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1E52" w:rsidRPr="00D4457E" w:rsidRDefault="00021E52" w:rsidP="00021E52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D4457E">
        <w:rPr>
          <w:rFonts w:ascii="Times New Roman" w:hAnsi="Times New Roman" w:cs="Times New Roman"/>
          <w:sz w:val="28"/>
          <w:szCs w:val="28"/>
        </w:rPr>
        <w:t xml:space="preserve">УТВЕРЖДЕН </w:t>
      </w:r>
    </w:p>
    <w:p w:rsidR="00021E52" w:rsidRPr="00D4457E" w:rsidRDefault="00021E52" w:rsidP="00021E52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D4457E">
        <w:rPr>
          <w:rFonts w:ascii="Times New Roman" w:hAnsi="Times New Roman" w:cs="Times New Roman"/>
          <w:sz w:val="28"/>
          <w:szCs w:val="28"/>
        </w:rPr>
        <w:t xml:space="preserve">постановлением администрации </w:t>
      </w:r>
    </w:p>
    <w:p w:rsidR="00021E52" w:rsidRPr="00D4457E" w:rsidRDefault="00021E52" w:rsidP="00021E52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D4457E">
        <w:rPr>
          <w:rFonts w:ascii="Times New Roman" w:hAnsi="Times New Roman" w:cs="Times New Roman"/>
          <w:sz w:val="28"/>
          <w:szCs w:val="28"/>
        </w:rPr>
        <w:t xml:space="preserve">муниципального образования </w:t>
      </w:r>
    </w:p>
    <w:p w:rsidR="00021E52" w:rsidRPr="00D4457E" w:rsidRDefault="00021E52" w:rsidP="00021E52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D4457E">
        <w:rPr>
          <w:rFonts w:ascii="Times New Roman" w:hAnsi="Times New Roman" w:cs="Times New Roman"/>
          <w:sz w:val="28"/>
          <w:szCs w:val="28"/>
        </w:rPr>
        <w:t>«Город Астрахань»</w:t>
      </w:r>
    </w:p>
    <w:p w:rsidR="00021E52" w:rsidRPr="00D4457E" w:rsidRDefault="00021E52" w:rsidP="00021E52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D4457E">
        <w:rPr>
          <w:rFonts w:ascii="Times New Roman" w:hAnsi="Times New Roman" w:cs="Times New Roman"/>
          <w:sz w:val="28"/>
          <w:szCs w:val="28"/>
        </w:rPr>
        <w:t>от ______2018 № _____</w:t>
      </w:r>
    </w:p>
    <w:p w:rsidR="00021E52" w:rsidRDefault="00021E52" w:rsidP="00021E52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B41F5E" w:rsidRDefault="00B41F5E" w:rsidP="00F138A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138A2" w:rsidRPr="00040BFD" w:rsidRDefault="00021E52" w:rsidP="00F138A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40BFD">
        <w:rPr>
          <w:rFonts w:ascii="Times New Roman" w:hAnsi="Times New Roman" w:cs="Times New Roman"/>
          <w:b/>
          <w:sz w:val="28"/>
          <w:szCs w:val="28"/>
        </w:rPr>
        <w:t xml:space="preserve">Порядок </w:t>
      </w:r>
    </w:p>
    <w:p w:rsidR="00B41F5E" w:rsidRDefault="00021E52" w:rsidP="00F138A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40BFD">
        <w:rPr>
          <w:rFonts w:ascii="Times New Roman" w:hAnsi="Times New Roman" w:cs="Times New Roman"/>
          <w:b/>
          <w:sz w:val="28"/>
          <w:szCs w:val="28"/>
        </w:rPr>
        <w:t xml:space="preserve">проведения проверки </w:t>
      </w:r>
      <w:r w:rsidR="00B41F5E">
        <w:rPr>
          <w:rFonts w:ascii="Times New Roman" w:hAnsi="Times New Roman" w:cs="Times New Roman"/>
          <w:b/>
          <w:sz w:val="28"/>
          <w:szCs w:val="28"/>
        </w:rPr>
        <w:t xml:space="preserve">на предмет эффективности использования направляемых на капитальные вложения средств бюджета муниципального образования «Город Астрахань» </w:t>
      </w:r>
    </w:p>
    <w:p w:rsidR="00F138A2" w:rsidRDefault="00F138A2" w:rsidP="00021E52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4A1415" w:rsidRDefault="00021E52" w:rsidP="004A141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021E52">
        <w:rPr>
          <w:rFonts w:ascii="Times New Roman" w:hAnsi="Times New Roman" w:cs="Times New Roman"/>
          <w:sz w:val="28"/>
          <w:szCs w:val="28"/>
        </w:rPr>
        <w:t xml:space="preserve"> I</w:t>
      </w:r>
      <w:r w:rsidR="004A1415">
        <w:rPr>
          <w:rFonts w:ascii="Times New Roman" w:hAnsi="Times New Roman" w:cs="Times New Roman"/>
          <w:sz w:val="28"/>
          <w:szCs w:val="28"/>
        </w:rPr>
        <w:t>.</w:t>
      </w:r>
      <w:r w:rsidRPr="00021E52">
        <w:rPr>
          <w:rFonts w:ascii="Times New Roman" w:hAnsi="Times New Roman" w:cs="Times New Roman"/>
          <w:sz w:val="28"/>
          <w:szCs w:val="28"/>
        </w:rPr>
        <w:t xml:space="preserve"> Общие положения</w:t>
      </w:r>
    </w:p>
    <w:p w:rsidR="00D4457E" w:rsidRDefault="00021E52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21E52">
        <w:rPr>
          <w:rFonts w:ascii="Times New Roman" w:hAnsi="Times New Roman" w:cs="Times New Roman"/>
          <w:sz w:val="28"/>
          <w:szCs w:val="28"/>
        </w:rPr>
        <w:t xml:space="preserve">1. </w:t>
      </w:r>
      <w:proofErr w:type="gramStart"/>
      <w:r w:rsidRPr="00021E52">
        <w:rPr>
          <w:rFonts w:ascii="Times New Roman" w:hAnsi="Times New Roman" w:cs="Times New Roman"/>
          <w:sz w:val="28"/>
          <w:szCs w:val="28"/>
        </w:rPr>
        <w:t xml:space="preserve">Настоящий </w:t>
      </w:r>
      <w:r w:rsidR="00374DD8">
        <w:rPr>
          <w:rFonts w:ascii="Times New Roman" w:hAnsi="Times New Roman" w:cs="Times New Roman"/>
          <w:sz w:val="28"/>
          <w:szCs w:val="28"/>
        </w:rPr>
        <w:t xml:space="preserve"> </w:t>
      </w:r>
      <w:r w:rsidRPr="00021E52">
        <w:rPr>
          <w:rFonts w:ascii="Times New Roman" w:hAnsi="Times New Roman" w:cs="Times New Roman"/>
          <w:sz w:val="28"/>
          <w:szCs w:val="28"/>
        </w:rPr>
        <w:t xml:space="preserve">Порядок регламентирует процедуру проведения проверки инвестиционных проектов, предусматривающих строительство, реконструкцию, в том числе с элементами реставрации, техническое перевооружение объектов капитального строительства (далее - объект капитального строительства), приобретение объектов недвижимого имущества, финансовое обеспечение которых планируется осуществлять полностью или частично за счет средств бюджета муниципального образования </w:t>
      </w:r>
      <w:r w:rsidR="00D4457E">
        <w:rPr>
          <w:rFonts w:ascii="Times New Roman" w:hAnsi="Times New Roman" w:cs="Times New Roman"/>
          <w:sz w:val="28"/>
          <w:szCs w:val="28"/>
        </w:rPr>
        <w:t>«Город Астрахань»</w:t>
      </w:r>
      <w:r w:rsidRPr="00021E52">
        <w:rPr>
          <w:rFonts w:ascii="Times New Roman" w:hAnsi="Times New Roman" w:cs="Times New Roman"/>
          <w:sz w:val="28"/>
          <w:szCs w:val="28"/>
        </w:rPr>
        <w:t xml:space="preserve"> (далее - инвестиционный проект), на предмет эффективности использования средств бюджета муниципального образования </w:t>
      </w:r>
      <w:r w:rsidR="00D4457E">
        <w:rPr>
          <w:rFonts w:ascii="Times New Roman" w:hAnsi="Times New Roman" w:cs="Times New Roman"/>
          <w:sz w:val="28"/>
          <w:szCs w:val="28"/>
        </w:rPr>
        <w:t>«Город Астрахань»</w:t>
      </w:r>
      <w:r w:rsidRPr="00021E52">
        <w:rPr>
          <w:rFonts w:ascii="Times New Roman" w:hAnsi="Times New Roman" w:cs="Times New Roman"/>
          <w:sz w:val="28"/>
          <w:szCs w:val="28"/>
        </w:rPr>
        <w:t>, направляемых</w:t>
      </w:r>
      <w:proofErr w:type="gramEnd"/>
      <w:r w:rsidRPr="00021E52">
        <w:rPr>
          <w:rFonts w:ascii="Times New Roman" w:hAnsi="Times New Roman" w:cs="Times New Roman"/>
          <w:sz w:val="28"/>
          <w:szCs w:val="28"/>
        </w:rPr>
        <w:t xml:space="preserve"> на капитальные вложения (далее - проверка, бюджет</w:t>
      </w:r>
      <w:r w:rsidR="00D4457E">
        <w:rPr>
          <w:rFonts w:ascii="Times New Roman" w:hAnsi="Times New Roman" w:cs="Times New Roman"/>
          <w:sz w:val="28"/>
          <w:szCs w:val="28"/>
        </w:rPr>
        <w:t>а муниципального образования «Город Астрахань»</w:t>
      </w:r>
      <w:r w:rsidRPr="00021E52">
        <w:rPr>
          <w:rFonts w:ascii="Times New Roman" w:hAnsi="Times New Roman" w:cs="Times New Roman"/>
          <w:sz w:val="28"/>
          <w:szCs w:val="28"/>
        </w:rPr>
        <w:t xml:space="preserve">). </w:t>
      </w:r>
    </w:p>
    <w:p w:rsidR="004F17F5" w:rsidRDefault="00D4457E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proofErr w:type="gramStart"/>
      <w:r w:rsidR="00021E52" w:rsidRPr="00021E52">
        <w:rPr>
          <w:rFonts w:ascii="Times New Roman" w:hAnsi="Times New Roman" w:cs="Times New Roman"/>
          <w:sz w:val="28"/>
          <w:szCs w:val="28"/>
        </w:rPr>
        <w:t xml:space="preserve">Целью проведения проверки является оценка соответствия инвестиционного проекта установленным настоящим Порядком качественным и количественным критериям и предельному (минимальному) значению интегральной оценки эффективности использования средств бюджета муниципального образования </w:t>
      </w:r>
      <w:r w:rsidR="004F17F5">
        <w:rPr>
          <w:rFonts w:ascii="Times New Roman" w:hAnsi="Times New Roman" w:cs="Times New Roman"/>
          <w:sz w:val="28"/>
          <w:szCs w:val="28"/>
        </w:rPr>
        <w:t>«Город Астрахань»</w:t>
      </w:r>
      <w:r w:rsidR="00021E52" w:rsidRPr="00021E52">
        <w:rPr>
          <w:rFonts w:ascii="Times New Roman" w:hAnsi="Times New Roman" w:cs="Times New Roman"/>
          <w:sz w:val="28"/>
          <w:szCs w:val="28"/>
        </w:rPr>
        <w:t xml:space="preserve">, направляемых на капитальные вложения (далее - интегральная оценка), в целях реализации инвестиционного проекта. </w:t>
      </w:r>
      <w:proofErr w:type="gramEnd"/>
    </w:p>
    <w:p w:rsidR="004F17F5" w:rsidRDefault="00021E52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21E52">
        <w:rPr>
          <w:rFonts w:ascii="Times New Roman" w:hAnsi="Times New Roman" w:cs="Times New Roman"/>
          <w:sz w:val="28"/>
          <w:szCs w:val="28"/>
        </w:rPr>
        <w:t xml:space="preserve">3. Настоящий Порядок не распространяется на инвестиционные проекты (программы): </w:t>
      </w:r>
    </w:p>
    <w:p w:rsidR="004F17F5" w:rsidRPr="00A671D1" w:rsidRDefault="00021E52" w:rsidP="00A671D1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21E52">
        <w:rPr>
          <w:rFonts w:ascii="Times New Roman" w:hAnsi="Times New Roman" w:cs="Times New Roman"/>
          <w:sz w:val="28"/>
          <w:szCs w:val="28"/>
        </w:rPr>
        <w:t xml:space="preserve">а) реализуемые в соответствии с законодательством Российской Федерации о концессионных соглашениях и законодательством Российской Федерации о государственно-частном партнерстве; </w:t>
      </w:r>
      <w:r w:rsidR="00A671D1">
        <w:rPr>
          <w:rFonts w:ascii="Times New Roman" w:hAnsi="Times New Roman" w:cs="Times New Roman"/>
          <w:sz w:val="28"/>
          <w:szCs w:val="28"/>
        </w:rPr>
        <w:tab/>
      </w:r>
    </w:p>
    <w:p w:rsidR="004F17F5" w:rsidRDefault="00021E52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21E52">
        <w:rPr>
          <w:rFonts w:ascii="Times New Roman" w:hAnsi="Times New Roman" w:cs="Times New Roman"/>
          <w:sz w:val="28"/>
          <w:szCs w:val="28"/>
        </w:rPr>
        <w:t xml:space="preserve">б) по которым решения о реализации бюджетных инвестиций приняты администрацией муниципального образования </w:t>
      </w:r>
      <w:r w:rsidR="004F17F5">
        <w:rPr>
          <w:rFonts w:ascii="Times New Roman" w:hAnsi="Times New Roman" w:cs="Times New Roman"/>
          <w:sz w:val="28"/>
          <w:szCs w:val="28"/>
        </w:rPr>
        <w:t>«Город Астрахань»</w:t>
      </w:r>
      <w:r w:rsidRPr="00021E52">
        <w:rPr>
          <w:rFonts w:ascii="Times New Roman" w:hAnsi="Times New Roman" w:cs="Times New Roman"/>
          <w:sz w:val="28"/>
          <w:szCs w:val="28"/>
        </w:rPr>
        <w:t xml:space="preserve"> до дня вступления в силу настоящего Порядка; </w:t>
      </w:r>
    </w:p>
    <w:p w:rsidR="00284F60" w:rsidRDefault="00021E52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21E52">
        <w:rPr>
          <w:rFonts w:ascii="Times New Roman" w:hAnsi="Times New Roman" w:cs="Times New Roman"/>
          <w:sz w:val="28"/>
          <w:szCs w:val="28"/>
        </w:rPr>
        <w:t xml:space="preserve">в) реализуемые в рамках программ по поддержке местных инициатив в </w:t>
      </w:r>
      <w:r w:rsidR="001421D6">
        <w:rPr>
          <w:rFonts w:ascii="Times New Roman" w:hAnsi="Times New Roman" w:cs="Times New Roman"/>
          <w:sz w:val="28"/>
          <w:szCs w:val="28"/>
        </w:rPr>
        <w:t>Астраханской</w:t>
      </w:r>
      <w:r w:rsidRPr="00021E52">
        <w:rPr>
          <w:rFonts w:ascii="Times New Roman" w:hAnsi="Times New Roman" w:cs="Times New Roman"/>
          <w:sz w:val="28"/>
          <w:szCs w:val="28"/>
        </w:rPr>
        <w:t xml:space="preserve"> области; </w:t>
      </w:r>
      <w:proofErr w:type="gramEnd"/>
    </w:p>
    <w:p w:rsidR="007A00B0" w:rsidRDefault="00021E52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21E52">
        <w:rPr>
          <w:rFonts w:ascii="Times New Roman" w:hAnsi="Times New Roman" w:cs="Times New Roman"/>
          <w:sz w:val="28"/>
          <w:szCs w:val="28"/>
        </w:rPr>
        <w:lastRenderedPageBreak/>
        <w:t xml:space="preserve">г) </w:t>
      </w:r>
      <w:proofErr w:type="gramStart"/>
      <w:r w:rsidRPr="00021E52">
        <w:rPr>
          <w:rFonts w:ascii="Times New Roman" w:hAnsi="Times New Roman" w:cs="Times New Roman"/>
          <w:sz w:val="28"/>
          <w:szCs w:val="28"/>
        </w:rPr>
        <w:t>предполагающие</w:t>
      </w:r>
      <w:proofErr w:type="gramEnd"/>
      <w:r w:rsidRPr="00021E52">
        <w:rPr>
          <w:rFonts w:ascii="Times New Roman" w:hAnsi="Times New Roman" w:cs="Times New Roman"/>
          <w:sz w:val="28"/>
          <w:szCs w:val="28"/>
        </w:rPr>
        <w:t xml:space="preserve"> приобретение земельных участков и участков недр;</w:t>
      </w:r>
    </w:p>
    <w:p w:rsidR="007A00B0" w:rsidRDefault="00021E52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21E52">
        <w:rPr>
          <w:rFonts w:ascii="Times New Roman" w:hAnsi="Times New Roman" w:cs="Times New Roman"/>
          <w:sz w:val="28"/>
          <w:szCs w:val="28"/>
        </w:rPr>
        <w:t xml:space="preserve">д) финансирование которых предполагается осуществлять по решениям администрации муниципального образования </w:t>
      </w:r>
      <w:r w:rsidR="007A00B0">
        <w:rPr>
          <w:rFonts w:ascii="Times New Roman" w:hAnsi="Times New Roman" w:cs="Times New Roman"/>
          <w:sz w:val="28"/>
          <w:szCs w:val="28"/>
        </w:rPr>
        <w:t xml:space="preserve">«Город Астрахань», </w:t>
      </w:r>
      <w:r w:rsidRPr="00021E52">
        <w:rPr>
          <w:rFonts w:ascii="Times New Roman" w:hAnsi="Times New Roman" w:cs="Times New Roman"/>
          <w:sz w:val="28"/>
          <w:szCs w:val="28"/>
        </w:rPr>
        <w:t xml:space="preserve"> Правительства </w:t>
      </w:r>
      <w:r w:rsidR="007A00B0">
        <w:rPr>
          <w:rFonts w:ascii="Times New Roman" w:hAnsi="Times New Roman" w:cs="Times New Roman"/>
          <w:sz w:val="28"/>
          <w:szCs w:val="28"/>
        </w:rPr>
        <w:t>Астраханской</w:t>
      </w:r>
      <w:r w:rsidRPr="00021E52">
        <w:rPr>
          <w:rFonts w:ascii="Times New Roman" w:hAnsi="Times New Roman" w:cs="Times New Roman"/>
          <w:sz w:val="28"/>
          <w:szCs w:val="28"/>
        </w:rPr>
        <w:t xml:space="preserve"> области, федеральных органов исполнительной власти Российской Федерации. </w:t>
      </w:r>
    </w:p>
    <w:p w:rsidR="00EC2F00" w:rsidRDefault="00021E52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21E52">
        <w:rPr>
          <w:rFonts w:ascii="Times New Roman" w:hAnsi="Times New Roman" w:cs="Times New Roman"/>
          <w:sz w:val="28"/>
          <w:szCs w:val="28"/>
        </w:rPr>
        <w:t xml:space="preserve">4. Проверка проводится для принятия в установленном законодательством порядке решения о предоставлении средств бюджета муниципального образования </w:t>
      </w:r>
      <w:r w:rsidR="00EC2F00">
        <w:rPr>
          <w:rFonts w:ascii="Times New Roman" w:hAnsi="Times New Roman" w:cs="Times New Roman"/>
          <w:sz w:val="28"/>
          <w:szCs w:val="28"/>
        </w:rPr>
        <w:t>«Город Астрахань»:</w:t>
      </w:r>
    </w:p>
    <w:p w:rsidR="00AF3D00" w:rsidRDefault="00021E52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21E52">
        <w:rPr>
          <w:rFonts w:ascii="Times New Roman" w:hAnsi="Times New Roman" w:cs="Times New Roman"/>
          <w:sz w:val="28"/>
          <w:szCs w:val="28"/>
        </w:rPr>
        <w:t xml:space="preserve">а) для осуществления бюджетных инвестиций в объекты капитального строительства собственности муниципального образования </w:t>
      </w:r>
      <w:r w:rsidR="00694961">
        <w:rPr>
          <w:rFonts w:ascii="Times New Roman" w:hAnsi="Times New Roman" w:cs="Times New Roman"/>
          <w:sz w:val="28"/>
          <w:szCs w:val="28"/>
        </w:rPr>
        <w:t xml:space="preserve">«Город Астрахань», </w:t>
      </w:r>
      <w:r w:rsidRPr="00021E52">
        <w:rPr>
          <w:rFonts w:ascii="Times New Roman" w:hAnsi="Times New Roman" w:cs="Times New Roman"/>
          <w:sz w:val="28"/>
          <w:szCs w:val="28"/>
        </w:rPr>
        <w:t xml:space="preserve"> по которым: </w:t>
      </w:r>
    </w:p>
    <w:p w:rsidR="00AF3D00" w:rsidRDefault="00021E52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21E52">
        <w:rPr>
          <w:rFonts w:ascii="Times New Roman" w:hAnsi="Times New Roman" w:cs="Times New Roman"/>
          <w:sz w:val="28"/>
          <w:szCs w:val="28"/>
        </w:rPr>
        <w:t xml:space="preserve">- подготовка (корректировка) проектной документации (включая проведение инженерных изысканий, выполняемых для подготовки такой проектной документации) на строительство, реконструкцию, в том числе с элементами реставрации, и техническое перевооружение осуществляется с использованием средств бюджета муниципального образования </w:t>
      </w:r>
      <w:r w:rsidR="00AF3D00">
        <w:rPr>
          <w:rFonts w:ascii="Times New Roman" w:hAnsi="Times New Roman" w:cs="Times New Roman"/>
          <w:sz w:val="28"/>
          <w:szCs w:val="28"/>
        </w:rPr>
        <w:t xml:space="preserve">«Город Астрахань»; </w:t>
      </w:r>
    </w:p>
    <w:p w:rsidR="00545BD2" w:rsidRDefault="00021E52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21E52">
        <w:rPr>
          <w:rFonts w:ascii="Times New Roman" w:hAnsi="Times New Roman" w:cs="Times New Roman"/>
          <w:sz w:val="28"/>
          <w:szCs w:val="28"/>
        </w:rPr>
        <w:t xml:space="preserve">- проектная документация на строительство, реконструкцию, в том числе с элементами реставрации, и техническое перевооружение разработана и утверждена застройщиком (заказчиком) или будет разработана без использования средств бюджета муниципального образования </w:t>
      </w:r>
      <w:r w:rsidR="00545BD2">
        <w:rPr>
          <w:rFonts w:ascii="Times New Roman" w:hAnsi="Times New Roman" w:cs="Times New Roman"/>
          <w:sz w:val="28"/>
          <w:szCs w:val="28"/>
        </w:rPr>
        <w:t xml:space="preserve">«Город Астрахань»; </w:t>
      </w:r>
    </w:p>
    <w:p w:rsidR="00545BD2" w:rsidRDefault="00021E52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21E52">
        <w:rPr>
          <w:rFonts w:ascii="Times New Roman" w:hAnsi="Times New Roman" w:cs="Times New Roman"/>
          <w:sz w:val="28"/>
          <w:szCs w:val="28"/>
        </w:rPr>
        <w:t xml:space="preserve">б) для осуществления бюджетных инвестиций на приобретение объектов недвижимого имущества в муниципальную собственность муниципального образования </w:t>
      </w:r>
      <w:r w:rsidR="00545BD2">
        <w:rPr>
          <w:rFonts w:ascii="Times New Roman" w:hAnsi="Times New Roman" w:cs="Times New Roman"/>
          <w:sz w:val="28"/>
          <w:szCs w:val="28"/>
        </w:rPr>
        <w:t>«Город Астрахань»</w:t>
      </w:r>
      <w:r w:rsidRPr="00021E52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B22A4D" w:rsidRDefault="00021E52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21E52">
        <w:rPr>
          <w:rFonts w:ascii="Times New Roman" w:hAnsi="Times New Roman" w:cs="Times New Roman"/>
          <w:sz w:val="28"/>
          <w:szCs w:val="28"/>
        </w:rPr>
        <w:t xml:space="preserve">в) в виде субсидий муниципальным бюджетным учреждениям муниципального образования </w:t>
      </w:r>
      <w:r w:rsidR="00B22A4D">
        <w:rPr>
          <w:rFonts w:ascii="Times New Roman" w:hAnsi="Times New Roman" w:cs="Times New Roman"/>
          <w:sz w:val="28"/>
          <w:szCs w:val="28"/>
        </w:rPr>
        <w:t xml:space="preserve">«Город Астрахань», </w:t>
      </w:r>
      <w:r w:rsidRPr="00021E52">
        <w:rPr>
          <w:rFonts w:ascii="Times New Roman" w:hAnsi="Times New Roman" w:cs="Times New Roman"/>
          <w:sz w:val="28"/>
          <w:szCs w:val="28"/>
        </w:rPr>
        <w:t xml:space="preserve">муниципальным автономным учреждениям муниципального образования </w:t>
      </w:r>
      <w:r w:rsidR="00B22A4D">
        <w:rPr>
          <w:rFonts w:ascii="Times New Roman" w:hAnsi="Times New Roman" w:cs="Times New Roman"/>
          <w:sz w:val="28"/>
          <w:szCs w:val="28"/>
        </w:rPr>
        <w:t>«Город Астрахань»</w:t>
      </w:r>
      <w:r w:rsidRPr="00021E52">
        <w:rPr>
          <w:rFonts w:ascii="Times New Roman" w:hAnsi="Times New Roman" w:cs="Times New Roman"/>
          <w:sz w:val="28"/>
          <w:szCs w:val="28"/>
        </w:rPr>
        <w:t xml:space="preserve"> и муниципальным унитарным предприятиям муниципального образования </w:t>
      </w:r>
      <w:r w:rsidR="00B22A4D">
        <w:rPr>
          <w:rFonts w:ascii="Times New Roman" w:hAnsi="Times New Roman" w:cs="Times New Roman"/>
          <w:sz w:val="28"/>
          <w:szCs w:val="28"/>
        </w:rPr>
        <w:t>«Город Астрахань»</w:t>
      </w:r>
      <w:r w:rsidRPr="00021E52">
        <w:rPr>
          <w:rFonts w:ascii="Times New Roman" w:hAnsi="Times New Roman" w:cs="Times New Roman"/>
          <w:sz w:val="28"/>
          <w:szCs w:val="28"/>
        </w:rPr>
        <w:t xml:space="preserve"> на осуществление капитальных вложений в объекты капитального строительства муниципальной собственности муниципального образования </w:t>
      </w:r>
      <w:r w:rsidR="00B22A4D">
        <w:rPr>
          <w:rFonts w:ascii="Times New Roman" w:hAnsi="Times New Roman" w:cs="Times New Roman"/>
          <w:sz w:val="28"/>
          <w:szCs w:val="28"/>
        </w:rPr>
        <w:t xml:space="preserve">«Город Астрахань», </w:t>
      </w:r>
      <w:r w:rsidRPr="00021E52">
        <w:rPr>
          <w:rFonts w:ascii="Times New Roman" w:hAnsi="Times New Roman" w:cs="Times New Roman"/>
          <w:sz w:val="28"/>
          <w:szCs w:val="28"/>
        </w:rPr>
        <w:t xml:space="preserve">по которым: </w:t>
      </w:r>
    </w:p>
    <w:p w:rsidR="00D02FE0" w:rsidRDefault="00021E52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21E52">
        <w:rPr>
          <w:rFonts w:ascii="Times New Roman" w:hAnsi="Times New Roman" w:cs="Times New Roman"/>
          <w:sz w:val="28"/>
          <w:szCs w:val="28"/>
        </w:rPr>
        <w:t xml:space="preserve">- подготовка (корректировка) проектной документации, проведение инженерных изысканий, выполняемых для подготовки такой проектной документации на строительство, реконструкцию, в том числе с элементами реставрации, техническое перевооружение осуществляется с использованием средств бюджета муниципального образования </w:t>
      </w:r>
      <w:r w:rsidR="00D02FE0">
        <w:rPr>
          <w:rFonts w:ascii="Times New Roman" w:hAnsi="Times New Roman" w:cs="Times New Roman"/>
          <w:sz w:val="28"/>
          <w:szCs w:val="28"/>
        </w:rPr>
        <w:t>«Город Астрахань»</w:t>
      </w:r>
      <w:r w:rsidRPr="00021E52">
        <w:rPr>
          <w:rFonts w:ascii="Times New Roman" w:hAnsi="Times New Roman" w:cs="Times New Roman"/>
          <w:sz w:val="28"/>
          <w:szCs w:val="28"/>
        </w:rPr>
        <w:t>;</w:t>
      </w:r>
    </w:p>
    <w:p w:rsidR="00D02FE0" w:rsidRDefault="00021E52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21E52">
        <w:rPr>
          <w:rFonts w:ascii="Times New Roman" w:hAnsi="Times New Roman" w:cs="Times New Roman"/>
          <w:sz w:val="28"/>
          <w:szCs w:val="28"/>
        </w:rPr>
        <w:t xml:space="preserve">- проектная документация на строительство, реконструкцию, в том числе с элементами реставрации, и техническое перевооружение разработана, </w:t>
      </w:r>
      <w:r w:rsidRPr="00021E52">
        <w:rPr>
          <w:rFonts w:ascii="Times New Roman" w:hAnsi="Times New Roman" w:cs="Times New Roman"/>
          <w:sz w:val="28"/>
          <w:szCs w:val="28"/>
        </w:rPr>
        <w:lastRenderedPageBreak/>
        <w:t xml:space="preserve">утверждена застройщиком (заказчиком) или будет разработана без использования средств бюджета муниципального образования </w:t>
      </w:r>
      <w:r w:rsidR="00D02FE0">
        <w:rPr>
          <w:rFonts w:ascii="Times New Roman" w:hAnsi="Times New Roman" w:cs="Times New Roman"/>
          <w:sz w:val="28"/>
          <w:szCs w:val="28"/>
        </w:rPr>
        <w:t>«Город Астрахань»</w:t>
      </w:r>
      <w:r w:rsidRPr="00021E52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D02FE0" w:rsidRDefault="00021E52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21E52">
        <w:rPr>
          <w:rFonts w:ascii="Times New Roman" w:hAnsi="Times New Roman" w:cs="Times New Roman"/>
          <w:sz w:val="28"/>
          <w:szCs w:val="28"/>
        </w:rPr>
        <w:t xml:space="preserve">г) в виде субсидий муниципальным бюджетным учреждениям муниципального образования </w:t>
      </w:r>
      <w:r w:rsidR="00D02FE0">
        <w:rPr>
          <w:rFonts w:ascii="Times New Roman" w:hAnsi="Times New Roman" w:cs="Times New Roman"/>
          <w:sz w:val="28"/>
          <w:szCs w:val="28"/>
        </w:rPr>
        <w:t>«Город Астрахань»</w:t>
      </w:r>
      <w:r w:rsidRPr="00021E52">
        <w:rPr>
          <w:rFonts w:ascii="Times New Roman" w:hAnsi="Times New Roman" w:cs="Times New Roman"/>
          <w:sz w:val="28"/>
          <w:szCs w:val="28"/>
        </w:rPr>
        <w:t xml:space="preserve">, муниципальным автономным учреждениям муниципального образования </w:t>
      </w:r>
      <w:r w:rsidR="00D02FE0">
        <w:rPr>
          <w:rFonts w:ascii="Times New Roman" w:hAnsi="Times New Roman" w:cs="Times New Roman"/>
          <w:sz w:val="28"/>
          <w:szCs w:val="28"/>
        </w:rPr>
        <w:t>«Город Астрахань»</w:t>
      </w:r>
      <w:r w:rsidRPr="00021E52">
        <w:rPr>
          <w:rFonts w:ascii="Times New Roman" w:hAnsi="Times New Roman" w:cs="Times New Roman"/>
          <w:sz w:val="28"/>
          <w:szCs w:val="28"/>
        </w:rPr>
        <w:t xml:space="preserve"> и муниципальным унитарным предприятиям муниципального образования </w:t>
      </w:r>
      <w:r w:rsidR="00D02FE0">
        <w:rPr>
          <w:rFonts w:ascii="Times New Roman" w:hAnsi="Times New Roman" w:cs="Times New Roman"/>
          <w:sz w:val="28"/>
          <w:szCs w:val="28"/>
        </w:rPr>
        <w:t>«Город Астрахань»</w:t>
      </w:r>
      <w:r w:rsidRPr="00021E52">
        <w:rPr>
          <w:rFonts w:ascii="Times New Roman" w:hAnsi="Times New Roman" w:cs="Times New Roman"/>
          <w:sz w:val="28"/>
          <w:szCs w:val="28"/>
        </w:rPr>
        <w:t xml:space="preserve"> на осуществление капитальных вложений на приобретение объектов недвижимого имущества в муниципальную собственность муниципального образования </w:t>
      </w:r>
      <w:r w:rsidR="00D02FE0">
        <w:rPr>
          <w:rFonts w:ascii="Times New Roman" w:hAnsi="Times New Roman" w:cs="Times New Roman"/>
          <w:sz w:val="28"/>
          <w:szCs w:val="28"/>
        </w:rPr>
        <w:t>«Город Астрахань»</w:t>
      </w:r>
      <w:r w:rsidRPr="00021E52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380A07" w:rsidRDefault="00021E52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21E52">
        <w:rPr>
          <w:rFonts w:ascii="Times New Roman" w:hAnsi="Times New Roman" w:cs="Times New Roman"/>
          <w:sz w:val="28"/>
          <w:szCs w:val="28"/>
        </w:rPr>
        <w:t xml:space="preserve">д) для осуществления бюджетных инвестиций в объекты капитального строительства, находящиеся в собственности юридических лиц, не являющихся муниципальными учреждениями муниципального образования </w:t>
      </w:r>
      <w:r w:rsidR="00D02FE0">
        <w:rPr>
          <w:rFonts w:ascii="Times New Roman" w:hAnsi="Times New Roman" w:cs="Times New Roman"/>
          <w:sz w:val="28"/>
          <w:szCs w:val="28"/>
        </w:rPr>
        <w:t>«Город Астрахань»</w:t>
      </w:r>
      <w:r w:rsidRPr="00021E52">
        <w:rPr>
          <w:rFonts w:ascii="Times New Roman" w:hAnsi="Times New Roman" w:cs="Times New Roman"/>
          <w:sz w:val="28"/>
          <w:szCs w:val="28"/>
        </w:rPr>
        <w:t xml:space="preserve"> и муниципальными унитарными предприятиями муниципального образования </w:t>
      </w:r>
      <w:r w:rsidR="00D02FE0">
        <w:rPr>
          <w:rFonts w:ascii="Times New Roman" w:hAnsi="Times New Roman" w:cs="Times New Roman"/>
          <w:sz w:val="28"/>
          <w:szCs w:val="28"/>
        </w:rPr>
        <w:t xml:space="preserve">«Город Астрахань», </w:t>
      </w:r>
      <w:r w:rsidRPr="00021E52">
        <w:rPr>
          <w:rFonts w:ascii="Times New Roman" w:hAnsi="Times New Roman" w:cs="Times New Roman"/>
          <w:sz w:val="28"/>
          <w:szCs w:val="28"/>
        </w:rPr>
        <w:t xml:space="preserve">проектная документация на строительство, реконструкцию, в том числе с элементами реставрации, и техническое перевооружение которых подлежит разработке (разработана) без использования средств бюджета муниципального образования </w:t>
      </w:r>
      <w:r w:rsidR="00213BA4">
        <w:rPr>
          <w:rFonts w:ascii="Times New Roman" w:hAnsi="Times New Roman" w:cs="Times New Roman"/>
          <w:sz w:val="28"/>
          <w:szCs w:val="28"/>
        </w:rPr>
        <w:t>«Город Астрахань»</w:t>
      </w:r>
      <w:r w:rsidRPr="00021E52">
        <w:rPr>
          <w:rFonts w:ascii="Times New Roman" w:hAnsi="Times New Roman" w:cs="Times New Roman"/>
          <w:sz w:val="28"/>
          <w:szCs w:val="28"/>
        </w:rPr>
        <w:t>, а также на приобретение</w:t>
      </w:r>
      <w:proofErr w:type="gramEnd"/>
      <w:r w:rsidRPr="00021E52">
        <w:rPr>
          <w:rFonts w:ascii="Times New Roman" w:hAnsi="Times New Roman" w:cs="Times New Roman"/>
          <w:sz w:val="28"/>
          <w:szCs w:val="28"/>
        </w:rPr>
        <w:t xml:space="preserve"> объектов недвижимого имущества в собс</w:t>
      </w:r>
      <w:r w:rsidR="00380A07">
        <w:rPr>
          <w:rFonts w:ascii="Times New Roman" w:hAnsi="Times New Roman" w:cs="Times New Roman"/>
          <w:sz w:val="28"/>
          <w:szCs w:val="28"/>
        </w:rPr>
        <w:t>твенность указанных организаций.</w:t>
      </w:r>
      <w:r w:rsidRPr="00021E5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B7EBE" w:rsidRDefault="00021E52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21E52">
        <w:rPr>
          <w:rFonts w:ascii="Times New Roman" w:hAnsi="Times New Roman" w:cs="Times New Roman"/>
          <w:sz w:val="28"/>
          <w:szCs w:val="28"/>
        </w:rPr>
        <w:t xml:space="preserve">5. Проверка осуществляется </w:t>
      </w:r>
      <w:r w:rsidR="00D24E53">
        <w:rPr>
          <w:rFonts w:ascii="Times New Roman" w:hAnsi="Times New Roman" w:cs="Times New Roman"/>
          <w:sz w:val="28"/>
          <w:szCs w:val="28"/>
        </w:rPr>
        <w:t xml:space="preserve">управлением экономики и предпринимательства </w:t>
      </w:r>
      <w:r w:rsidR="002C56A6">
        <w:rPr>
          <w:rFonts w:ascii="Times New Roman" w:hAnsi="Times New Roman" w:cs="Times New Roman"/>
          <w:sz w:val="28"/>
          <w:szCs w:val="28"/>
        </w:rPr>
        <w:t xml:space="preserve"> </w:t>
      </w:r>
      <w:r w:rsidR="006A0414">
        <w:rPr>
          <w:rFonts w:ascii="Times New Roman" w:hAnsi="Times New Roman" w:cs="Times New Roman"/>
          <w:sz w:val="28"/>
          <w:szCs w:val="28"/>
        </w:rPr>
        <w:t xml:space="preserve">администрации </w:t>
      </w:r>
      <w:r w:rsidR="009D7ADD">
        <w:rPr>
          <w:rFonts w:ascii="Times New Roman" w:hAnsi="Times New Roman" w:cs="Times New Roman"/>
          <w:sz w:val="28"/>
          <w:szCs w:val="28"/>
        </w:rPr>
        <w:t xml:space="preserve">муниципального образования </w:t>
      </w:r>
      <w:r w:rsidR="00D24E53">
        <w:rPr>
          <w:rFonts w:ascii="Times New Roman" w:hAnsi="Times New Roman" w:cs="Times New Roman"/>
          <w:sz w:val="28"/>
          <w:szCs w:val="28"/>
        </w:rPr>
        <w:t xml:space="preserve">«Город Астрахань» </w:t>
      </w:r>
      <w:r w:rsidRPr="00021E52">
        <w:rPr>
          <w:rFonts w:ascii="Times New Roman" w:hAnsi="Times New Roman" w:cs="Times New Roman"/>
          <w:sz w:val="28"/>
          <w:szCs w:val="28"/>
        </w:rPr>
        <w:t xml:space="preserve">(далее - </w:t>
      </w:r>
      <w:r w:rsidR="003E3738">
        <w:rPr>
          <w:rFonts w:ascii="Times New Roman" w:hAnsi="Times New Roman" w:cs="Times New Roman"/>
          <w:sz w:val="28"/>
          <w:szCs w:val="28"/>
        </w:rPr>
        <w:t>У</w:t>
      </w:r>
      <w:r w:rsidR="00D24E53">
        <w:rPr>
          <w:rFonts w:ascii="Times New Roman" w:hAnsi="Times New Roman" w:cs="Times New Roman"/>
          <w:sz w:val="28"/>
          <w:szCs w:val="28"/>
        </w:rPr>
        <w:t>правление</w:t>
      </w:r>
      <w:r w:rsidRPr="00021E52">
        <w:rPr>
          <w:rFonts w:ascii="Times New Roman" w:hAnsi="Times New Roman" w:cs="Times New Roman"/>
          <w:sz w:val="28"/>
          <w:szCs w:val="28"/>
        </w:rPr>
        <w:t xml:space="preserve">) в соответствии Методикой оценки эффективности использования средств бюджета муниципального образования </w:t>
      </w:r>
      <w:r w:rsidR="00D24E53">
        <w:rPr>
          <w:rFonts w:ascii="Times New Roman" w:hAnsi="Times New Roman" w:cs="Times New Roman"/>
          <w:sz w:val="28"/>
          <w:szCs w:val="28"/>
        </w:rPr>
        <w:t>«Город Астрахань»</w:t>
      </w:r>
      <w:r w:rsidRPr="00021E52">
        <w:rPr>
          <w:rFonts w:ascii="Times New Roman" w:hAnsi="Times New Roman" w:cs="Times New Roman"/>
          <w:sz w:val="28"/>
          <w:szCs w:val="28"/>
        </w:rPr>
        <w:t xml:space="preserve">, направляемых на капитальные вложения, согласно приложению 1 к настоящему Порядку (далее - Методика). </w:t>
      </w:r>
    </w:p>
    <w:p w:rsidR="00EB7EBE" w:rsidRDefault="00021E52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21E52">
        <w:rPr>
          <w:rFonts w:ascii="Times New Roman" w:hAnsi="Times New Roman" w:cs="Times New Roman"/>
          <w:sz w:val="28"/>
          <w:szCs w:val="28"/>
        </w:rPr>
        <w:t xml:space="preserve">Плата за проведение проверки не взимается. </w:t>
      </w:r>
    </w:p>
    <w:p w:rsidR="00EB7EBE" w:rsidRDefault="00021E52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8B5FC6">
        <w:rPr>
          <w:rFonts w:ascii="Times New Roman" w:hAnsi="Times New Roman" w:cs="Times New Roman"/>
          <w:sz w:val="28"/>
          <w:szCs w:val="28"/>
        </w:rPr>
        <w:t xml:space="preserve">6. </w:t>
      </w:r>
      <w:proofErr w:type="gramStart"/>
      <w:r w:rsidRPr="008B5FC6">
        <w:rPr>
          <w:rFonts w:ascii="Times New Roman" w:hAnsi="Times New Roman" w:cs="Times New Roman"/>
          <w:sz w:val="28"/>
          <w:szCs w:val="28"/>
        </w:rPr>
        <w:t xml:space="preserve">Проверка осуществляется в отношении инвестиционных проектов, указанных в пункте 1 настоящего раздела, в случае если сметная стоимость или предполагаемая (предельная) стоимость объекта капитального строительства, либо стоимость приобретения объекта недвижимого имущества (рассчитанная в ценах соответствующих лет) превышает </w:t>
      </w:r>
      <w:r w:rsidR="000A2D1D" w:rsidRPr="008B5FC6">
        <w:rPr>
          <w:rFonts w:ascii="Times New Roman" w:hAnsi="Times New Roman" w:cs="Times New Roman"/>
          <w:sz w:val="28"/>
          <w:szCs w:val="28"/>
        </w:rPr>
        <w:t>2</w:t>
      </w:r>
      <w:r w:rsidRPr="008B5FC6">
        <w:rPr>
          <w:rFonts w:ascii="Times New Roman" w:hAnsi="Times New Roman" w:cs="Times New Roman"/>
          <w:sz w:val="28"/>
          <w:szCs w:val="28"/>
        </w:rPr>
        <w:t>0 миллионов рублей</w:t>
      </w:r>
      <w:r w:rsidR="008B5FC6" w:rsidRPr="008B5FC6">
        <w:rPr>
          <w:rFonts w:ascii="Times New Roman" w:hAnsi="Times New Roman" w:cs="Times New Roman"/>
          <w:sz w:val="28"/>
          <w:szCs w:val="28"/>
        </w:rPr>
        <w:t>, а также по решению администрации муниципального образования «Город Астрахань» независимо от их сметной стоимости</w:t>
      </w:r>
      <w:r w:rsidRPr="008B5FC6">
        <w:rPr>
          <w:rFonts w:ascii="Times New Roman" w:hAnsi="Times New Roman" w:cs="Times New Roman"/>
          <w:sz w:val="28"/>
          <w:szCs w:val="28"/>
        </w:rPr>
        <w:t>.</w:t>
      </w:r>
      <w:r w:rsidRPr="00021E52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</w:p>
    <w:p w:rsidR="00194B4F" w:rsidRDefault="00021E52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21E52">
        <w:rPr>
          <w:rFonts w:ascii="Times New Roman" w:hAnsi="Times New Roman" w:cs="Times New Roman"/>
          <w:sz w:val="28"/>
          <w:szCs w:val="28"/>
        </w:rPr>
        <w:t xml:space="preserve">7. </w:t>
      </w:r>
      <w:proofErr w:type="gramStart"/>
      <w:r w:rsidRPr="00021E52">
        <w:rPr>
          <w:rFonts w:ascii="Times New Roman" w:hAnsi="Times New Roman" w:cs="Times New Roman"/>
          <w:sz w:val="28"/>
          <w:szCs w:val="28"/>
        </w:rPr>
        <w:t xml:space="preserve">Проверка осуществляется на основании исходных данных для расчета интегральной оценки и расчета интегральной оценки, проведенной отраслевым (функциональным) органом администрации муниципального образования </w:t>
      </w:r>
      <w:r w:rsidR="00EB7EBE">
        <w:rPr>
          <w:rFonts w:ascii="Times New Roman" w:hAnsi="Times New Roman" w:cs="Times New Roman"/>
          <w:sz w:val="28"/>
          <w:szCs w:val="28"/>
        </w:rPr>
        <w:t>«Город Астрахань»,</w:t>
      </w:r>
      <w:r w:rsidRPr="00021E52">
        <w:rPr>
          <w:rFonts w:ascii="Times New Roman" w:hAnsi="Times New Roman" w:cs="Times New Roman"/>
          <w:sz w:val="28"/>
          <w:szCs w:val="28"/>
        </w:rPr>
        <w:t xml:space="preserve"> являющимся главным администратором муниципальной программы муниципального образования </w:t>
      </w:r>
      <w:r w:rsidR="00EB7EBE">
        <w:rPr>
          <w:rFonts w:ascii="Times New Roman" w:hAnsi="Times New Roman" w:cs="Times New Roman"/>
          <w:sz w:val="28"/>
          <w:szCs w:val="28"/>
        </w:rPr>
        <w:t xml:space="preserve">«Город Астрахань», </w:t>
      </w:r>
      <w:r w:rsidRPr="00021E52">
        <w:rPr>
          <w:rFonts w:ascii="Times New Roman" w:hAnsi="Times New Roman" w:cs="Times New Roman"/>
          <w:sz w:val="28"/>
          <w:szCs w:val="28"/>
        </w:rPr>
        <w:t xml:space="preserve"> </w:t>
      </w:r>
      <w:r w:rsidRPr="00021E52">
        <w:rPr>
          <w:rFonts w:ascii="Times New Roman" w:hAnsi="Times New Roman" w:cs="Times New Roman"/>
          <w:sz w:val="28"/>
          <w:szCs w:val="28"/>
        </w:rPr>
        <w:lastRenderedPageBreak/>
        <w:t xml:space="preserve">администратором муниципальной программы муниципального образования </w:t>
      </w:r>
      <w:r w:rsidR="00EB7EBE">
        <w:rPr>
          <w:rFonts w:ascii="Times New Roman" w:hAnsi="Times New Roman" w:cs="Times New Roman"/>
          <w:sz w:val="28"/>
          <w:szCs w:val="28"/>
        </w:rPr>
        <w:t>«Город Астрахань»</w:t>
      </w:r>
      <w:r w:rsidRPr="00021E52">
        <w:rPr>
          <w:rFonts w:ascii="Times New Roman" w:hAnsi="Times New Roman" w:cs="Times New Roman"/>
          <w:sz w:val="28"/>
          <w:szCs w:val="28"/>
        </w:rPr>
        <w:t xml:space="preserve"> (для осуществления проверки инвестиционных проектов, предполагаемых для включения в муниципальные программы муниципального образования </w:t>
      </w:r>
      <w:r w:rsidR="00EB7EBE">
        <w:rPr>
          <w:rFonts w:ascii="Times New Roman" w:hAnsi="Times New Roman" w:cs="Times New Roman"/>
          <w:sz w:val="28"/>
          <w:szCs w:val="28"/>
        </w:rPr>
        <w:t>«Город Астрахань»</w:t>
      </w:r>
      <w:r w:rsidRPr="00021E52">
        <w:rPr>
          <w:rFonts w:ascii="Times New Roman" w:hAnsi="Times New Roman" w:cs="Times New Roman"/>
          <w:sz w:val="28"/>
          <w:szCs w:val="28"/>
        </w:rPr>
        <w:t>) (далее - инициатор проверки), в случаях, указанных</w:t>
      </w:r>
      <w:proofErr w:type="gramEnd"/>
      <w:r w:rsidRPr="00021E52">
        <w:rPr>
          <w:rFonts w:ascii="Times New Roman" w:hAnsi="Times New Roman" w:cs="Times New Roman"/>
          <w:sz w:val="28"/>
          <w:szCs w:val="28"/>
        </w:rPr>
        <w:t xml:space="preserve"> в пункте 4 настоящего раздела. </w:t>
      </w:r>
    </w:p>
    <w:p w:rsidR="00253377" w:rsidRDefault="00253377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F50207" w:rsidRDefault="00021E52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21E52">
        <w:rPr>
          <w:rFonts w:ascii="Times New Roman" w:hAnsi="Times New Roman" w:cs="Times New Roman"/>
          <w:sz w:val="28"/>
          <w:szCs w:val="28"/>
        </w:rPr>
        <w:t>8. Понятия, используемые в настоящем Порядке, применя</w:t>
      </w:r>
      <w:r w:rsidR="00194B4F">
        <w:rPr>
          <w:rFonts w:ascii="Times New Roman" w:hAnsi="Times New Roman" w:cs="Times New Roman"/>
          <w:sz w:val="28"/>
          <w:szCs w:val="28"/>
        </w:rPr>
        <w:t>ются в значениях, определенных Ф</w:t>
      </w:r>
      <w:r w:rsidRPr="00021E52">
        <w:rPr>
          <w:rFonts w:ascii="Times New Roman" w:hAnsi="Times New Roman" w:cs="Times New Roman"/>
          <w:sz w:val="28"/>
          <w:szCs w:val="28"/>
        </w:rPr>
        <w:t>едеральным законодательством.</w:t>
      </w:r>
    </w:p>
    <w:p w:rsidR="009F2908" w:rsidRDefault="009F2908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3E3738" w:rsidRDefault="003E3738" w:rsidP="003E373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9F2908" w:rsidRPr="009F2908">
        <w:rPr>
          <w:rFonts w:ascii="Times New Roman" w:hAnsi="Times New Roman" w:cs="Times New Roman"/>
          <w:sz w:val="28"/>
          <w:szCs w:val="28"/>
        </w:rPr>
        <w:t>Порядок предоставления документов,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F2908" w:rsidRPr="009F2908">
        <w:rPr>
          <w:rFonts w:ascii="Times New Roman" w:hAnsi="Times New Roman" w:cs="Times New Roman"/>
          <w:sz w:val="28"/>
          <w:szCs w:val="28"/>
        </w:rPr>
        <w:t xml:space="preserve">необходимых </w:t>
      </w:r>
    </w:p>
    <w:p w:rsidR="003E3738" w:rsidRDefault="009F2908" w:rsidP="003E373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9F2908">
        <w:rPr>
          <w:rFonts w:ascii="Times New Roman" w:hAnsi="Times New Roman" w:cs="Times New Roman"/>
          <w:sz w:val="28"/>
          <w:szCs w:val="28"/>
        </w:rPr>
        <w:t>для проведения проверки</w:t>
      </w:r>
    </w:p>
    <w:p w:rsidR="003E3738" w:rsidRDefault="00AB00C5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9F2908" w:rsidRPr="009F2908">
        <w:rPr>
          <w:rFonts w:ascii="Times New Roman" w:hAnsi="Times New Roman" w:cs="Times New Roman"/>
          <w:sz w:val="28"/>
          <w:szCs w:val="28"/>
        </w:rPr>
        <w:t xml:space="preserve">. В целях проведения проверки инициатор проверки представляет в </w:t>
      </w:r>
      <w:r w:rsidR="003E3738">
        <w:rPr>
          <w:rFonts w:ascii="Times New Roman" w:hAnsi="Times New Roman" w:cs="Times New Roman"/>
          <w:sz w:val="28"/>
          <w:szCs w:val="28"/>
        </w:rPr>
        <w:t>Управление</w:t>
      </w:r>
      <w:r w:rsidR="009F2908" w:rsidRPr="009F2908">
        <w:rPr>
          <w:rFonts w:ascii="Times New Roman" w:hAnsi="Times New Roman" w:cs="Times New Roman"/>
          <w:sz w:val="28"/>
          <w:szCs w:val="28"/>
        </w:rPr>
        <w:t xml:space="preserve"> заявление о проведении проверки инвестиционного проекта на предмет эффективности использования средств бюджета муниципального образования </w:t>
      </w:r>
      <w:r w:rsidR="003E3738">
        <w:rPr>
          <w:rFonts w:ascii="Times New Roman" w:hAnsi="Times New Roman" w:cs="Times New Roman"/>
          <w:sz w:val="28"/>
          <w:szCs w:val="28"/>
        </w:rPr>
        <w:t xml:space="preserve">«Город Астрахань», </w:t>
      </w:r>
      <w:r w:rsidR="009F2908" w:rsidRPr="009F2908">
        <w:rPr>
          <w:rFonts w:ascii="Times New Roman" w:hAnsi="Times New Roman" w:cs="Times New Roman"/>
          <w:sz w:val="28"/>
          <w:szCs w:val="28"/>
        </w:rPr>
        <w:t>направляемых на капитальные вложения</w:t>
      </w:r>
      <w:r w:rsidR="00253377">
        <w:rPr>
          <w:rFonts w:ascii="Times New Roman" w:hAnsi="Times New Roman" w:cs="Times New Roman"/>
          <w:sz w:val="28"/>
          <w:szCs w:val="28"/>
        </w:rPr>
        <w:t>,</w:t>
      </w:r>
      <w:r w:rsidR="009F2908" w:rsidRPr="009F2908">
        <w:rPr>
          <w:rFonts w:ascii="Times New Roman" w:hAnsi="Times New Roman" w:cs="Times New Roman"/>
          <w:sz w:val="28"/>
          <w:szCs w:val="28"/>
        </w:rPr>
        <w:t xml:space="preserve"> к которому прилагаются следующие документы: </w:t>
      </w:r>
    </w:p>
    <w:p w:rsidR="003E3738" w:rsidRDefault="009F2908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F2908">
        <w:rPr>
          <w:rFonts w:ascii="Times New Roman" w:hAnsi="Times New Roman" w:cs="Times New Roman"/>
          <w:sz w:val="28"/>
          <w:szCs w:val="28"/>
        </w:rPr>
        <w:t xml:space="preserve">а) паспорт инвестиционного проекта к настоящему Порядку; </w:t>
      </w:r>
    </w:p>
    <w:p w:rsidR="003E3738" w:rsidRDefault="009F2908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F2908">
        <w:rPr>
          <w:rFonts w:ascii="Times New Roman" w:hAnsi="Times New Roman" w:cs="Times New Roman"/>
          <w:sz w:val="28"/>
          <w:szCs w:val="28"/>
        </w:rPr>
        <w:t xml:space="preserve">б) обоснование экономической целесообразности, объема и сроков осуществления капитальных вложений, подготовленное в соответствии с пунктом 12 настоящего раздела; </w:t>
      </w:r>
    </w:p>
    <w:p w:rsidR="003E3738" w:rsidRDefault="009F2908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F2908">
        <w:rPr>
          <w:rFonts w:ascii="Times New Roman" w:hAnsi="Times New Roman" w:cs="Times New Roman"/>
          <w:sz w:val="28"/>
          <w:szCs w:val="28"/>
        </w:rPr>
        <w:t xml:space="preserve">в) задание на проектирование, подготовленное в соответствии с пунктом 13 настоящего раздела; </w:t>
      </w:r>
    </w:p>
    <w:p w:rsidR="003E3738" w:rsidRDefault="009F2908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F2908">
        <w:rPr>
          <w:rFonts w:ascii="Times New Roman" w:hAnsi="Times New Roman" w:cs="Times New Roman"/>
          <w:sz w:val="28"/>
          <w:szCs w:val="28"/>
        </w:rPr>
        <w:t xml:space="preserve">г) копия положительного заключения государственной экспертизы проектной документации и результатов инженерных изысканий, выполненных для подготовки такой проектной документации (в случае если проведение такой экспертизы в соответствии с законодательством Российской Федерации является обязательным); </w:t>
      </w:r>
    </w:p>
    <w:p w:rsidR="00581586" w:rsidRDefault="009F2908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F2908">
        <w:rPr>
          <w:rFonts w:ascii="Times New Roman" w:hAnsi="Times New Roman" w:cs="Times New Roman"/>
          <w:sz w:val="28"/>
          <w:szCs w:val="28"/>
        </w:rPr>
        <w:t>д) документальное подтверждение осуществления финансирования (</w:t>
      </w:r>
      <w:proofErr w:type="spellStart"/>
      <w:r w:rsidRPr="009F2908">
        <w:rPr>
          <w:rFonts w:ascii="Times New Roman" w:hAnsi="Times New Roman" w:cs="Times New Roman"/>
          <w:sz w:val="28"/>
          <w:szCs w:val="28"/>
        </w:rPr>
        <w:t>софинансирования</w:t>
      </w:r>
      <w:proofErr w:type="spellEnd"/>
      <w:r w:rsidRPr="009F2908">
        <w:rPr>
          <w:rFonts w:ascii="Times New Roman" w:hAnsi="Times New Roman" w:cs="Times New Roman"/>
          <w:sz w:val="28"/>
          <w:szCs w:val="28"/>
        </w:rPr>
        <w:t>) инвестиционного проекта, намечаемого объема и сроков финансирования (</w:t>
      </w:r>
      <w:proofErr w:type="spellStart"/>
      <w:r w:rsidRPr="009F2908">
        <w:rPr>
          <w:rFonts w:ascii="Times New Roman" w:hAnsi="Times New Roman" w:cs="Times New Roman"/>
          <w:sz w:val="28"/>
          <w:szCs w:val="28"/>
        </w:rPr>
        <w:t>софинансирования</w:t>
      </w:r>
      <w:proofErr w:type="spellEnd"/>
      <w:r w:rsidRPr="009F2908">
        <w:rPr>
          <w:rFonts w:ascii="Times New Roman" w:hAnsi="Times New Roman" w:cs="Times New Roman"/>
          <w:sz w:val="28"/>
          <w:szCs w:val="28"/>
        </w:rPr>
        <w:t xml:space="preserve">), полученное от каждого участника реализации инвестиционного проекта (наименование и реквизиты муниципальной программы муниципального образования </w:t>
      </w:r>
      <w:r w:rsidR="00581586">
        <w:rPr>
          <w:rFonts w:ascii="Times New Roman" w:hAnsi="Times New Roman" w:cs="Times New Roman"/>
          <w:sz w:val="28"/>
          <w:szCs w:val="28"/>
        </w:rPr>
        <w:t xml:space="preserve">«Город Астрахань», </w:t>
      </w:r>
      <w:r w:rsidRPr="009F2908">
        <w:rPr>
          <w:rFonts w:ascii="Times New Roman" w:hAnsi="Times New Roman" w:cs="Times New Roman"/>
          <w:sz w:val="28"/>
          <w:szCs w:val="28"/>
        </w:rPr>
        <w:t xml:space="preserve"> в которую включен инвестиционный проект, копии иных документов (договоров, протоколов, соглашений и т.п.), подтверждающих намерения участников инвестиционного проекта о его финансировании (</w:t>
      </w:r>
      <w:proofErr w:type="spellStart"/>
      <w:r w:rsidRPr="009F2908">
        <w:rPr>
          <w:rFonts w:ascii="Times New Roman" w:hAnsi="Times New Roman" w:cs="Times New Roman"/>
          <w:sz w:val="28"/>
          <w:szCs w:val="28"/>
        </w:rPr>
        <w:t>софинансировании</w:t>
      </w:r>
      <w:proofErr w:type="spellEnd"/>
      <w:r w:rsidRPr="009F2908">
        <w:rPr>
          <w:rFonts w:ascii="Times New Roman" w:hAnsi="Times New Roman" w:cs="Times New Roman"/>
          <w:sz w:val="28"/>
          <w:szCs w:val="28"/>
        </w:rPr>
        <w:t xml:space="preserve">); </w:t>
      </w:r>
      <w:proofErr w:type="gramEnd"/>
    </w:p>
    <w:p w:rsidR="00581586" w:rsidRDefault="009F2908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F2908">
        <w:rPr>
          <w:rFonts w:ascii="Times New Roman" w:hAnsi="Times New Roman" w:cs="Times New Roman"/>
          <w:sz w:val="28"/>
          <w:szCs w:val="28"/>
        </w:rPr>
        <w:t xml:space="preserve">е) копия положительного заключения о достоверности определения сметной стоимости объекта капитального строительства; </w:t>
      </w:r>
    </w:p>
    <w:p w:rsidR="00581586" w:rsidRDefault="009F2908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F2908">
        <w:rPr>
          <w:rFonts w:ascii="Times New Roman" w:hAnsi="Times New Roman" w:cs="Times New Roman"/>
          <w:sz w:val="28"/>
          <w:szCs w:val="28"/>
        </w:rPr>
        <w:lastRenderedPageBreak/>
        <w:t xml:space="preserve">ж) исходные данные для расчета интегральной оценки, включая качественные и количественные показатели (показатель) планируемых результатов реализации инвестиционного проекта, в том числе сведения и показатели результатов реализации проекта-аналога; </w:t>
      </w:r>
    </w:p>
    <w:p w:rsidR="00560224" w:rsidRDefault="009F2908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F2908">
        <w:rPr>
          <w:rFonts w:ascii="Times New Roman" w:hAnsi="Times New Roman" w:cs="Times New Roman"/>
          <w:sz w:val="28"/>
          <w:szCs w:val="28"/>
        </w:rPr>
        <w:t xml:space="preserve">з) расчет интегральной оценки, проведенный инициатором проверки в соответствии с Методикой; </w:t>
      </w:r>
    </w:p>
    <w:p w:rsidR="00560224" w:rsidRDefault="009F2908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F2908">
        <w:rPr>
          <w:rFonts w:ascii="Times New Roman" w:hAnsi="Times New Roman" w:cs="Times New Roman"/>
          <w:sz w:val="28"/>
          <w:szCs w:val="28"/>
        </w:rPr>
        <w:t xml:space="preserve">и) копии правоустанавливающих документов на земельный участок, а в случае их отсутствия - копия решения о предварительном согласовании места размещения объекта капитального строительства; </w:t>
      </w:r>
    </w:p>
    <w:p w:rsidR="00560224" w:rsidRDefault="009F2908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F2908">
        <w:rPr>
          <w:rFonts w:ascii="Times New Roman" w:hAnsi="Times New Roman" w:cs="Times New Roman"/>
          <w:sz w:val="28"/>
          <w:szCs w:val="28"/>
        </w:rPr>
        <w:t xml:space="preserve">к) копии правоустанавливающих документов на объект капитального строительства, в отношении которого предполагается проведение реконструкции; </w:t>
      </w:r>
    </w:p>
    <w:p w:rsidR="003E3738" w:rsidRDefault="009F2908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F2908">
        <w:rPr>
          <w:rFonts w:ascii="Times New Roman" w:hAnsi="Times New Roman" w:cs="Times New Roman"/>
          <w:sz w:val="28"/>
          <w:szCs w:val="28"/>
        </w:rPr>
        <w:t xml:space="preserve">л) копии документов, подтверждающих износ объекта недвижимого имущества (в случаях, если бюджетные инвестиции направляются на объекты капитального строительства и (или) объекты недвижимого имущества юридических лиц, не являющихся муниципальными учреждениями муниципального образования </w:t>
      </w:r>
      <w:r w:rsidR="00560224">
        <w:rPr>
          <w:rFonts w:ascii="Times New Roman" w:hAnsi="Times New Roman" w:cs="Times New Roman"/>
          <w:sz w:val="28"/>
          <w:szCs w:val="28"/>
        </w:rPr>
        <w:t>«Город Астрахань»</w:t>
      </w:r>
      <w:r w:rsidRPr="009F2908">
        <w:rPr>
          <w:rFonts w:ascii="Times New Roman" w:hAnsi="Times New Roman" w:cs="Times New Roman"/>
          <w:sz w:val="28"/>
          <w:szCs w:val="28"/>
        </w:rPr>
        <w:t xml:space="preserve"> или муниципальными унитарными предприятиями муниципального образования </w:t>
      </w:r>
      <w:r w:rsidR="00560224">
        <w:rPr>
          <w:rFonts w:ascii="Times New Roman" w:hAnsi="Times New Roman" w:cs="Times New Roman"/>
          <w:sz w:val="28"/>
          <w:szCs w:val="28"/>
        </w:rPr>
        <w:t>«Город Астрахань»</w:t>
      </w:r>
      <w:r w:rsidRPr="009F2908">
        <w:rPr>
          <w:rFonts w:ascii="Times New Roman" w:hAnsi="Times New Roman" w:cs="Times New Roman"/>
          <w:sz w:val="28"/>
          <w:szCs w:val="28"/>
        </w:rPr>
        <w:t xml:space="preserve">). К заявлению могут быть приложены иные документы, подтверждающие содержащиеся в нем сведения. Документы, указанные в настоящем пункте, представляются с учетом положений пункта 11 настоящего раздела. </w:t>
      </w:r>
    </w:p>
    <w:p w:rsidR="00EF32B6" w:rsidRDefault="009F2908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F2908">
        <w:rPr>
          <w:rFonts w:ascii="Times New Roman" w:hAnsi="Times New Roman" w:cs="Times New Roman"/>
          <w:sz w:val="28"/>
          <w:szCs w:val="28"/>
        </w:rPr>
        <w:t xml:space="preserve">10. Заявление и документы (копии документов), указанные в пункте 9 настоящего раздела (далее - документы), подписываются (заверяются) руководителем инициатора проверки (уполномоченным им лицом) и скрепляются печатью инициатора проверки. </w:t>
      </w:r>
    </w:p>
    <w:p w:rsidR="00EF32B6" w:rsidRDefault="009F2908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F2908">
        <w:rPr>
          <w:rFonts w:ascii="Times New Roman" w:hAnsi="Times New Roman" w:cs="Times New Roman"/>
          <w:sz w:val="28"/>
          <w:szCs w:val="28"/>
        </w:rPr>
        <w:t xml:space="preserve">11. Документы, указанные в подпунктах «в», «г», «е», «и» - «л» пункта 9 настоящего раздела, не представляются в отношении инвестиционных проектов, по которым планируется приобретение объектов недвижимого имущества. Документы, указанные в подпунктах «г», «е», «и» - «л» пункта 9 настоящего раздела, не представляются в отношении объектов капитального строительства, по которым подготавливается решение о предоставлении средств бюджета муниципального образования </w:t>
      </w:r>
      <w:r w:rsidR="00EF32B6">
        <w:rPr>
          <w:rFonts w:ascii="Times New Roman" w:hAnsi="Times New Roman" w:cs="Times New Roman"/>
          <w:sz w:val="28"/>
          <w:szCs w:val="28"/>
        </w:rPr>
        <w:t>«Город Астрахань»</w:t>
      </w:r>
      <w:r w:rsidRPr="009F2908">
        <w:rPr>
          <w:rFonts w:ascii="Times New Roman" w:hAnsi="Times New Roman" w:cs="Times New Roman"/>
          <w:sz w:val="28"/>
          <w:szCs w:val="28"/>
        </w:rPr>
        <w:t xml:space="preserve"> на подготовку проектной документации и проведение инженерных изысканий, выполняемых для подготовки такой проектной документации. Документы, указанные в подпункте «л» пункта 9 настоящего раздела, не представляются в отношении объектов капитального строительства. </w:t>
      </w:r>
    </w:p>
    <w:p w:rsidR="00EF32B6" w:rsidRDefault="009F2908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F2908">
        <w:rPr>
          <w:rFonts w:ascii="Times New Roman" w:hAnsi="Times New Roman" w:cs="Times New Roman"/>
          <w:sz w:val="28"/>
          <w:szCs w:val="28"/>
        </w:rPr>
        <w:t xml:space="preserve">12. Обоснование экономической целесообразности, объема и сроков осуществления капитальных вложений включает: </w:t>
      </w:r>
    </w:p>
    <w:p w:rsidR="00EF32B6" w:rsidRDefault="009F2908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F2908">
        <w:rPr>
          <w:rFonts w:ascii="Times New Roman" w:hAnsi="Times New Roman" w:cs="Times New Roman"/>
          <w:sz w:val="28"/>
          <w:szCs w:val="28"/>
        </w:rPr>
        <w:lastRenderedPageBreak/>
        <w:t xml:space="preserve">а) наименование и тип (инфраструктурный, инновационный и другие) инвестиционного проекта; </w:t>
      </w:r>
    </w:p>
    <w:p w:rsidR="00EF32B6" w:rsidRDefault="009F2908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F2908">
        <w:rPr>
          <w:rFonts w:ascii="Times New Roman" w:hAnsi="Times New Roman" w:cs="Times New Roman"/>
          <w:sz w:val="28"/>
          <w:szCs w:val="28"/>
        </w:rPr>
        <w:t xml:space="preserve">б) срок реализации инвестиционного проекта; </w:t>
      </w:r>
    </w:p>
    <w:p w:rsidR="00EF32B6" w:rsidRDefault="009F2908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F2908">
        <w:rPr>
          <w:rFonts w:ascii="Times New Roman" w:hAnsi="Times New Roman" w:cs="Times New Roman"/>
          <w:sz w:val="28"/>
          <w:szCs w:val="28"/>
        </w:rPr>
        <w:t xml:space="preserve">в) цель и задачи инвестиционного проекта; </w:t>
      </w:r>
    </w:p>
    <w:p w:rsidR="00EF32B6" w:rsidRDefault="009F2908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F2908">
        <w:rPr>
          <w:rFonts w:ascii="Times New Roman" w:hAnsi="Times New Roman" w:cs="Times New Roman"/>
          <w:sz w:val="28"/>
          <w:szCs w:val="28"/>
        </w:rPr>
        <w:t xml:space="preserve">г) краткое описание инвестиционного проекта, включая предварительные расчеты объемов капитальных вложений, а также обоснование выбора на вариантной основе основных технико-экономических характеристик объекта капитального строительства, определенных с учетом планируемых к применению технологий строительства, производственных технологий и эксплуатационных расходов на реализацию инвестиционного проекта в процессе жизненного цикла; </w:t>
      </w:r>
    </w:p>
    <w:p w:rsidR="00EF32B6" w:rsidRDefault="009F2908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F2908">
        <w:rPr>
          <w:rFonts w:ascii="Times New Roman" w:hAnsi="Times New Roman" w:cs="Times New Roman"/>
          <w:sz w:val="28"/>
          <w:szCs w:val="28"/>
        </w:rPr>
        <w:t xml:space="preserve">д) предложения инициатора проверки по источникам и объемам финансирования инвестиционного проекта по годам его реализации, включая расчет и обоснование предельных объемов денежных средств на выполнение работ на весь период строительства, реконструкции, в том числе с элементами реставрации, техническое перевооружение объектов капитального строительства до ввода объектов в эксплуатацию, а также по объектам недвижимого имущества; </w:t>
      </w:r>
      <w:proofErr w:type="gramEnd"/>
    </w:p>
    <w:p w:rsidR="00F47566" w:rsidRDefault="009F2908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F2908">
        <w:rPr>
          <w:rFonts w:ascii="Times New Roman" w:hAnsi="Times New Roman" w:cs="Times New Roman"/>
          <w:sz w:val="28"/>
          <w:szCs w:val="28"/>
        </w:rPr>
        <w:t xml:space="preserve">е) обоснование необходимости привлечения средств бюджета муниципального образования </w:t>
      </w:r>
      <w:r w:rsidR="00EF32B6">
        <w:rPr>
          <w:rFonts w:ascii="Times New Roman" w:hAnsi="Times New Roman" w:cs="Times New Roman"/>
          <w:sz w:val="28"/>
          <w:szCs w:val="28"/>
        </w:rPr>
        <w:t>«Город Астрахань»</w:t>
      </w:r>
      <w:r w:rsidRPr="009F2908">
        <w:rPr>
          <w:rFonts w:ascii="Times New Roman" w:hAnsi="Times New Roman" w:cs="Times New Roman"/>
          <w:sz w:val="28"/>
          <w:szCs w:val="28"/>
        </w:rPr>
        <w:t xml:space="preserve"> для реализации инвестиционного проекта и (или) подготовки проектной документации и проведения инженерных изысканий, выполняемых для подготовки такой проектной документации; </w:t>
      </w:r>
    </w:p>
    <w:p w:rsidR="00F47566" w:rsidRDefault="009F2908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F2908">
        <w:rPr>
          <w:rFonts w:ascii="Times New Roman" w:hAnsi="Times New Roman" w:cs="Times New Roman"/>
          <w:sz w:val="28"/>
          <w:szCs w:val="28"/>
        </w:rPr>
        <w:t xml:space="preserve">ж) обоснование потребности в услугах (продукции), создаваемых в результате реализации инвестиционного проекта, для обеспечения проектируемого (нормативного) уровня использования проектной мощности объекта капитального строительства (информация о нормативной, фактической потребности в производимой продукции (работах и услугах), а также сведения об обеспеченности муниципального образования </w:t>
      </w:r>
      <w:r w:rsidR="00F47566">
        <w:rPr>
          <w:rFonts w:ascii="Times New Roman" w:hAnsi="Times New Roman" w:cs="Times New Roman"/>
          <w:sz w:val="28"/>
          <w:szCs w:val="28"/>
        </w:rPr>
        <w:t xml:space="preserve">«Город Астрахань» </w:t>
      </w:r>
      <w:r w:rsidRPr="009F2908">
        <w:rPr>
          <w:rFonts w:ascii="Times New Roman" w:hAnsi="Times New Roman" w:cs="Times New Roman"/>
          <w:sz w:val="28"/>
          <w:szCs w:val="28"/>
        </w:rPr>
        <w:t xml:space="preserve">(при формировании муниципальной собственности муниципального образования </w:t>
      </w:r>
      <w:r w:rsidR="00F47566">
        <w:rPr>
          <w:rFonts w:ascii="Times New Roman" w:hAnsi="Times New Roman" w:cs="Times New Roman"/>
          <w:sz w:val="28"/>
          <w:szCs w:val="28"/>
        </w:rPr>
        <w:t>«Город Астрахань»</w:t>
      </w:r>
      <w:r w:rsidRPr="009F2908">
        <w:rPr>
          <w:rFonts w:ascii="Times New Roman" w:hAnsi="Times New Roman" w:cs="Times New Roman"/>
          <w:sz w:val="28"/>
          <w:szCs w:val="28"/>
        </w:rPr>
        <w:t xml:space="preserve">); </w:t>
      </w:r>
      <w:proofErr w:type="gramEnd"/>
    </w:p>
    <w:p w:rsidR="00B639BC" w:rsidRDefault="009F2908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F2908">
        <w:rPr>
          <w:rFonts w:ascii="Times New Roman" w:hAnsi="Times New Roman" w:cs="Times New Roman"/>
          <w:sz w:val="28"/>
          <w:szCs w:val="28"/>
        </w:rPr>
        <w:t xml:space="preserve">з) обоснование планируемого обеспечения создаваемого (реконструируемого) объекта капитального строительства (объекта недвижимого имущества) инженерной и транспортной инфраструктурой в объемах, достаточных для реализации инвестиционного проекта. </w:t>
      </w:r>
    </w:p>
    <w:p w:rsidR="00B639BC" w:rsidRDefault="009F2908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F2908">
        <w:rPr>
          <w:rFonts w:ascii="Times New Roman" w:hAnsi="Times New Roman" w:cs="Times New Roman"/>
          <w:sz w:val="28"/>
          <w:szCs w:val="28"/>
        </w:rPr>
        <w:t xml:space="preserve">Обоснование экономической целесообразности, объема и сроков осуществления капитальных вложений согласовывается с главой администрации муниципального образования </w:t>
      </w:r>
      <w:r w:rsidR="00B639BC">
        <w:rPr>
          <w:rFonts w:ascii="Times New Roman" w:hAnsi="Times New Roman" w:cs="Times New Roman"/>
          <w:sz w:val="28"/>
          <w:szCs w:val="28"/>
        </w:rPr>
        <w:t>«Город Астрахань»</w:t>
      </w:r>
      <w:r w:rsidRPr="009F2908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62301" w:rsidRDefault="009F2908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F2908">
        <w:rPr>
          <w:rFonts w:ascii="Times New Roman" w:hAnsi="Times New Roman" w:cs="Times New Roman"/>
          <w:sz w:val="28"/>
          <w:szCs w:val="28"/>
        </w:rPr>
        <w:lastRenderedPageBreak/>
        <w:t xml:space="preserve">13. Задание на проектирование объекта капитального строительства включает в себя: </w:t>
      </w:r>
    </w:p>
    <w:p w:rsidR="00C62301" w:rsidRDefault="009F2908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F2908">
        <w:rPr>
          <w:rFonts w:ascii="Times New Roman" w:hAnsi="Times New Roman" w:cs="Times New Roman"/>
          <w:sz w:val="28"/>
          <w:szCs w:val="28"/>
        </w:rPr>
        <w:t xml:space="preserve">а) общие данные (основание для проектирования, наименование объекта капитального строительства и вид строительства); </w:t>
      </w:r>
    </w:p>
    <w:p w:rsidR="00C62301" w:rsidRDefault="009F2908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F2908">
        <w:rPr>
          <w:rFonts w:ascii="Times New Roman" w:hAnsi="Times New Roman" w:cs="Times New Roman"/>
          <w:sz w:val="28"/>
          <w:szCs w:val="28"/>
        </w:rPr>
        <w:t xml:space="preserve">б) основные технико-экономические характеристики объекта капитального строительства, в том числе предельную стоимость строительства (реконструкции, в том числе с элементами реставрации, технического перевооружения) объекта капитального строительства; </w:t>
      </w:r>
    </w:p>
    <w:p w:rsidR="001B3560" w:rsidRDefault="009F2908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F2908">
        <w:rPr>
          <w:rFonts w:ascii="Times New Roman" w:hAnsi="Times New Roman" w:cs="Times New Roman"/>
          <w:sz w:val="28"/>
          <w:szCs w:val="28"/>
        </w:rPr>
        <w:t xml:space="preserve">в) возможность подготовки проектной документации применительно к отдельным этапам строительства; </w:t>
      </w:r>
    </w:p>
    <w:p w:rsidR="001B3560" w:rsidRDefault="009F2908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F2908">
        <w:rPr>
          <w:rFonts w:ascii="Times New Roman" w:hAnsi="Times New Roman" w:cs="Times New Roman"/>
          <w:sz w:val="28"/>
          <w:szCs w:val="28"/>
        </w:rPr>
        <w:t xml:space="preserve">г) срок и этапы строительства (реконструкции); </w:t>
      </w:r>
    </w:p>
    <w:p w:rsidR="001B3560" w:rsidRDefault="009F2908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F2908">
        <w:rPr>
          <w:rFonts w:ascii="Times New Roman" w:hAnsi="Times New Roman" w:cs="Times New Roman"/>
          <w:sz w:val="28"/>
          <w:szCs w:val="28"/>
        </w:rPr>
        <w:t xml:space="preserve">д) сведения о технических условиях для подключения к сетям </w:t>
      </w:r>
      <w:r w:rsidR="001B3560" w:rsidRPr="009F2908">
        <w:rPr>
          <w:rFonts w:ascii="Times New Roman" w:hAnsi="Times New Roman" w:cs="Times New Roman"/>
          <w:sz w:val="28"/>
          <w:szCs w:val="28"/>
        </w:rPr>
        <w:t>инженерно-технического</w:t>
      </w:r>
      <w:r w:rsidRPr="009F2908">
        <w:rPr>
          <w:rFonts w:ascii="Times New Roman" w:hAnsi="Times New Roman" w:cs="Times New Roman"/>
          <w:sz w:val="28"/>
          <w:szCs w:val="28"/>
        </w:rPr>
        <w:t xml:space="preserve"> обеспечения, а также основные требования технической эксплуатации и технического обслуживания; </w:t>
      </w:r>
    </w:p>
    <w:p w:rsidR="001B3560" w:rsidRDefault="009F2908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F2908">
        <w:rPr>
          <w:rFonts w:ascii="Times New Roman" w:hAnsi="Times New Roman" w:cs="Times New Roman"/>
          <w:sz w:val="28"/>
          <w:szCs w:val="28"/>
        </w:rPr>
        <w:t xml:space="preserve">е) требования к конструкциям и оборудованию, предназначенным для создания объекта капитального строительства (фундаменты, стены, перекрытия, полы, кровли, проемы, отделка, внутренний дизайн, перечень материалов и другие); </w:t>
      </w:r>
      <w:proofErr w:type="gramEnd"/>
    </w:p>
    <w:p w:rsidR="001B3560" w:rsidRDefault="009F2908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F2908">
        <w:rPr>
          <w:rFonts w:ascii="Times New Roman" w:hAnsi="Times New Roman" w:cs="Times New Roman"/>
          <w:sz w:val="28"/>
          <w:szCs w:val="28"/>
        </w:rPr>
        <w:t xml:space="preserve">ж) требования к технологическому оборудованию, предназначенному для создания объекта капитального строительства, с указанием типа и других данных по укрупненной номенклатуре; </w:t>
      </w:r>
    </w:p>
    <w:p w:rsidR="001B3560" w:rsidRDefault="009F2908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F2908">
        <w:rPr>
          <w:rFonts w:ascii="Times New Roman" w:hAnsi="Times New Roman" w:cs="Times New Roman"/>
          <w:sz w:val="28"/>
          <w:szCs w:val="28"/>
        </w:rPr>
        <w:t xml:space="preserve">з) дополнительные данные (требования к защитным сооружениям, прочие условия). </w:t>
      </w:r>
    </w:p>
    <w:p w:rsidR="002C7CC1" w:rsidRDefault="009F2908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F2908">
        <w:rPr>
          <w:rFonts w:ascii="Times New Roman" w:hAnsi="Times New Roman" w:cs="Times New Roman"/>
          <w:sz w:val="28"/>
          <w:szCs w:val="28"/>
        </w:rPr>
        <w:t xml:space="preserve">14. </w:t>
      </w:r>
      <w:r w:rsidR="002C7CC1">
        <w:rPr>
          <w:rFonts w:ascii="Times New Roman" w:hAnsi="Times New Roman" w:cs="Times New Roman"/>
          <w:sz w:val="28"/>
          <w:szCs w:val="28"/>
        </w:rPr>
        <w:t>Управление</w:t>
      </w:r>
      <w:r w:rsidRPr="009F2908">
        <w:rPr>
          <w:rFonts w:ascii="Times New Roman" w:hAnsi="Times New Roman" w:cs="Times New Roman"/>
          <w:sz w:val="28"/>
          <w:szCs w:val="28"/>
        </w:rPr>
        <w:t xml:space="preserve"> в течение трех рабочих дней со дня получения документов принимает решение о проведении проверки либо об отказе в ее проведении. </w:t>
      </w:r>
    </w:p>
    <w:p w:rsidR="002C7CC1" w:rsidRDefault="009F2908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F2908">
        <w:rPr>
          <w:rFonts w:ascii="Times New Roman" w:hAnsi="Times New Roman" w:cs="Times New Roman"/>
          <w:sz w:val="28"/>
          <w:szCs w:val="28"/>
        </w:rPr>
        <w:t xml:space="preserve">Решение об отказе в проведении проверки направляется инициатору проверки в письменном виде. Представленные инициатором проверки документы не возвращаются. </w:t>
      </w:r>
    </w:p>
    <w:p w:rsidR="002C7CC1" w:rsidRDefault="009F2908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F2908">
        <w:rPr>
          <w:rFonts w:ascii="Times New Roman" w:hAnsi="Times New Roman" w:cs="Times New Roman"/>
          <w:sz w:val="28"/>
          <w:szCs w:val="28"/>
        </w:rPr>
        <w:t xml:space="preserve">Решение об отказе в проведении проверки не является препятствием для повторного представления документов в целях проведения проверки. </w:t>
      </w:r>
    </w:p>
    <w:p w:rsidR="002C7CC1" w:rsidRDefault="009F2908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F2908">
        <w:rPr>
          <w:rFonts w:ascii="Times New Roman" w:hAnsi="Times New Roman" w:cs="Times New Roman"/>
          <w:sz w:val="28"/>
          <w:szCs w:val="28"/>
        </w:rPr>
        <w:t xml:space="preserve">15. Основаниями для отказа в проведении проверки являются: </w:t>
      </w:r>
    </w:p>
    <w:p w:rsidR="002C7CC1" w:rsidRDefault="009F2908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F2908">
        <w:rPr>
          <w:rFonts w:ascii="Times New Roman" w:hAnsi="Times New Roman" w:cs="Times New Roman"/>
          <w:sz w:val="28"/>
          <w:szCs w:val="28"/>
        </w:rPr>
        <w:t xml:space="preserve">а) непредставление полного комплекта документов, предусмотренных настоящим Порядком; </w:t>
      </w:r>
    </w:p>
    <w:p w:rsidR="002C7CC1" w:rsidRDefault="009F2908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F2908">
        <w:rPr>
          <w:rFonts w:ascii="Times New Roman" w:hAnsi="Times New Roman" w:cs="Times New Roman"/>
          <w:sz w:val="28"/>
          <w:szCs w:val="28"/>
        </w:rPr>
        <w:t xml:space="preserve">б) несоответствие паспорта инвестиционного проекта требованиям к его содержанию и заполнению; </w:t>
      </w:r>
    </w:p>
    <w:p w:rsidR="009F2908" w:rsidRDefault="009F2908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F2908">
        <w:rPr>
          <w:rFonts w:ascii="Times New Roman" w:hAnsi="Times New Roman" w:cs="Times New Roman"/>
          <w:sz w:val="28"/>
          <w:szCs w:val="28"/>
        </w:rPr>
        <w:t>в) несоответствие числового значения интегральной оценки, рассчитанного инициатором проверки, требованиям Методики.</w:t>
      </w:r>
    </w:p>
    <w:p w:rsidR="00CA2DC7" w:rsidRDefault="00CA2DC7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CA2DC7" w:rsidRPr="00CA2DC7" w:rsidRDefault="00CA2DC7" w:rsidP="00CA2DC7">
      <w:pPr>
        <w:spacing w:after="0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CA2DC7">
        <w:rPr>
          <w:rFonts w:ascii="Times New Roman" w:hAnsi="Times New Roman" w:cs="Times New Roman"/>
          <w:sz w:val="28"/>
          <w:szCs w:val="28"/>
        </w:rPr>
        <w:lastRenderedPageBreak/>
        <w:t>III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CA2DC7">
        <w:rPr>
          <w:rFonts w:ascii="Times New Roman" w:hAnsi="Times New Roman" w:cs="Times New Roman"/>
          <w:sz w:val="28"/>
          <w:szCs w:val="28"/>
        </w:rPr>
        <w:t xml:space="preserve"> Порядок проверки и принятия решения по итогам проверки</w:t>
      </w:r>
    </w:p>
    <w:p w:rsidR="00F74F43" w:rsidRDefault="00CA2DC7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A2DC7">
        <w:rPr>
          <w:rFonts w:ascii="Times New Roman" w:hAnsi="Times New Roman" w:cs="Times New Roman"/>
          <w:sz w:val="28"/>
          <w:szCs w:val="28"/>
        </w:rPr>
        <w:t xml:space="preserve">16. В случае отсутствия оснований для отказа в проведении проверки, установленных пунктом 15 настоящего Порядка, </w:t>
      </w:r>
      <w:r w:rsidR="00F74F43">
        <w:rPr>
          <w:rFonts w:ascii="Times New Roman" w:hAnsi="Times New Roman" w:cs="Times New Roman"/>
          <w:sz w:val="28"/>
          <w:szCs w:val="28"/>
        </w:rPr>
        <w:t>Управление</w:t>
      </w:r>
      <w:r w:rsidRPr="00CA2DC7">
        <w:rPr>
          <w:rFonts w:ascii="Times New Roman" w:hAnsi="Times New Roman" w:cs="Times New Roman"/>
          <w:sz w:val="28"/>
          <w:szCs w:val="28"/>
        </w:rPr>
        <w:t xml:space="preserve"> в течение десяти рабочих дней со дня получения документов осуществляет проверку в соответствии с Методикой. </w:t>
      </w:r>
    </w:p>
    <w:p w:rsidR="00F74F43" w:rsidRDefault="00CA2DC7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A2DC7">
        <w:rPr>
          <w:rFonts w:ascii="Times New Roman" w:hAnsi="Times New Roman" w:cs="Times New Roman"/>
          <w:sz w:val="28"/>
          <w:szCs w:val="28"/>
        </w:rPr>
        <w:t xml:space="preserve">17. Проверка начинается с проверки, проводимой на основе качественных критериев оценки эффективности использования направляемых на капитальные вложения средств бюджета муниципального образования </w:t>
      </w:r>
      <w:r w:rsidR="00F74F43">
        <w:rPr>
          <w:rFonts w:ascii="Times New Roman" w:hAnsi="Times New Roman" w:cs="Times New Roman"/>
          <w:sz w:val="28"/>
          <w:szCs w:val="28"/>
        </w:rPr>
        <w:t xml:space="preserve">«Город Астрахань», </w:t>
      </w:r>
      <w:r w:rsidRPr="00CA2DC7">
        <w:rPr>
          <w:rFonts w:ascii="Times New Roman" w:hAnsi="Times New Roman" w:cs="Times New Roman"/>
          <w:sz w:val="28"/>
          <w:szCs w:val="28"/>
        </w:rPr>
        <w:t xml:space="preserve">приведенных в приложении 1 к Методике (далее - качественные критерии). </w:t>
      </w:r>
    </w:p>
    <w:p w:rsidR="00CF003A" w:rsidRDefault="00CA2DC7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A2DC7">
        <w:rPr>
          <w:rFonts w:ascii="Times New Roman" w:hAnsi="Times New Roman" w:cs="Times New Roman"/>
          <w:sz w:val="28"/>
          <w:szCs w:val="28"/>
        </w:rPr>
        <w:t xml:space="preserve">18. В случае если инвестиционный проект не соответствует качественным критериям, проверка на соответствие его количественным критериям и правильности расчета инициатором проверки интегральной оценки не проводится. </w:t>
      </w:r>
    </w:p>
    <w:p w:rsidR="00CF003A" w:rsidRDefault="00CA2DC7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A2DC7">
        <w:rPr>
          <w:rFonts w:ascii="Times New Roman" w:hAnsi="Times New Roman" w:cs="Times New Roman"/>
          <w:sz w:val="28"/>
          <w:szCs w:val="28"/>
        </w:rPr>
        <w:t xml:space="preserve">19. Инвестиционные проекты, соответствующие качественным критериям, подлежат дальнейшей проверке на основе количественных критериев оценки эффективности использования направляемых на капитальные вложения средств бюджета муниципального образования </w:t>
      </w:r>
      <w:r w:rsidR="00CF003A">
        <w:rPr>
          <w:rFonts w:ascii="Times New Roman" w:hAnsi="Times New Roman" w:cs="Times New Roman"/>
          <w:sz w:val="28"/>
          <w:szCs w:val="28"/>
        </w:rPr>
        <w:t>«Город Астрахань»</w:t>
      </w:r>
      <w:r w:rsidRPr="00CA2DC7">
        <w:rPr>
          <w:rFonts w:ascii="Times New Roman" w:hAnsi="Times New Roman" w:cs="Times New Roman"/>
          <w:sz w:val="28"/>
          <w:szCs w:val="28"/>
        </w:rPr>
        <w:t xml:space="preserve"> (далее - количественные критерии). </w:t>
      </w:r>
    </w:p>
    <w:p w:rsidR="00CF003A" w:rsidRDefault="00CA2DC7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A2DC7">
        <w:rPr>
          <w:rFonts w:ascii="Times New Roman" w:hAnsi="Times New Roman" w:cs="Times New Roman"/>
          <w:sz w:val="28"/>
          <w:szCs w:val="28"/>
        </w:rPr>
        <w:t xml:space="preserve">20. В случае если инвестиционный проект не соответствует количественным критериям, проверка правильности расчета инициатором проверки интегральной оценки не проводится. </w:t>
      </w:r>
    </w:p>
    <w:p w:rsidR="00CF003A" w:rsidRDefault="00CA2DC7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A2DC7">
        <w:rPr>
          <w:rFonts w:ascii="Times New Roman" w:hAnsi="Times New Roman" w:cs="Times New Roman"/>
          <w:sz w:val="28"/>
          <w:szCs w:val="28"/>
        </w:rPr>
        <w:t xml:space="preserve">21. </w:t>
      </w:r>
      <w:proofErr w:type="gramStart"/>
      <w:r w:rsidRPr="00CA2DC7">
        <w:rPr>
          <w:rFonts w:ascii="Times New Roman" w:hAnsi="Times New Roman" w:cs="Times New Roman"/>
          <w:sz w:val="28"/>
          <w:szCs w:val="28"/>
        </w:rPr>
        <w:t xml:space="preserve">В случае если </w:t>
      </w:r>
      <w:r w:rsidR="00CF003A">
        <w:rPr>
          <w:rFonts w:ascii="Times New Roman" w:hAnsi="Times New Roman" w:cs="Times New Roman"/>
          <w:sz w:val="28"/>
          <w:szCs w:val="28"/>
        </w:rPr>
        <w:t>Управлением</w:t>
      </w:r>
      <w:r w:rsidRPr="00CA2DC7">
        <w:rPr>
          <w:rFonts w:ascii="Times New Roman" w:hAnsi="Times New Roman" w:cs="Times New Roman"/>
          <w:sz w:val="28"/>
          <w:szCs w:val="28"/>
        </w:rPr>
        <w:t xml:space="preserve"> в ходе проверки установлены факты несоответствия инвестиционного проекта качественным или количественным критериям </w:t>
      </w:r>
      <w:r w:rsidR="00CF003A">
        <w:rPr>
          <w:rFonts w:ascii="Times New Roman" w:hAnsi="Times New Roman" w:cs="Times New Roman"/>
          <w:sz w:val="28"/>
          <w:szCs w:val="28"/>
        </w:rPr>
        <w:t xml:space="preserve">Управление </w:t>
      </w:r>
      <w:r w:rsidRPr="00CA2DC7">
        <w:rPr>
          <w:rFonts w:ascii="Times New Roman" w:hAnsi="Times New Roman" w:cs="Times New Roman"/>
          <w:sz w:val="28"/>
          <w:szCs w:val="28"/>
        </w:rPr>
        <w:t xml:space="preserve"> в срок, установленный пунктом 16 настоящего раздела, готовит проект отрицательного заключения о результатах проверки инвестиционного проекта, финансирование которого планируется осуществлять полностью или частично за счет средств бюджета муниципального образования </w:t>
      </w:r>
      <w:r w:rsidR="00CF003A">
        <w:rPr>
          <w:rFonts w:ascii="Times New Roman" w:hAnsi="Times New Roman" w:cs="Times New Roman"/>
          <w:sz w:val="28"/>
          <w:szCs w:val="28"/>
        </w:rPr>
        <w:t xml:space="preserve">«Город Астрахань», </w:t>
      </w:r>
      <w:r w:rsidRPr="00CA2DC7">
        <w:rPr>
          <w:rFonts w:ascii="Times New Roman" w:hAnsi="Times New Roman" w:cs="Times New Roman"/>
          <w:sz w:val="28"/>
          <w:szCs w:val="28"/>
        </w:rPr>
        <w:t xml:space="preserve">на предмет эффективности использования средств бюджета муниципального образования </w:t>
      </w:r>
      <w:r w:rsidR="00CF003A">
        <w:rPr>
          <w:rFonts w:ascii="Times New Roman" w:hAnsi="Times New Roman" w:cs="Times New Roman"/>
          <w:sz w:val="28"/>
          <w:szCs w:val="28"/>
        </w:rPr>
        <w:t xml:space="preserve">«Город Астрахань», </w:t>
      </w:r>
      <w:r w:rsidRPr="00CA2DC7">
        <w:rPr>
          <w:rFonts w:ascii="Times New Roman" w:hAnsi="Times New Roman" w:cs="Times New Roman"/>
          <w:sz w:val="28"/>
          <w:szCs w:val="28"/>
        </w:rPr>
        <w:t>направляемых на</w:t>
      </w:r>
      <w:proofErr w:type="gramEnd"/>
      <w:r w:rsidRPr="00CA2DC7">
        <w:rPr>
          <w:rFonts w:ascii="Times New Roman" w:hAnsi="Times New Roman" w:cs="Times New Roman"/>
          <w:sz w:val="28"/>
          <w:szCs w:val="28"/>
        </w:rPr>
        <w:t xml:space="preserve"> капитальные вложения, по форме согласно приложению 5 к настоящему Порядку (далее - отрицательное заключение). </w:t>
      </w:r>
    </w:p>
    <w:p w:rsidR="00C94D6F" w:rsidRDefault="00CA2DC7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A2DC7">
        <w:rPr>
          <w:rFonts w:ascii="Times New Roman" w:hAnsi="Times New Roman" w:cs="Times New Roman"/>
          <w:sz w:val="28"/>
          <w:szCs w:val="28"/>
        </w:rPr>
        <w:t xml:space="preserve">22. Инвестиционные проекты, соответствующие качественным и количественным критериям, подлежат дальнейшей проверке на основе интегральной оценки, которая определяется в соответствии с Методикой. </w:t>
      </w:r>
    </w:p>
    <w:p w:rsidR="00195DE8" w:rsidRDefault="00CA2DC7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A2DC7">
        <w:rPr>
          <w:rFonts w:ascii="Times New Roman" w:hAnsi="Times New Roman" w:cs="Times New Roman"/>
          <w:sz w:val="28"/>
          <w:szCs w:val="28"/>
        </w:rPr>
        <w:t xml:space="preserve">23. В случае соответствия или превышения предельного значения интегральной оценки, установленного Методикой, </w:t>
      </w:r>
      <w:r w:rsidR="00C94D6F">
        <w:rPr>
          <w:rFonts w:ascii="Times New Roman" w:hAnsi="Times New Roman" w:cs="Times New Roman"/>
          <w:sz w:val="28"/>
          <w:szCs w:val="28"/>
        </w:rPr>
        <w:t>Управление</w:t>
      </w:r>
      <w:r w:rsidRPr="00CA2DC7">
        <w:rPr>
          <w:rFonts w:ascii="Times New Roman" w:hAnsi="Times New Roman" w:cs="Times New Roman"/>
          <w:sz w:val="28"/>
          <w:szCs w:val="28"/>
        </w:rPr>
        <w:t xml:space="preserve"> в срок, установленный пунктом 16 настоящего раздела, готовит проект положительного заключения о результатах проверки инвестиционного проекта, </w:t>
      </w:r>
    </w:p>
    <w:p w:rsidR="00195DE8" w:rsidRDefault="00195DE8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C94D6F" w:rsidRDefault="00CA2DC7" w:rsidP="00195DE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A2DC7">
        <w:rPr>
          <w:rFonts w:ascii="Times New Roman" w:hAnsi="Times New Roman" w:cs="Times New Roman"/>
          <w:sz w:val="28"/>
          <w:szCs w:val="28"/>
        </w:rPr>
        <w:t>финансирование</w:t>
      </w:r>
      <w:proofErr w:type="gramEnd"/>
      <w:r w:rsidRPr="00CA2DC7">
        <w:rPr>
          <w:rFonts w:ascii="Times New Roman" w:hAnsi="Times New Roman" w:cs="Times New Roman"/>
          <w:sz w:val="28"/>
          <w:szCs w:val="28"/>
        </w:rPr>
        <w:t xml:space="preserve"> которого планируется осуществлять полностью или частично за счет средств бюджета муниципального образования </w:t>
      </w:r>
      <w:r w:rsidR="00C94D6F">
        <w:rPr>
          <w:rFonts w:ascii="Times New Roman" w:hAnsi="Times New Roman" w:cs="Times New Roman"/>
          <w:sz w:val="28"/>
          <w:szCs w:val="28"/>
        </w:rPr>
        <w:t>«Город Астрахань», на</w:t>
      </w:r>
      <w:r w:rsidRPr="00CA2DC7">
        <w:rPr>
          <w:rFonts w:ascii="Times New Roman" w:hAnsi="Times New Roman" w:cs="Times New Roman"/>
          <w:sz w:val="28"/>
          <w:szCs w:val="28"/>
        </w:rPr>
        <w:t xml:space="preserve"> предмет эффективности использования средств бюджета муниципального образования </w:t>
      </w:r>
      <w:r w:rsidR="00C94D6F">
        <w:rPr>
          <w:rFonts w:ascii="Times New Roman" w:hAnsi="Times New Roman" w:cs="Times New Roman"/>
          <w:sz w:val="28"/>
          <w:szCs w:val="28"/>
        </w:rPr>
        <w:t xml:space="preserve">«город Астрахань», </w:t>
      </w:r>
      <w:r w:rsidRPr="00CA2DC7">
        <w:rPr>
          <w:rFonts w:ascii="Times New Roman" w:hAnsi="Times New Roman" w:cs="Times New Roman"/>
          <w:sz w:val="28"/>
          <w:szCs w:val="28"/>
        </w:rPr>
        <w:t xml:space="preserve">направляемых на капитальные вложения (далее - положительное заключение). </w:t>
      </w:r>
    </w:p>
    <w:p w:rsidR="00EA4ED9" w:rsidRDefault="00CA2DC7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A2DC7">
        <w:rPr>
          <w:rFonts w:ascii="Times New Roman" w:hAnsi="Times New Roman" w:cs="Times New Roman"/>
          <w:sz w:val="28"/>
          <w:szCs w:val="28"/>
        </w:rPr>
        <w:t xml:space="preserve">24. </w:t>
      </w:r>
      <w:r w:rsidR="00EA4ED9">
        <w:rPr>
          <w:rFonts w:ascii="Times New Roman" w:hAnsi="Times New Roman" w:cs="Times New Roman"/>
          <w:sz w:val="28"/>
          <w:szCs w:val="28"/>
        </w:rPr>
        <w:t>Управление</w:t>
      </w:r>
      <w:r w:rsidRPr="00CA2DC7">
        <w:rPr>
          <w:rFonts w:ascii="Times New Roman" w:hAnsi="Times New Roman" w:cs="Times New Roman"/>
          <w:sz w:val="28"/>
          <w:szCs w:val="28"/>
        </w:rPr>
        <w:t xml:space="preserve"> в течение трех рабочих дней, после осуществления проверки, готовит и направляет для рассмотрения и подготовки рекомендаций по признанию </w:t>
      </w:r>
      <w:r w:rsidR="00EA4ED9">
        <w:rPr>
          <w:rFonts w:ascii="Times New Roman" w:hAnsi="Times New Roman" w:cs="Times New Roman"/>
          <w:sz w:val="28"/>
          <w:szCs w:val="28"/>
        </w:rPr>
        <w:t xml:space="preserve">Управлением </w:t>
      </w:r>
      <w:r w:rsidRPr="00CA2DC7">
        <w:rPr>
          <w:rFonts w:ascii="Times New Roman" w:hAnsi="Times New Roman" w:cs="Times New Roman"/>
          <w:sz w:val="28"/>
          <w:szCs w:val="28"/>
        </w:rPr>
        <w:t xml:space="preserve"> эффективности (неэффективности) использования средств бюджета муниципального образования </w:t>
      </w:r>
      <w:r w:rsidR="00EA4ED9">
        <w:rPr>
          <w:rFonts w:ascii="Times New Roman" w:hAnsi="Times New Roman" w:cs="Times New Roman"/>
          <w:sz w:val="28"/>
          <w:szCs w:val="28"/>
        </w:rPr>
        <w:t xml:space="preserve">«Город Астрахань», </w:t>
      </w:r>
      <w:r w:rsidRPr="00CA2DC7">
        <w:rPr>
          <w:rFonts w:ascii="Times New Roman" w:hAnsi="Times New Roman" w:cs="Times New Roman"/>
          <w:sz w:val="28"/>
          <w:szCs w:val="28"/>
        </w:rPr>
        <w:t xml:space="preserve"> направленных на капитальные вложения, в Комиссию по повышению эффективности бюджетных расходов (далее - Комиссия), создаваемую в составе, копии следующих документов: </w:t>
      </w:r>
    </w:p>
    <w:p w:rsidR="00EA4ED9" w:rsidRDefault="00CA2DC7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A2DC7">
        <w:rPr>
          <w:rFonts w:ascii="Times New Roman" w:hAnsi="Times New Roman" w:cs="Times New Roman"/>
          <w:sz w:val="28"/>
          <w:szCs w:val="28"/>
        </w:rPr>
        <w:t>а) документы</w:t>
      </w:r>
      <w:r w:rsidR="00AC38CC">
        <w:rPr>
          <w:rFonts w:ascii="Times New Roman" w:hAnsi="Times New Roman" w:cs="Times New Roman"/>
          <w:sz w:val="28"/>
          <w:szCs w:val="28"/>
        </w:rPr>
        <w:t xml:space="preserve"> по проверке</w:t>
      </w:r>
      <w:r w:rsidRPr="00CA2DC7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EA4ED9" w:rsidRDefault="00CA2DC7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A2DC7">
        <w:rPr>
          <w:rFonts w:ascii="Times New Roman" w:hAnsi="Times New Roman" w:cs="Times New Roman"/>
          <w:sz w:val="28"/>
          <w:szCs w:val="28"/>
        </w:rPr>
        <w:t xml:space="preserve">б) проект отрицательного заключения или проект положительного заключения. </w:t>
      </w:r>
    </w:p>
    <w:p w:rsidR="00EA4ED9" w:rsidRDefault="00CA2DC7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A2DC7">
        <w:rPr>
          <w:rFonts w:ascii="Times New Roman" w:hAnsi="Times New Roman" w:cs="Times New Roman"/>
          <w:sz w:val="28"/>
          <w:szCs w:val="28"/>
        </w:rPr>
        <w:t xml:space="preserve">25. Комиссия в течение пятнадцати рабочих дней со дня получения документов, предусмотренных пунктом 24 настоящего раздела, рассматривает их и принимает одно из следующих решений: </w:t>
      </w:r>
    </w:p>
    <w:p w:rsidR="00EA4ED9" w:rsidRDefault="00CA2DC7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A2DC7">
        <w:rPr>
          <w:rFonts w:ascii="Times New Roman" w:hAnsi="Times New Roman" w:cs="Times New Roman"/>
          <w:sz w:val="28"/>
          <w:szCs w:val="28"/>
        </w:rPr>
        <w:t xml:space="preserve">а) рекомендовать </w:t>
      </w:r>
      <w:r w:rsidR="00EA4ED9">
        <w:rPr>
          <w:rFonts w:ascii="Times New Roman" w:hAnsi="Times New Roman" w:cs="Times New Roman"/>
          <w:sz w:val="28"/>
          <w:szCs w:val="28"/>
        </w:rPr>
        <w:t>Управлению</w:t>
      </w:r>
      <w:r w:rsidRPr="00CA2DC7">
        <w:rPr>
          <w:rFonts w:ascii="Times New Roman" w:hAnsi="Times New Roman" w:cs="Times New Roman"/>
          <w:sz w:val="28"/>
          <w:szCs w:val="28"/>
        </w:rPr>
        <w:t xml:space="preserve"> признать эффективность использования средств бюджета муниципального образования </w:t>
      </w:r>
      <w:r w:rsidR="00EA4ED9">
        <w:rPr>
          <w:rFonts w:ascii="Times New Roman" w:hAnsi="Times New Roman" w:cs="Times New Roman"/>
          <w:sz w:val="28"/>
          <w:szCs w:val="28"/>
        </w:rPr>
        <w:t xml:space="preserve">«Город Астрахань», </w:t>
      </w:r>
      <w:r w:rsidRPr="00CA2DC7">
        <w:rPr>
          <w:rFonts w:ascii="Times New Roman" w:hAnsi="Times New Roman" w:cs="Times New Roman"/>
          <w:sz w:val="28"/>
          <w:szCs w:val="28"/>
        </w:rPr>
        <w:t xml:space="preserve"> направляемых на капитальные вложения; </w:t>
      </w:r>
    </w:p>
    <w:p w:rsidR="00EA4ED9" w:rsidRDefault="00CA2DC7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A2DC7">
        <w:rPr>
          <w:rFonts w:ascii="Times New Roman" w:hAnsi="Times New Roman" w:cs="Times New Roman"/>
          <w:sz w:val="28"/>
          <w:szCs w:val="28"/>
        </w:rPr>
        <w:t xml:space="preserve">б) рекомендовать </w:t>
      </w:r>
      <w:r w:rsidR="00EA4ED9">
        <w:rPr>
          <w:rFonts w:ascii="Times New Roman" w:hAnsi="Times New Roman" w:cs="Times New Roman"/>
          <w:sz w:val="28"/>
          <w:szCs w:val="28"/>
        </w:rPr>
        <w:t>Управлению</w:t>
      </w:r>
      <w:r w:rsidRPr="00CA2DC7">
        <w:rPr>
          <w:rFonts w:ascii="Times New Roman" w:hAnsi="Times New Roman" w:cs="Times New Roman"/>
          <w:sz w:val="28"/>
          <w:szCs w:val="28"/>
        </w:rPr>
        <w:t xml:space="preserve"> признать неэффективность использования средств бюджета муниципального образования </w:t>
      </w:r>
      <w:r w:rsidR="00EA4ED9">
        <w:rPr>
          <w:rFonts w:ascii="Times New Roman" w:hAnsi="Times New Roman" w:cs="Times New Roman"/>
          <w:sz w:val="28"/>
          <w:szCs w:val="28"/>
        </w:rPr>
        <w:t xml:space="preserve">«Город Астрахань», </w:t>
      </w:r>
      <w:r w:rsidRPr="00CA2DC7">
        <w:rPr>
          <w:rFonts w:ascii="Times New Roman" w:hAnsi="Times New Roman" w:cs="Times New Roman"/>
          <w:sz w:val="28"/>
          <w:szCs w:val="28"/>
        </w:rPr>
        <w:t xml:space="preserve">направляемых на капитальные вложения. </w:t>
      </w:r>
    </w:p>
    <w:p w:rsidR="00EA4ED9" w:rsidRDefault="00CA2DC7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A2DC7">
        <w:rPr>
          <w:rFonts w:ascii="Times New Roman" w:hAnsi="Times New Roman" w:cs="Times New Roman"/>
          <w:sz w:val="28"/>
          <w:szCs w:val="28"/>
        </w:rPr>
        <w:t xml:space="preserve">26. Решение Комиссии оформляется протоколом, который подписывают председатель Комиссии и ответственный секретарь Комиссии. </w:t>
      </w:r>
    </w:p>
    <w:p w:rsidR="00A23312" w:rsidRDefault="00CA2DC7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A2DC7">
        <w:rPr>
          <w:rFonts w:ascii="Times New Roman" w:hAnsi="Times New Roman" w:cs="Times New Roman"/>
          <w:sz w:val="28"/>
          <w:szCs w:val="28"/>
        </w:rPr>
        <w:t>27. С учетом решения Комиссии в течение двух рабочих дней со дня получения копии протокола заседания Комиссии</w:t>
      </w:r>
      <w:r w:rsidR="00493C62">
        <w:rPr>
          <w:rFonts w:ascii="Times New Roman" w:hAnsi="Times New Roman" w:cs="Times New Roman"/>
          <w:sz w:val="28"/>
          <w:szCs w:val="28"/>
        </w:rPr>
        <w:t>,</w:t>
      </w:r>
      <w:r w:rsidRPr="00CA2DC7">
        <w:rPr>
          <w:rFonts w:ascii="Times New Roman" w:hAnsi="Times New Roman" w:cs="Times New Roman"/>
          <w:sz w:val="28"/>
          <w:szCs w:val="28"/>
        </w:rPr>
        <w:t xml:space="preserve"> </w:t>
      </w:r>
      <w:r w:rsidR="00A23312">
        <w:rPr>
          <w:rFonts w:ascii="Times New Roman" w:hAnsi="Times New Roman" w:cs="Times New Roman"/>
          <w:sz w:val="28"/>
          <w:szCs w:val="28"/>
        </w:rPr>
        <w:t>Управление</w:t>
      </w:r>
      <w:r w:rsidRPr="00CA2DC7">
        <w:rPr>
          <w:rFonts w:ascii="Times New Roman" w:hAnsi="Times New Roman" w:cs="Times New Roman"/>
          <w:sz w:val="28"/>
          <w:szCs w:val="28"/>
        </w:rPr>
        <w:t xml:space="preserve"> готовит положительное заключение или отрицательное заключение (далее при совместном упоминании – Заключение) и направляет инициатору проверки. </w:t>
      </w:r>
    </w:p>
    <w:p w:rsidR="00A23312" w:rsidRDefault="00CA2DC7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A2DC7">
        <w:rPr>
          <w:rFonts w:ascii="Times New Roman" w:hAnsi="Times New Roman" w:cs="Times New Roman"/>
          <w:sz w:val="28"/>
          <w:szCs w:val="28"/>
        </w:rPr>
        <w:t xml:space="preserve">28. Заключение составляется в двух экземплярах, оба из которых являются оригиналами, один экземпляр Заключения хранится в </w:t>
      </w:r>
      <w:r w:rsidR="00A23312">
        <w:rPr>
          <w:rFonts w:ascii="Times New Roman" w:hAnsi="Times New Roman" w:cs="Times New Roman"/>
          <w:sz w:val="28"/>
          <w:szCs w:val="28"/>
        </w:rPr>
        <w:t>Управлении</w:t>
      </w:r>
      <w:r w:rsidRPr="00CA2DC7">
        <w:rPr>
          <w:rFonts w:ascii="Times New Roman" w:hAnsi="Times New Roman" w:cs="Times New Roman"/>
          <w:sz w:val="28"/>
          <w:szCs w:val="28"/>
        </w:rPr>
        <w:t xml:space="preserve">, второй - у инициатора проверки. </w:t>
      </w:r>
    </w:p>
    <w:p w:rsidR="002B621C" w:rsidRDefault="00CA2DC7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A2DC7">
        <w:rPr>
          <w:rFonts w:ascii="Times New Roman" w:hAnsi="Times New Roman" w:cs="Times New Roman"/>
          <w:sz w:val="28"/>
          <w:szCs w:val="28"/>
        </w:rPr>
        <w:t xml:space="preserve">29. Общий срок проведения проверки, подготовки и выдачи Заключения не должен превышать двух месяцев со дня получения </w:t>
      </w:r>
      <w:r w:rsidR="002B621C">
        <w:rPr>
          <w:rFonts w:ascii="Times New Roman" w:hAnsi="Times New Roman" w:cs="Times New Roman"/>
          <w:sz w:val="28"/>
          <w:szCs w:val="28"/>
        </w:rPr>
        <w:t>Управлением</w:t>
      </w:r>
      <w:r w:rsidRPr="00CA2DC7">
        <w:rPr>
          <w:rFonts w:ascii="Times New Roman" w:hAnsi="Times New Roman" w:cs="Times New Roman"/>
          <w:sz w:val="28"/>
          <w:szCs w:val="28"/>
        </w:rPr>
        <w:t xml:space="preserve"> документов от инициатора проверки. </w:t>
      </w:r>
    </w:p>
    <w:p w:rsidR="00195DE8" w:rsidRDefault="00195DE8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C36CB8" w:rsidRDefault="00CA2DC7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A2DC7">
        <w:rPr>
          <w:rFonts w:ascii="Times New Roman" w:hAnsi="Times New Roman" w:cs="Times New Roman"/>
          <w:sz w:val="28"/>
          <w:szCs w:val="28"/>
        </w:rPr>
        <w:lastRenderedPageBreak/>
        <w:t xml:space="preserve">30. </w:t>
      </w:r>
      <w:r w:rsidR="005662B0">
        <w:rPr>
          <w:rFonts w:ascii="Times New Roman" w:hAnsi="Times New Roman" w:cs="Times New Roman"/>
          <w:sz w:val="28"/>
          <w:szCs w:val="28"/>
        </w:rPr>
        <w:t>Управление</w:t>
      </w:r>
      <w:r w:rsidRPr="00CA2DC7">
        <w:rPr>
          <w:rFonts w:ascii="Times New Roman" w:hAnsi="Times New Roman" w:cs="Times New Roman"/>
          <w:sz w:val="28"/>
          <w:szCs w:val="28"/>
        </w:rPr>
        <w:t xml:space="preserve"> ведет </w:t>
      </w:r>
      <w:r w:rsidR="00963E00">
        <w:rPr>
          <w:rFonts w:ascii="Times New Roman" w:hAnsi="Times New Roman" w:cs="Times New Roman"/>
          <w:sz w:val="28"/>
          <w:szCs w:val="28"/>
        </w:rPr>
        <w:t>Р</w:t>
      </w:r>
      <w:r w:rsidRPr="00CA2DC7">
        <w:rPr>
          <w:rFonts w:ascii="Times New Roman" w:hAnsi="Times New Roman" w:cs="Times New Roman"/>
          <w:sz w:val="28"/>
          <w:szCs w:val="28"/>
        </w:rPr>
        <w:t xml:space="preserve">еестр инвестиционных проектов, получивших положительное Заключение об эффективности использования средств бюджета муниципального образования </w:t>
      </w:r>
      <w:r w:rsidR="002B621C">
        <w:rPr>
          <w:rFonts w:ascii="Times New Roman" w:hAnsi="Times New Roman" w:cs="Times New Roman"/>
          <w:sz w:val="28"/>
          <w:szCs w:val="28"/>
        </w:rPr>
        <w:t xml:space="preserve">«Город Астрахань», </w:t>
      </w:r>
      <w:r w:rsidRPr="00CA2DC7">
        <w:rPr>
          <w:rFonts w:ascii="Times New Roman" w:hAnsi="Times New Roman" w:cs="Times New Roman"/>
          <w:sz w:val="28"/>
          <w:szCs w:val="28"/>
        </w:rPr>
        <w:t xml:space="preserve"> направляемых на капитальные вложения</w:t>
      </w:r>
      <w:r w:rsidR="00D27C7D">
        <w:rPr>
          <w:rFonts w:ascii="Times New Roman" w:hAnsi="Times New Roman" w:cs="Times New Roman"/>
          <w:sz w:val="28"/>
          <w:szCs w:val="28"/>
        </w:rPr>
        <w:t>, согласно приложению 2</w:t>
      </w:r>
      <w:r w:rsidRPr="00CA2DC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C3CD5" w:rsidRDefault="00CC3CD5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CC3CD5" w:rsidRDefault="00CC3CD5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CC3CD5" w:rsidRDefault="00CC3CD5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CC3CD5" w:rsidRDefault="00CC3CD5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CC3CD5" w:rsidRDefault="00CC3CD5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CC3CD5" w:rsidRDefault="00CC3CD5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CC3CD5" w:rsidRDefault="00CC3CD5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CC3CD5" w:rsidRDefault="00CC3CD5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CC3CD5" w:rsidRDefault="00CC3CD5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CC3CD5" w:rsidRDefault="00CC3CD5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0A2D1D" w:rsidRDefault="000A2D1D" w:rsidP="00CC3CD5">
      <w:pPr>
        <w:spacing w:after="0"/>
        <w:ind w:firstLine="851"/>
        <w:jc w:val="right"/>
        <w:rPr>
          <w:rFonts w:ascii="Times New Roman" w:hAnsi="Times New Roman" w:cs="Times New Roman"/>
          <w:sz w:val="24"/>
          <w:szCs w:val="24"/>
        </w:rPr>
      </w:pPr>
    </w:p>
    <w:p w:rsidR="000A2D1D" w:rsidRDefault="000A2D1D" w:rsidP="00CC3CD5">
      <w:pPr>
        <w:spacing w:after="0"/>
        <w:ind w:firstLine="851"/>
        <w:jc w:val="right"/>
        <w:rPr>
          <w:rFonts w:ascii="Times New Roman" w:hAnsi="Times New Roman" w:cs="Times New Roman"/>
          <w:sz w:val="24"/>
          <w:szCs w:val="24"/>
        </w:rPr>
      </w:pPr>
    </w:p>
    <w:p w:rsidR="000A2D1D" w:rsidRDefault="000A2D1D" w:rsidP="00CC3CD5">
      <w:pPr>
        <w:spacing w:after="0"/>
        <w:ind w:firstLine="851"/>
        <w:jc w:val="right"/>
        <w:rPr>
          <w:rFonts w:ascii="Times New Roman" w:hAnsi="Times New Roman" w:cs="Times New Roman"/>
          <w:sz w:val="24"/>
          <w:szCs w:val="24"/>
        </w:rPr>
      </w:pPr>
    </w:p>
    <w:p w:rsidR="000A2D1D" w:rsidRDefault="000A2D1D" w:rsidP="00CC3CD5">
      <w:pPr>
        <w:spacing w:after="0"/>
        <w:ind w:firstLine="851"/>
        <w:jc w:val="right"/>
        <w:rPr>
          <w:rFonts w:ascii="Times New Roman" w:hAnsi="Times New Roman" w:cs="Times New Roman"/>
          <w:sz w:val="24"/>
          <w:szCs w:val="24"/>
        </w:rPr>
      </w:pPr>
    </w:p>
    <w:p w:rsidR="000A2D1D" w:rsidRDefault="000A2D1D" w:rsidP="00CC3CD5">
      <w:pPr>
        <w:spacing w:after="0"/>
        <w:ind w:firstLine="851"/>
        <w:jc w:val="right"/>
        <w:rPr>
          <w:rFonts w:ascii="Times New Roman" w:hAnsi="Times New Roman" w:cs="Times New Roman"/>
          <w:sz w:val="24"/>
          <w:szCs w:val="24"/>
        </w:rPr>
      </w:pPr>
    </w:p>
    <w:p w:rsidR="000A2D1D" w:rsidRDefault="000A2D1D" w:rsidP="00CC3CD5">
      <w:pPr>
        <w:spacing w:after="0"/>
        <w:ind w:firstLine="851"/>
        <w:jc w:val="right"/>
        <w:rPr>
          <w:rFonts w:ascii="Times New Roman" w:hAnsi="Times New Roman" w:cs="Times New Roman"/>
          <w:sz w:val="24"/>
          <w:szCs w:val="24"/>
        </w:rPr>
      </w:pPr>
    </w:p>
    <w:p w:rsidR="000A2D1D" w:rsidRDefault="000A2D1D" w:rsidP="00CC3CD5">
      <w:pPr>
        <w:spacing w:after="0"/>
        <w:ind w:firstLine="851"/>
        <w:jc w:val="right"/>
        <w:rPr>
          <w:rFonts w:ascii="Times New Roman" w:hAnsi="Times New Roman" w:cs="Times New Roman"/>
          <w:sz w:val="24"/>
          <w:szCs w:val="24"/>
        </w:rPr>
      </w:pPr>
    </w:p>
    <w:p w:rsidR="000A2D1D" w:rsidRDefault="000A2D1D" w:rsidP="00CC3CD5">
      <w:pPr>
        <w:spacing w:after="0"/>
        <w:ind w:firstLine="851"/>
        <w:jc w:val="right"/>
        <w:rPr>
          <w:rFonts w:ascii="Times New Roman" w:hAnsi="Times New Roman" w:cs="Times New Roman"/>
          <w:sz w:val="24"/>
          <w:szCs w:val="24"/>
        </w:rPr>
      </w:pPr>
    </w:p>
    <w:p w:rsidR="000A2D1D" w:rsidRDefault="000A2D1D" w:rsidP="00CC3CD5">
      <w:pPr>
        <w:spacing w:after="0"/>
        <w:ind w:firstLine="851"/>
        <w:jc w:val="right"/>
        <w:rPr>
          <w:rFonts w:ascii="Times New Roman" w:hAnsi="Times New Roman" w:cs="Times New Roman"/>
          <w:sz w:val="24"/>
          <w:szCs w:val="24"/>
        </w:rPr>
      </w:pPr>
    </w:p>
    <w:p w:rsidR="000A2D1D" w:rsidRDefault="000A2D1D" w:rsidP="00CC3CD5">
      <w:pPr>
        <w:spacing w:after="0"/>
        <w:ind w:firstLine="851"/>
        <w:jc w:val="right"/>
        <w:rPr>
          <w:rFonts w:ascii="Times New Roman" w:hAnsi="Times New Roman" w:cs="Times New Roman"/>
          <w:sz w:val="24"/>
          <w:szCs w:val="24"/>
        </w:rPr>
      </w:pPr>
    </w:p>
    <w:p w:rsidR="000A2D1D" w:rsidRDefault="000A2D1D" w:rsidP="00CC3CD5">
      <w:pPr>
        <w:spacing w:after="0"/>
        <w:ind w:firstLine="851"/>
        <w:jc w:val="right"/>
        <w:rPr>
          <w:rFonts w:ascii="Times New Roman" w:hAnsi="Times New Roman" w:cs="Times New Roman"/>
          <w:sz w:val="24"/>
          <w:szCs w:val="24"/>
        </w:rPr>
      </w:pPr>
    </w:p>
    <w:p w:rsidR="00B055B6" w:rsidRDefault="00B055B6" w:rsidP="00CC3CD5">
      <w:pPr>
        <w:spacing w:after="0"/>
        <w:ind w:firstLine="851"/>
        <w:jc w:val="right"/>
        <w:rPr>
          <w:rFonts w:ascii="Times New Roman" w:hAnsi="Times New Roman" w:cs="Times New Roman"/>
          <w:sz w:val="24"/>
          <w:szCs w:val="24"/>
        </w:rPr>
      </w:pPr>
    </w:p>
    <w:p w:rsidR="00B055B6" w:rsidRDefault="00B055B6" w:rsidP="00CC3CD5">
      <w:pPr>
        <w:spacing w:after="0"/>
        <w:ind w:firstLine="851"/>
        <w:jc w:val="right"/>
        <w:rPr>
          <w:rFonts w:ascii="Times New Roman" w:hAnsi="Times New Roman" w:cs="Times New Roman"/>
          <w:sz w:val="24"/>
          <w:szCs w:val="24"/>
        </w:rPr>
      </w:pPr>
    </w:p>
    <w:p w:rsidR="00B055B6" w:rsidRDefault="00B055B6" w:rsidP="00CC3CD5">
      <w:pPr>
        <w:spacing w:after="0"/>
        <w:ind w:firstLine="851"/>
        <w:jc w:val="right"/>
        <w:rPr>
          <w:rFonts w:ascii="Times New Roman" w:hAnsi="Times New Roman" w:cs="Times New Roman"/>
          <w:sz w:val="24"/>
          <w:szCs w:val="24"/>
        </w:rPr>
      </w:pPr>
    </w:p>
    <w:p w:rsidR="00B055B6" w:rsidRDefault="00B055B6" w:rsidP="00CC3CD5">
      <w:pPr>
        <w:spacing w:after="0"/>
        <w:ind w:firstLine="851"/>
        <w:jc w:val="right"/>
        <w:rPr>
          <w:rFonts w:ascii="Times New Roman" w:hAnsi="Times New Roman" w:cs="Times New Roman"/>
          <w:sz w:val="24"/>
          <w:szCs w:val="24"/>
        </w:rPr>
      </w:pPr>
    </w:p>
    <w:p w:rsidR="00B055B6" w:rsidRDefault="00B055B6" w:rsidP="00CC3CD5">
      <w:pPr>
        <w:spacing w:after="0"/>
        <w:ind w:firstLine="851"/>
        <w:jc w:val="right"/>
        <w:rPr>
          <w:rFonts w:ascii="Times New Roman" w:hAnsi="Times New Roman" w:cs="Times New Roman"/>
          <w:sz w:val="24"/>
          <w:szCs w:val="24"/>
        </w:rPr>
      </w:pPr>
    </w:p>
    <w:p w:rsidR="00B055B6" w:rsidRDefault="00B055B6" w:rsidP="00CC3CD5">
      <w:pPr>
        <w:spacing w:after="0"/>
        <w:ind w:firstLine="851"/>
        <w:jc w:val="right"/>
        <w:rPr>
          <w:rFonts w:ascii="Times New Roman" w:hAnsi="Times New Roman" w:cs="Times New Roman"/>
          <w:sz w:val="24"/>
          <w:szCs w:val="24"/>
        </w:rPr>
      </w:pPr>
    </w:p>
    <w:p w:rsidR="00B055B6" w:rsidRDefault="00B055B6" w:rsidP="00CC3CD5">
      <w:pPr>
        <w:spacing w:after="0"/>
        <w:ind w:firstLine="851"/>
        <w:jc w:val="right"/>
        <w:rPr>
          <w:rFonts w:ascii="Times New Roman" w:hAnsi="Times New Roman" w:cs="Times New Roman"/>
          <w:sz w:val="24"/>
          <w:szCs w:val="24"/>
        </w:rPr>
      </w:pPr>
    </w:p>
    <w:p w:rsidR="00B055B6" w:rsidRDefault="00B055B6" w:rsidP="00CC3CD5">
      <w:pPr>
        <w:spacing w:after="0"/>
        <w:ind w:firstLine="851"/>
        <w:jc w:val="right"/>
        <w:rPr>
          <w:rFonts w:ascii="Times New Roman" w:hAnsi="Times New Roman" w:cs="Times New Roman"/>
          <w:sz w:val="24"/>
          <w:szCs w:val="24"/>
        </w:rPr>
      </w:pPr>
    </w:p>
    <w:p w:rsidR="00B055B6" w:rsidRDefault="00B055B6" w:rsidP="00CC3CD5">
      <w:pPr>
        <w:spacing w:after="0"/>
        <w:ind w:firstLine="851"/>
        <w:jc w:val="right"/>
        <w:rPr>
          <w:rFonts w:ascii="Times New Roman" w:hAnsi="Times New Roman" w:cs="Times New Roman"/>
          <w:sz w:val="24"/>
          <w:szCs w:val="24"/>
        </w:rPr>
      </w:pPr>
    </w:p>
    <w:p w:rsidR="00B055B6" w:rsidRDefault="00B055B6" w:rsidP="00CC3CD5">
      <w:pPr>
        <w:spacing w:after="0"/>
        <w:ind w:firstLine="851"/>
        <w:jc w:val="right"/>
        <w:rPr>
          <w:rFonts w:ascii="Times New Roman" w:hAnsi="Times New Roman" w:cs="Times New Roman"/>
          <w:sz w:val="24"/>
          <w:szCs w:val="24"/>
        </w:rPr>
      </w:pPr>
    </w:p>
    <w:p w:rsidR="00B055B6" w:rsidRDefault="00B055B6" w:rsidP="00CC3CD5">
      <w:pPr>
        <w:spacing w:after="0"/>
        <w:ind w:firstLine="851"/>
        <w:jc w:val="right"/>
        <w:rPr>
          <w:rFonts w:ascii="Times New Roman" w:hAnsi="Times New Roman" w:cs="Times New Roman"/>
          <w:sz w:val="24"/>
          <w:szCs w:val="24"/>
        </w:rPr>
      </w:pPr>
    </w:p>
    <w:p w:rsidR="00B055B6" w:rsidRDefault="00B055B6" w:rsidP="00CC3CD5">
      <w:pPr>
        <w:spacing w:after="0"/>
        <w:ind w:firstLine="851"/>
        <w:jc w:val="right"/>
        <w:rPr>
          <w:rFonts w:ascii="Times New Roman" w:hAnsi="Times New Roman" w:cs="Times New Roman"/>
          <w:sz w:val="24"/>
          <w:szCs w:val="24"/>
        </w:rPr>
      </w:pPr>
    </w:p>
    <w:p w:rsidR="00B055B6" w:rsidRDefault="00B055B6" w:rsidP="00CC3CD5">
      <w:pPr>
        <w:spacing w:after="0"/>
        <w:ind w:firstLine="851"/>
        <w:jc w:val="right"/>
        <w:rPr>
          <w:rFonts w:ascii="Times New Roman" w:hAnsi="Times New Roman" w:cs="Times New Roman"/>
          <w:sz w:val="24"/>
          <w:szCs w:val="24"/>
        </w:rPr>
      </w:pPr>
    </w:p>
    <w:p w:rsidR="00B055B6" w:rsidRDefault="00B055B6" w:rsidP="00CC3CD5">
      <w:pPr>
        <w:spacing w:after="0"/>
        <w:ind w:firstLine="851"/>
        <w:jc w:val="right"/>
        <w:rPr>
          <w:rFonts w:ascii="Times New Roman" w:hAnsi="Times New Roman" w:cs="Times New Roman"/>
          <w:sz w:val="24"/>
          <w:szCs w:val="24"/>
        </w:rPr>
      </w:pPr>
    </w:p>
    <w:p w:rsidR="00B055B6" w:rsidRDefault="00B055B6" w:rsidP="00CC3CD5">
      <w:pPr>
        <w:spacing w:after="0"/>
        <w:ind w:firstLine="851"/>
        <w:jc w:val="right"/>
        <w:rPr>
          <w:rFonts w:ascii="Times New Roman" w:hAnsi="Times New Roman" w:cs="Times New Roman"/>
          <w:sz w:val="24"/>
          <w:szCs w:val="24"/>
        </w:rPr>
      </w:pPr>
    </w:p>
    <w:p w:rsidR="00BB2FF8" w:rsidRDefault="00BB2FF8" w:rsidP="00CC3CD5">
      <w:pPr>
        <w:spacing w:after="0"/>
        <w:ind w:firstLine="851"/>
        <w:jc w:val="right"/>
        <w:rPr>
          <w:rFonts w:ascii="Times New Roman" w:hAnsi="Times New Roman" w:cs="Times New Roman"/>
          <w:sz w:val="24"/>
          <w:szCs w:val="24"/>
        </w:rPr>
      </w:pPr>
    </w:p>
    <w:p w:rsidR="00BB2FF8" w:rsidRDefault="00BB2FF8" w:rsidP="00CC3CD5">
      <w:pPr>
        <w:spacing w:after="0"/>
        <w:ind w:firstLine="851"/>
        <w:jc w:val="right"/>
        <w:rPr>
          <w:rFonts w:ascii="Times New Roman" w:hAnsi="Times New Roman" w:cs="Times New Roman"/>
          <w:sz w:val="24"/>
          <w:szCs w:val="24"/>
        </w:rPr>
      </w:pPr>
    </w:p>
    <w:p w:rsidR="00BB2FF8" w:rsidRDefault="00BB2FF8" w:rsidP="00CC3CD5">
      <w:pPr>
        <w:spacing w:after="0"/>
        <w:ind w:firstLine="851"/>
        <w:jc w:val="right"/>
        <w:rPr>
          <w:rFonts w:ascii="Times New Roman" w:hAnsi="Times New Roman" w:cs="Times New Roman"/>
          <w:sz w:val="24"/>
          <w:szCs w:val="24"/>
        </w:rPr>
      </w:pPr>
    </w:p>
    <w:p w:rsidR="00BB2FF8" w:rsidRDefault="00BB2FF8" w:rsidP="00CC3CD5">
      <w:pPr>
        <w:spacing w:after="0"/>
        <w:ind w:firstLine="851"/>
        <w:jc w:val="right"/>
        <w:rPr>
          <w:rFonts w:ascii="Times New Roman" w:hAnsi="Times New Roman" w:cs="Times New Roman"/>
          <w:sz w:val="24"/>
          <w:szCs w:val="24"/>
        </w:rPr>
      </w:pPr>
    </w:p>
    <w:p w:rsidR="00CC3CD5" w:rsidRPr="00493C62" w:rsidRDefault="00CC3CD5" w:rsidP="00CC3CD5">
      <w:pPr>
        <w:spacing w:after="0"/>
        <w:ind w:firstLine="851"/>
        <w:jc w:val="right"/>
        <w:rPr>
          <w:rFonts w:ascii="Times New Roman" w:hAnsi="Times New Roman" w:cs="Times New Roman"/>
          <w:sz w:val="24"/>
          <w:szCs w:val="24"/>
        </w:rPr>
      </w:pPr>
      <w:r w:rsidRPr="00493C62">
        <w:rPr>
          <w:rFonts w:ascii="Times New Roman" w:hAnsi="Times New Roman" w:cs="Times New Roman"/>
          <w:sz w:val="24"/>
          <w:szCs w:val="24"/>
        </w:rPr>
        <w:lastRenderedPageBreak/>
        <w:t xml:space="preserve">Приложение </w:t>
      </w:r>
      <w:r w:rsidR="00585C07" w:rsidRPr="00493C62">
        <w:rPr>
          <w:rFonts w:ascii="Times New Roman" w:hAnsi="Times New Roman" w:cs="Times New Roman"/>
          <w:sz w:val="24"/>
          <w:szCs w:val="24"/>
        </w:rPr>
        <w:t xml:space="preserve"> </w:t>
      </w:r>
      <w:r w:rsidRPr="00493C62">
        <w:rPr>
          <w:rFonts w:ascii="Times New Roman" w:hAnsi="Times New Roman" w:cs="Times New Roman"/>
          <w:sz w:val="24"/>
          <w:szCs w:val="24"/>
        </w:rPr>
        <w:t xml:space="preserve">1 </w:t>
      </w:r>
    </w:p>
    <w:p w:rsidR="00C7019F" w:rsidRDefault="00CC3CD5" w:rsidP="00C7019F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493C62">
        <w:rPr>
          <w:rFonts w:ascii="Times New Roman" w:hAnsi="Times New Roman" w:cs="Times New Roman"/>
          <w:sz w:val="24"/>
          <w:szCs w:val="24"/>
        </w:rPr>
        <w:t xml:space="preserve">к Порядку </w:t>
      </w:r>
      <w:r w:rsidR="00C7019F" w:rsidRPr="00C7019F">
        <w:rPr>
          <w:rFonts w:ascii="Times New Roman" w:hAnsi="Times New Roman" w:cs="Times New Roman"/>
          <w:sz w:val="24"/>
          <w:szCs w:val="24"/>
        </w:rPr>
        <w:t xml:space="preserve">проведения проверки </w:t>
      </w:r>
    </w:p>
    <w:p w:rsidR="00C7019F" w:rsidRDefault="00C7019F" w:rsidP="00C7019F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C7019F">
        <w:rPr>
          <w:rFonts w:ascii="Times New Roman" w:hAnsi="Times New Roman" w:cs="Times New Roman"/>
          <w:sz w:val="24"/>
          <w:szCs w:val="24"/>
        </w:rPr>
        <w:t xml:space="preserve">на предмет эффективности использования </w:t>
      </w:r>
    </w:p>
    <w:p w:rsidR="00C7019F" w:rsidRDefault="00C7019F" w:rsidP="00C7019F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C7019F">
        <w:rPr>
          <w:rFonts w:ascii="Times New Roman" w:hAnsi="Times New Roman" w:cs="Times New Roman"/>
          <w:sz w:val="24"/>
          <w:szCs w:val="24"/>
        </w:rPr>
        <w:t>направляемых</w:t>
      </w:r>
      <w:proofErr w:type="gramEnd"/>
      <w:r w:rsidRPr="00C7019F">
        <w:rPr>
          <w:rFonts w:ascii="Times New Roman" w:hAnsi="Times New Roman" w:cs="Times New Roman"/>
          <w:sz w:val="24"/>
          <w:szCs w:val="24"/>
        </w:rPr>
        <w:t xml:space="preserve"> на капитальные вложения </w:t>
      </w:r>
    </w:p>
    <w:p w:rsidR="00C7019F" w:rsidRDefault="00C7019F" w:rsidP="00C7019F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C7019F">
        <w:rPr>
          <w:rFonts w:ascii="Times New Roman" w:hAnsi="Times New Roman" w:cs="Times New Roman"/>
          <w:sz w:val="24"/>
          <w:szCs w:val="24"/>
        </w:rPr>
        <w:t xml:space="preserve">средств бюджета муниципального образования </w:t>
      </w:r>
    </w:p>
    <w:p w:rsidR="00C7019F" w:rsidRDefault="00C7019F" w:rsidP="00C7019F">
      <w:pPr>
        <w:spacing w:after="0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C7019F">
        <w:rPr>
          <w:rFonts w:ascii="Times New Roman" w:hAnsi="Times New Roman" w:cs="Times New Roman"/>
          <w:sz w:val="24"/>
          <w:szCs w:val="24"/>
        </w:rPr>
        <w:t>«Город Астрахань»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C3CD5" w:rsidRPr="00493C62" w:rsidRDefault="00CC3CD5" w:rsidP="00C7019F">
      <w:pPr>
        <w:spacing w:after="0"/>
        <w:ind w:firstLine="851"/>
        <w:jc w:val="right"/>
        <w:rPr>
          <w:rFonts w:ascii="Times New Roman" w:hAnsi="Times New Roman" w:cs="Times New Roman"/>
          <w:sz w:val="24"/>
          <w:szCs w:val="24"/>
        </w:rPr>
      </w:pPr>
      <w:r w:rsidRPr="00493C6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C3CD5" w:rsidRDefault="00CC3CD5" w:rsidP="00CC3CD5">
      <w:pPr>
        <w:spacing w:after="0"/>
        <w:ind w:firstLine="851"/>
        <w:jc w:val="right"/>
        <w:rPr>
          <w:rFonts w:ascii="Times New Roman" w:hAnsi="Times New Roman" w:cs="Times New Roman"/>
          <w:sz w:val="28"/>
          <w:szCs w:val="28"/>
        </w:rPr>
      </w:pPr>
    </w:p>
    <w:p w:rsidR="00CD024D" w:rsidRPr="00585C07" w:rsidRDefault="00CC3CD5" w:rsidP="00CD024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85C07">
        <w:rPr>
          <w:rFonts w:ascii="Times New Roman" w:hAnsi="Times New Roman" w:cs="Times New Roman"/>
          <w:b/>
          <w:sz w:val="28"/>
          <w:szCs w:val="28"/>
        </w:rPr>
        <w:t xml:space="preserve">Методика </w:t>
      </w:r>
    </w:p>
    <w:p w:rsidR="00CC3CD5" w:rsidRPr="00585C07" w:rsidRDefault="00CC3CD5" w:rsidP="00CD024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85C07">
        <w:rPr>
          <w:rFonts w:ascii="Times New Roman" w:hAnsi="Times New Roman" w:cs="Times New Roman"/>
          <w:b/>
          <w:sz w:val="28"/>
          <w:szCs w:val="28"/>
        </w:rPr>
        <w:t xml:space="preserve">оценки эффективности использования средств бюджета муниципального образования </w:t>
      </w:r>
      <w:r w:rsidR="001E58E4" w:rsidRPr="00585C07">
        <w:rPr>
          <w:rFonts w:ascii="Times New Roman" w:hAnsi="Times New Roman" w:cs="Times New Roman"/>
          <w:b/>
          <w:sz w:val="28"/>
          <w:szCs w:val="28"/>
        </w:rPr>
        <w:t>«Город Астрахань»</w:t>
      </w:r>
      <w:r w:rsidRPr="00585C07">
        <w:rPr>
          <w:rFonts w:ascii="Times New Roman" w:hAnsi="Times New Roman" w:cs="Times New Roman"/>
          <w:b/>
          <w:sz w:val="28"/>
          <w:szCs w:val="28"/>
        </w:rPr>
        <w:t>, направляемых на капитальные вложения</w:t>
      </w:r>
    </w:p>
    <w:p w:rsidR="00CC3CD5" w:rsidRPr="00585C07" w:rsidRDefault="00CC3CD5" w:rsidP="00D4457E">
      <w:pPr>
        <w:spacing w:after="0"/>
        <w:ind w:firstLine="851"/>
        <w:jc w:val="both"/>
        <w:rPr>
          <w:b/>
        </w:rPr>
      </w:pPr>
    </w:p>
    <w:p w:rsidR="001E58E4" w:rsidRPr="004774B5" w:rsidRDefault="00CC3CD5" w:rsidP="004774B5">
      <w:pPr>
        <w:spacing w:after="0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4774B5">
        <w:rPr>
          <w:rFonts w:ascii="Times New Roman" w:hAnsi="Times New Roman" w:cs="Times New Roman"/>
          <w:sz w:val="28"/>
          <w:szCs w:val="28"/>
        </w:rPr>
        <w:t>I</w:t>
      </w:r>
      <w:r w:rsidR="004774B5">
        <w:rPr>
          <w:rFonts w:ascii="Times New Roman" w:hAnsi="Times New Roman" w:cs="Times New Roman"/>
          <w:sz w:val="28"/>
          <w:szCs w:val="28"/>
        </w:rPr>
        <w:t>.</w:t>
      </w:r>
      <w:r w:rsidRPr="004774B5">
        <w:rPr>
          <w:rFonts w:ascii="Times New Roman" w:hAnsi="Times New Roman" w:cs="Times New Roman"/>
          <w:sz w:val="28"/>
          <w:szCs w:val="28"/>
        </w:rPr>
        <w:t xml:space="preserve"> Общие положения</w:t>
      </w:r>
    </w:p>
    <w:p w:rsidR="004774B5" w:rsidRDefault="00CC3CD5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774B5">
        <w:rPr>
          <w:rFonts w:ascii="Times New Roman" w:hAnsi="Times New Roman" w:cs="Times New Roman"/>
          <w:sz w:val="28"/>
          <w:szCs w:val="28"/>
        </w:rPr>
        <w:t xml:space="preserve">1. </w:t>
      </w:r>
      <w:proofErr w:type="gramStart"/>
      <w:r w:rsidRPr="004774B5">
        <w:rPr>
          <w:rFonts w:ascii="Times New Roman" w:hAnsi="Times New Roman" w:cs="Times New Roman"/>
          <w:sz w:val="28"/>
          <w:szCs w:val="28"/>
        </w:rPr>
        <w:t xml:space="preserve">Настоящая Методика предназначена для оценки эффективности использования средств бюджета муниципального образования </w:t>
      </w:r>
      <w:r w:rsidR="004774B5">
        <w:rPr>
          <w:rFonts w:ascii="Times New Roman" w:hAnsi="Times New Roman" w:cs="Times New Roman"/>
          <w:sz w:val="28"/>
          <w:szCs w:val="28"/>
        </w:rPr>
        <w:t xml:space="preserve">«Город Астрахань», </w:t>
      </w:r>
      <w:r w:rsidRPr="004774B5">
        <w:rPr>
          <w:rFonts w:ascii="Times New Roman" w:hAnsi="Times New Roman" w:cs="Times New Roman"/>
          <w:sz w:val="28"/>
          <w:szCs w:val="28"/>
        </w:rPr>
        <w:t xml:space="preserve">направляемых на капитальные вложения (далее - оценка эффективности), по инвестиционным проектам, предусматривающим строительство, реконструкцию, в том числе с элементами реставрации, техническое перевооружение объектов капитального строительства, приобретение объектов недвижимого имущества, финансовое обеспечение которых планируется осуществлять полностью или частично за счет средств бюджета муниципального образования </w:t>
      </w:r>
      <w:r w:rsidR="004774B5">
        <w:rPr>
          <w:rFonts w:ascii="Times New Roman" w:hAnsi="Times New Roman" w:cs="Times New Roman"/>
          <w:sz w:val="28"/>
          <w:szCs w:val="28"/>
        </w:rPr>
        <w:t xml:space="preserve">«Город Астрахань» </w:t>
      </w:r>
      <w:r w:rsidRPr="004774B5">
        <w:rPr>
          <w:rFonts w:ascii="Times New Roman" w:hAnsi="Times New Roman" w:cs="Times New Roman"/>
          <w:sz w:val="28"/>
          <w:szCs w:val="28"/>
        </w:rPr>
        <w:t>(далее - инвестиционный проект</w:t>
      </w:r>
      <w:proofErr w:type="gramEnd"/>
      <w:r w:rsidRPr="004774B5">
        <w:rPr>
          <w:rFonts w:ascii="Times New Roman" w:hAnsi="Times New Roman" w:cs="Times New Roman"/>
          <w:sz w:val="28"/>
          <w:szCs w:val="28"/>
        </w:rPr>
        <w:t xml:space="preserve">), и устанавливает общие требования к расчету оценки эффективности на основе качественных и количественных критериев, а также расчету интегральной оценки эффективности. </w:t>
      </w:r>
    </w:p>
    <w:p w:rsidR="00CC3CD5" w:rsidRDefault="00CC3CD5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774B5">
        <w:rPr>
          <w:rFonts w:ascii="Times New Roman" w:hAnsi="Times New Roman" w:cs="Times New Roman"/>
          <w:sz w:val="28"/>
          <w:szCs w:val="28"/>
        </w:rPr>
        <w:t>2. Оценка эффективности осуществляется на основе интегральной оценки эффективности, а также оценки эффективности на основе качественных и количественных критериев путем определения балла оценки по каждому из указанных критериев.</w:t>
      </w:r>
    </w:p>
    <w:p w:rsidR="00431333" w:rsidRDefault="00431333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431333" w:rsidRPr="00431333" w:rsidRDefault="00431333" w:rsidP="00431333">
      <w:pPr>
        <w:spacing w:after="0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431333">
        <w:rPr>
          <w:rFonts w:ascii="Times New Roman" w:hAnsi="Times New Roman" w:cs="Times New Roman"/>
          <w:sz w:val="28"/>
          <w:szCs w:val="28"/>
        </w:rPr>
        <w:t>II. Оценка эффективности на основе качественных критериев</w:t>
      </w:r>
    </w:p>
    <w:p w:rsidR="001B1558" w:rsidRDefault="00431333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31333">
        <w:rPr>
          <w:rFonts w:ascii="Times New Roman" w:hAnsi="Times New Roman" w:cs="Times New Roman"/>
          <w:sz w:val="28"/>
          <w:szCs w:val="28"/>
        </w:rPr>
        <w:t xml:space="preserve">3. Качественными критериями оценки эффективности являются: </w:t>
      </w:r>
    </w:p>
    <w:p w:rsidR="001B1558" w:rsidRDefault="00431333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31333">
        <w:rPr>
          <w:rFonts w:ascii="Times New Roman" w:hAnsi="Times New Roman" w:cs="Times New Roman"/>
          <w:sz w:val="28"/>
          <w:szCs w:val="28"/>
        </w:rPr>
        <w:t xml:space="preserve">а) наличие четко сформулированной цели инвестиционного проекта с определением количественного показателя (показателей) результатов его осуществления; </w:t>
      </w:r>
    </w:p>
    <w:p w:rsidR="002D5C05" w:rsidRDefault="00431333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31333">
        <w:rPr>
          <w:rFonts w:ascii="Times New Roman" w:hAnsi="Times New Roman" w:cs="Times New Roman"/>
          <w:sz w:val="28"/>
          <w:szCs w:val="28"/>
        </w:rPr>
        <w:t xml:space="preserve">б) соответствие цели инвестиционного проекта приоритетам и целям, определенным стратегией социально-экономического развития муниципального образования </w:t>
      </w:r>
      <w:r w:rsidR="001B1558">
        <w:rPr>
          <w:rFonts w:ascii="Times New Roman" w:hAnsi="Times New Roman" w:cs="Times New Roman"/>
          <w:sz w:val="28"/>
          <w:szCs w:val="28"/>
        </w:rPr>
        <w:t>«Город Астрахань»</w:t>
      </w:r>
      <w:r w:rsidR="00EF6C53">
        <w:rPr>
          <w:rFonts w:ascii="Times New Roman" w:hAnsi="Times New Roman" w:cs="Times New Roman"/>
          <w:sz w:val="28"/>
          <w:szCs w:val="28"/>
        </w:rPr>
        <w:t xml:space="preserve">, </w:t>
      </w:r>
      <w:r w:rsidRPr="00431333">
        <w:rPr>
          <w:rFonts w:ascii="Times New Roman" w:hAnsi="Times New Roman" w:cs="Times New Roman"/>
          <w:sz w:val="28"/>
          <w:szCs w:val="28"/>
        </w:rPr>
        <w:t xml:space="preserve">в муниципальных программах муниципального образования </w:t>
      </w:r>
      <w:r w:rsidR="00EF6C53">
        <w:rPr>
          <w:rFonts w:ascii="Times New Roman" w:hAnsi="Times New Roman" w:cs="Times New Roman"/>
          <w:sz w:val="28"/>
          <w:szCs w:val="28"/>
        </w:rPr>
        <w:t xml:space="preserve">«Город Астрахань», </w:t>
      </w:r>
      <w:r w:rsidRPr="00431333">
        <w:rPr>
          <w:rFonts w:ascii="Times New Roman" w:hAnsi="Times New Roman" w:cs="Times New Roman"/>
          <w:sz w:val="28"/>
          <w:szCs w:val="28"/>
        </w:rPr>
        <w:t xml:space="preserve">и других документах стратегического планирования; </w:t>
      </w:r>
    </w:p>
    <w:p w:rsidR="002D5C05" w:rsidRDefault="00431333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31333">
        <w:rPr>
          <w:rFonts w:ascii="Times New Roman" w:hAnsi="Times New Roman" w:cs="Times New Roman"/>
          <w:sz w:val="28"/>
          <w:szCs w:val="28"/>
        </w:rPr>
        <w:lastRenderedPageBreak/>
        <w:t xml:space="preserve">в) комплексный подход к решению конкретной проблемы в рамках инвестиционного проекта во взаимосвязи с программными мероприятиями, реализуемыми в рамках государственных программ </w:t>
      </w:r>
      <w:r w:rsidR="002D5C05">
        <w:rPr>
          <w:rFonts w:ascii="Times New Roman" w:hAnsi="Times New Roman" w:cs="Times New Roman"/>
          <w:sz w:val="28"/>
          <w:szCs w:val="28"/>
        </w:rPr>
        <w:t>Астраханской</w:t>
      </w:r>
      <w:r w:rsidRPr="00431333">
        <w:rPr>
          <w:rFonts w:ascii="Times New Roman" w:hAnsi="Times New Roman" w:cs="Times New Roman"/>
          <w:sz w:val="28"/>
          <w:szCs w:val="28"/>
        </w:rPr>
        <w:t xml:space="preserve"> области и муниципальных программ муниципального образования </w:t>
      </w:r>
      <w:r w:rsidR="002D5C05">
        <w:rPr>
          <w:rFonts w:ascii="Times New Roman" w:hAnsi="Times New Roman" w:cs="Times New Roman"/>
          <w:sz w:val="28"/>
          <w:szCs w:val="28"/>
        </w:rPr>
        <w:t>«Город Астрахань»</w:t>
      </w:r>
      <w:r w:rsidRPr="00431333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2D5C05" w:rsidRDefault="00431333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31333">
        <w:rPr>
          <w:rFonts w:ascii="Times New Roman" w:hAnsi="Times New Roman" w:cs="Times New Roman"/>
          <w:sz w:val="28"/>
          <w:szCs w:val="28"/>
        </w:rPr>
        <w:t xml:space="preserve">г) необходимость строительства, реконструкции, в том числе с элементами реставрации, технического перевооружения объекта капитального строительства, создаваемого в рамках инвестиционного проекта, и (или) необходимость приобретения объекта недвижимого имущества в связи с осуществлением соответствующими исполнительными органами местного самоуправления муниципального образования </w:t>
      </w:r>
      <w:r w:rsidR="002D5C05">
        <w:rPr>
          <w:rFonts w:ascii="Times New Roman" w:hAnsi="Times New Roman" w:cs="Times New Roman"/>
          <w:sz w:val="28"/>
          <w:szCs w:val="28"/>
        </w:rPr>
        <w:t xml:space="preserve">«Город Астрахань» </w:t>
      </w:r>
      <w:r w:rsidRPr="00431333">
        <w:rPr>
          <w:rFonts w:ascii="Times New Roman" w:hAnsi="Times New Roman" w:cs="Times New Roman"/>
          <w:sz w:val="28"/>
          <w:szCs w:val="28"/>
        </w:rPr>
        <w:t xml:space="preserve"> полномочий, отнесенных к предмету их ведения; </w:t>
      </w:r>
    </w:p>
    <w:p w:rsidR="00330223" w:rsidRDefault="00431333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31333">
        <w:rPr>
          <w:rFonts w:ascii="Times New Roman" w:hAnsi="Times New Roman" w:cs="Times New Roman"/>
          <w:sz w:val="28"/>
          <w:szCs w:val="28"/>
        </w:rPr>
        <w:t xml:space="preserve">д) отсутствие в достаточном объеме замещающей продукции (работ и услуг), производимой (выполняемых, оказываемых) иными организациями; </w:t>
      </w:r>
      <w:proofErr w:type="gramEnd"/>
    </w:p>
    <w:p w:rsidR="00440E07" w:rsidRDefault="00431333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31333">
        <w:rPr>
          <w:rFonts w:ascii="Times New Roman" w:hAnsi="Times New Roman" w:cs="Times New Roman"/>
          <w:sz w:val="28"/>
          <w:szCs w:val="28"/>
        </w:rPr>
        <w:t xml:space="preserve">е) обоснование необходимости реализации инвестиционного проекта с привлечением средств бюджета муниципального образования </w:t>
      </w:r>
      <w:r w:rsidR="00330223">
        <w:rPr>
          <w:rFonts w:ascii="Times New Roman" w:hAnsi="Times New Roman" w:cs="Times New Roman"/>
          <w:sz w:val="28"/>
          <w:szCs w:val="28"/>
        </w:rPr>
        <w:t>«Город Астрахань»</w:t>
      </w:r>
      <w:r w:rsidRPr="00431333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384393" w:rsidRDefault="00431333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31333">
        <w:rPr>
          <w:rFonts w:ascii="Times New Roman" w:hAnsi="Times New Roman" w:cs="Times New Roman"/>
          <w:sz w:val="28"/>
          <w:szCs w:val="28"/>
        </w:rPr>
        <w:t xml:space="preserve">ж) наличие муниципальных программ, предусматривающих строительство, реконструкцию, в том числе с элементами реставрации, техническое перевооружение объектов капитального строительства собственности муниципального образования </w:t>
      </w:r>
      <w:r w:rsidR="00384393">
        <w:rPr>
          <w:rFonts w:ascii="Times New Roman" w:hAnsi="Times New Roman" w:cs="Times New Roman"/>
          <w:sz w:val="28"/>
          <w:szCs w:val="28"/>
        </w:rPr>
        <w:t xml:space="preserve">«Город Астрахань», </w:t>
      </w:r>
      <w:r w:rsidRPr="00431333">
        <w:rPr>
          <w:rFonts w:ascii="Times New Roman" w:hAnsi="Times New Roman" w:cs="Times New Roman"/>
          <w:sz w:val="28"/>
          <w:szCs w:val="28"/>
        </w:rPr>
        <w:t xml:space="preserve">реализуемых в рамках инвестиционных проектов; </w:t>
      </w:r>
    </w:p>
    <w:p w:rsidR="00B1134E" w:rsidRDefault="00431333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31333">
        <w:rPr>
          <w:rFonts w:ascii="Times New Roman" w:hAnsi="Times New Roman" w:cs="Times New Roman"/>
          <w:sz w:val="28"/>
          <w:szCs w:val="28"/>
        </w:rPr>
        <w:t xml:space="preserve">з) наличие положительного заключения государственной экспертизы проектной документации и результатов инженерных изысканий в отношении объектов капитального строительства, указанных в абзаце третьем подпункта «а», абзаце третьем подпункта «в» пункта 4 Порядка, за исключением объектов капитального строительства, в отношении которых в установленном законодательством Российской Федерации порядке не требуется получения заключения государственной экспертизы проектной документации и результатов инженерных изысканий; </w:t>
      </w:r>
      <w:proofErr w:type="gramEnd"/>
    </w:p>
    <w:p w:rsidR="001C32AA" w:rsidRDefault="00431333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31333">
        <w:rPr>
          <w:rFonts w:ascii="Times New Roman" w:hAnsi="Times New Roman" w:cs="Times New Roman"/>
          <w:sz w:val="28"/>
          <w:szCs w:val="28"/>
        </w:rPr>
        <w:t xml:space="preserve">и) обоснование невозможности или нецелесообразности применения типовой проектной документации, разработанной для аналогичного объекта капитального строительства и включенной Министерством строительства и жилищно-коммунального хозяйства Российской Федерации в реестр типовой проектной документации. </w:t>
      </w:r>
    </w:p>
    <w:p w:rsidR="002D2719" w:rsidRDefault="00431333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31333">
        <w:rPr>
          <w:rFonts w:ascii="Times New Roman" w:hAnsi="Times New Roman" w:cs="Times New Roman"/>
          <w:sz w:val="28"/>
          <w:szCs w:val="28"/>
        </w:rPr>
        <w:t xml:space="preserve">4. </w:t>
      </w:r>
      <w:proofErr w:type="gramStart"/>
      <w:r w:rsidRPr="00431333">
        <w:rPr>
          <w:rFonts w:ascii="Times New Roman" w:hAnsi="Times New Roman" w:cs="Times New Roman"/>
          <w:sz w:val="28"/>
          <w:szCs w:val="28"/>
        </w:rPr>
        <w:t xml:space="preserve">Оценка эффективности на основе качественного критерия, предусмотренного подпунктом «г» пункта 3 настоящего раздела, в отношении приобретаемых объектов недвижимого имущества осуществляется путем обоснования необходимости приобретения объекта недвижимого имущества и невозможности строительства объекта капитального строительства, а также </w:t>
      </w:r>
      <w:r w:rsidRPr="00431333">
        <w:rPr>
          <w:rFonts w:ascii="Times New Roman" w:hAnsi="Times New Roman" w:cs="Times New Roman"/>
          <w:sz w:val="28"/>
          <w:szCs w:val="28"/>
        </w:rPr>
        <w:lastRenderedPageBreak/>
        <w:t xml:space="preserve">обоснования выбора данного объекта недвижимого имущества, планируемого к приобретению (в случае приобретения конкретного объекта недвижимого имущества). </w:t>
      </w:r>
      <w:proofErr w:type="gramEnd"/>
    </w:p>
    <w:p w:rsidR="00431333" w:rsidRDefault="00431333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31333">
        <w:rPr>
          <w:rFonts w:ascii="Times New Roman" w:hAnsi="Times New Roman" w:cs="Times New Roman"/>
          <w:sz w:val="28"/>
          <w:szCs w:val="28"/>
        </w:rPr>
        <w:t>5. Оценка эффективности на основе качественных критериев рассчитывается по следующей формуле:</w:t>
      </w:r>
    </w:p>
    <w:p w:rsidR="000C5175" w:rsidRDefault="000C5175" w:rsidP="00D4457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0C5175" w:rsidRPr="009076A9" w:rsidRDefault="002C382A" w:rsidP="000C5175">
      <w:pPr>
        <w:tabs>
          <w:tab w:val="left" w:pos="4440"/>
        </w:tabs>
        <w:spacing w:after="0"/>
        <w:ind w:left="2689"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Cambria Math" w:hAnsi="Cambria Math" w:cs="Cambria Math"/>
          <w:sz w:val="24"/>
          <w:szCs w:val="24"/>
        </w:rPr>
        <w:t xml:space="preserve"> </w:t>
      </w:r>
      <w:r w:rsidR="00695300">
        <w:rPr>
          <w:rFonts w:ascii="Cambria Math" w:hAnsi="Cambria Math" w:cs="Cambria Math"/>
          <w:sz w:val="24"/>
          <w:szCs w:val="24"/>
        </w:rPr>
        <w:t xml:space="preserve">       </w:t>
      </w:r>
      <w:r w:rsidR="000C5175" w:rsidRPr="009076A9">
        <w:rPr>
          <w:rFonts w:ascii="Cambria Math" w:hAnsi="Cambria Math" w:cs="Cambria Math"/>
          <w:sz w:val="24"/>
          <w:szCs w:val="24"/>
        </w:rPr>
        <w:t>𝐾</w:t>
      </w:r>
      <w:r w:rsidR="000C5175" w:rsidRPr="00C92E62">
        <w:rPr>
          <w:rFonts w:ascii="Times New Roman" w:hAnsi="Times New Roman" w:cs="Times New Roman"/>
          <w:sz w:val="20"/>
          <w:szCs w:val="20"/>
        </w:rPr>
        <w:t>1</w:t>
      </w:r>
      <w:r w:rsidR="000C5175" w:rsidRPr="009076A9">
        <w:rPr>
          <w:rFonts w:ascii="Times New Roman" w:hAnsi="Times New Roman" w:cs="Times New Roman"/>
          <w:sz w:val="24"/>
          <w:szCs w:val="24"/>
        </w:rPr>
        <w:tab/>
      </w:r>
    </w:p>
    <w:p w:rsidR="00695300" w:rsidRDefault="000C5175" w:rsidP="000C5175">
      <w:pPr>
        <w:spacing w:after="0"/>
        <w:ind w:firstLine="851"/>
        <w:jc w:val="center"/>
        <w:rPr>
          <w:rFonts w:ascii="Cambria Math" w:hAnsi="Cambria Math" w:cs="Cambria Math"/>
          <w:sz w:val="28"/>
          <w:szCs w:val="28"/>
        </w:rPr>
      </w:pPr>
      <w:r w:rsidRPr="009076A9">
        <w:rPr>
          <w:rFonts w:ascii="Times New Roman" w:hAnsi="Times New Roman" w:cs="Times New Roman"/>
          <w:sz w:val="32"/>
          <w:szCs w:val="32"/>
        </w:rPr>
        <w:t>Ч</w:t>
      </w:r>
      <w:proofErr w:type="gramStart"/>
      <w:r w:rsidRPr="009076A9">
        <w:rPr>
          <w:rFonts w:ascii="Times New Roman" w:hAnsi="Times New Roman" w:cs="Times New Roman"/>
          <w:sz w:val="20"/>
          <w:szCs w:val="20"/>
        </w:rPr>
        <w:t>1</w:t>
      </w:r>
      <w:proofErr w:type="gramEnd"/>
      <w:r w:rsidRPr="000C5175">
        <w:rPr>
          <w:rFonts w:ascii="Times New Roman" w:hAnsi="Times New Roman" w:cs="Times New Roman"/>
          <w:sz w:val="28"/>
          <w:szCs w:val="28"/>
        </w:rPr>
        <w:t xml:space="preserve"> = </w:t>
      </w:r>
      <w:r w:rsidRPr="000C5175">
        <w:rPr>
          <w:rFonts w:ascii="Times New Roman" w:hAnsi="Times New Roman" w:cs="Times New Roman"/>
          <w:sz w:val="52"/>
          <w:szCs w:val="52"/>
        </w:rPr>
        <w:t>∑</w:t>
      </w:r>
      <w:r w:rsidRPr="002C382A">
        <w:rPr>
          <w:rFonts w:ascii="Cambria Math" w:hAnsi="Cambria Math" w:cs="Cambria Math"/>
          <w:sz w:val="32"/>
          <w:szCs w:val="32"/>
        </w:rPr>
        <w:t>𝑏</w:t>
      </w:r>
      <w:r w:rsidRPr="002C382A">
        <w:rPr>
          <w:rFonts w:ascii="Times New Roman" w:hAnsi="Times New Roman" w:cs="Times New Roman"/>
          <w:sz w:val="20"/>
          <w:szCs w:val="20"/>
        </w:rPr>
        <w:t>1</w:t>
      </w:r>
      <w:r w:rsidR="00E767F9" w:rsidRPr="00E767F9">
        <w:rPr>
          <w:rFonts w:ascii="Times New Roman" w:hAnsi="Times New Roman" w:cs="Times New Roman"/>
          <w:sz w:val="28"/>
          <w:szCs w:val="28"/>
        </w:rPr>
        <w:t>i</w:t>
      </w:r>
      <w:r w:rsidRPr="000C5175">
        <w:rPr>
          <w:rFonts w:ascii="Times New Roman" w:hAnsi="Times New Roman" w:cs="Times New Roman"/>
          <w:sz w:val="28"/>
          <w:szCs w:val="28"/>
        </w:rPr>
        <w:t xml:space="preserve"> </w:t>
      </w:r>
      <w:r w:rsidRPr="000C5175">
        <w:rPr>
          <w:rFonts w:ascii="Cambria Math" w:hAnsi="Cambria Math" w:cs="Cambria Math"/>
          <w:sz w:val="28"/>
          <w:szCs w:val="28"/>
        </w:rPr>
        <w:t>∗</w:t>
      </w:r>
      <w:r w:rsidRPr="000C5175">
        <w:rPr>
          <w:rFonts w:ascii="Times New Roman" w:hAnsi="Times New Roman" w:cs="Times New Roman"/>
          <w:sz w:val="28"/>
          <w:szCs w:val="28"/>
        </w:rPr>
        <w:t xml:space="preserve"> </w:t>
      </w:r>
      <w:r w:rsidRPr="00695300">
        <w:rPr>
          <w:rFonts w:ascii="Times New Roman" w:hAnsi="Times New Roman" w:cs="Times New Roman"/>
          <w:sz w:val="28"/>
          <w:szCs w:val="28"/>
        </w:rPr>
        <w:t xml:space="preserve">100 </w:t>
      </w:r>
      <w:r w:rsidR="00695300">
        <w:rPr>
          <w:rFonts w:ascii="Times New Roman" w:hAnsi="Times New Roman" w:cs="Times New Roman"/>
          <w:sz w:val="28"/>
          <w:szCs w:val="28"/>
        </w:rPr>
        <w:t>%/(</w:t>
      </w:r>
      <w:r w:rsidRPr="000C5175">
        <w:rPr>
          <w:rFonts w:ascii="Times New Roman" w:hAnsi="Times New Roman" w:cs="Times New Roman"/>
          <w:sz w:val="28"/>
          <w:szCs w:val="28"/>
        </w:rPr>
        <w:t>K</w:t>
      </w:r>
      <w:r w:rsidRPr="00695300">
        <w:rPr>
          <w:rFonts w:ascii="Times New Roman" w:hAnsi="Times New Roman" w:cs="Times New Roman"/>
          <w:sz w:val="20"/>
          <w:szCs w:val="20"/>
        </w:rPr>
        <w:t>1</w:t>
      </w:r>
      <w:r w:rsidRPr="000C5175">
        <w:rPr>
          <w:rFonts w:ascii="Times New Roman" w:hAnsi="Times New Roman" w:cs="Times New Roman"/>
          <w:sz w:val="28"/>
          <w:szCs w:val="28"/>
        </w:rPr>
        <w:t xml:space="preserve"> </w:t>
      </w:r>
      <w:r w:rsidR="00695300">
        <w:rPr>
          <w:rFonts w:ascii="Times New Roman" w:hAnsi="Times New Roman" w:cs="Times New Roman"/>
          <w:sz w:val="28"/>
          <w:szCs w:val="28"/>
        </w:rPr>
        <w:t xml:space="preserve">- </w:t>
      </w:r>
      <w:r w:rsidRPr="000C5175">
        <w:rPr>
          <w:rFonts w:ascii="Times New Roman" w:hAnsi="Times New Roman" w:cs="Times New Roman"/>
          <w:sz w:val="28"/>
          <w:szCs w:val="28"/>
        </w:rPr>
        <w:t>К</w:t>
      </w:r>
      <w:r w:rsidRPr="00695300">
        <w:rPr>
          <w:rFonts w:ascii="Times New Roman" w:hAnsi="Times New Roman" w:cs="Times New Roman"/>
          <w:sz w:val="20"/>
          <w:szCs w:val="20"/>
        </w:rPr>
        <w:t>1</w:t>
      </w:r>
      <w:r w:rsidR="00695300" w:rsidRPr="00695300">
        <w:rPr>
          <w:rFonts w:ascii="Times New Roman" w:hAnsi="Times New Roman" w:cs="Times New Roman"/>
          <w:sz w:val="20"/>
          <w:szCs w:val="20"/>
        </w:rPr>
        <w:t>нп</w:t>
      </w:r>
      <w:r w:rsidR="00695300">
        <w:rPr>
          <w:rFonts w:ascii="Times New Roman" w:hAnsi="Times New Roman" w:cs="Times New Roman"/>
          <w:sz w:val="28"/>
          <w:szCs w:val="28"/>
        </w:rPr>
        <w:t>),</w:t>
      </w:r>
      <w:r w:rsidR="00695300" w:rsidRPr="000C5175">
        <w:rPr>
          <w:rFonts w:ascii="Cambria Math" w:hAnsi="Cambria Math" w:cs="Cambria Math"/>
          <w:sz w:val="28"/>
          <w:szCs w:val="28"/>
        </w:rPr>
        <w:t xml:space="preserve"> </w:t>
      </w:r>
    </w:p>
    <w:p w:rsidR="000C5175" w:rsidRDefault="00695300" w:rsidP="00695300">
      <w:pPr>
        <w:spacing w:after="0"/>
        <w:ind w:firstLine="851"/>
        <w:rPr>
          <w:rFonts w:ascii="Times New Roman" w:hAnsi="Times New Roman" w:cs="Times New Roman"/>
          <w:sz w:val="24"/>
          <w:szCs w:val="24"/>
        </w:rPr>
      </w:pPr>
      <w:r>
        <w:rPr>
          <w:rFonts w:ascii="Cambria Math" w:hAnsi="Cambria Math" w:cs="Cambria Math"/>
          <w:sz w:val="28"/>
          <w:szCs w:val="28"/>
        </w:rPr>
        <w:t xml:space="preserve">                                                   </w:t>
      </w:r>
      <w:r w:rsidR="000C5175" w:rsidRPr="00695300">
        <w:rPr>
          <w:rFonts w:ascii="Cambria Math" w:hAnsi="Cambria Math" w:cs="Cambria Math"/>
          <w:sz w:val="24"/>
          <w:szCs w:val="24"/>
        </w:rPr>
        <w:t>𝑛</w:t>
      </w:r>
      <w:r w:rsidR="000C5175" w:rsidRPr="00695300">
        <w:rPr>
          <w:rFonts w:ascii="Times New Roman" w:hAnsi="Times New Roman" w:cs="Times New Roman"/>
          <w:sz w:val="24"/>
          <w:szCs w:val="24"/>
        </w:rPr>
        <w:t>=1</w:t>
      </w:r>
    </w:p>
    <w:p w:rsidR="00E767F9" w:rsidRDefault="00E767F9" w:rsidP="00695300">
      <w:pPr>
        <w:spacing w:after="0"/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где:</w:t>
      </w:r>
    </w:p>
    <w:p w:rsidR="00E767F9" w:rsidRPr="00E767F9" w:rsidRDefault="00E767F9" w:rsidP="00695300">
      <w:pPr>
        <w:spacing w:after="0"/>
        <w:ind w:firstLine="851"/>
        <w:rPr>
          <w:rFonts w:ascii="Times New Roman" w:hAnsi="Times New Roman" w:cs="Times New Roman"/>
          <w:sz w:val="28"/>
          <w:szCs w:val="28"/>
        </w:rPr>
      </w:pPr>
      <w:r w:rsidRPr="002C382A">
        <w:rPr>
          <w:rFonts w:ascii="Cambria Math" w:hAnsi="Cambria Math" w:cs="Cambria Math"/>
          <w:sz w:val="32"/>
          <w:szCs w:val="32"/>
        </w:rPr>
        <w:t>𝑏</w:t>
      </w:r>
      <w:r w:rsidRPr="00E767F9">
        <w:rPr>
          <w:rFonts w:ascii="Times New Roman" w:hAnsi="Times New Roman" w:cs="Times New Roman"/>
          <w:sz w:val="20"/>
          <w:szCs w:val="20"/>
        </w:rPr>
        <w:t>1i</w:t>
      </w:r>
      <w:r w:rsidRPr="00E767F9">
        <w:rPr>
          <w:rFonts w:ascii="Times New Roman" w:hAnsi="Times New Roman" w:cs="Times New Roman"/>
          <w:sz w:val="28"/>
          <w:szCs w:val="28"/>
        </w:rPr>
        <w:t xml:space="preserve"> - балл оценки i-</w:t>
      </w:r>
      <w:proofErr w:type="spellStart"/>
      <w:r w:rsidRPr="00E767F9">
        <w:rPr>
          <w:rFonts w:ascii="Times New Roman" w:hAnsi="Times New Roman" w:cs="Times New Roman"/>
          <w:sz w:val="28"/>
          <w:szCs w:val="28"/>
        </w:rPr>
        <w:t>o</w:t>
      </w:r>
      <w:proofErr w:type="gramStart"/>
      <w:r w:rsidRPr="00E767F9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E767F9">
        <w:rPr>
          <w:rFonts w:ascii="Times New Roman" w:hAnsi="Times New Roman" w:cs="Times New Roman"/>
          <w:sz w:val="28"/>
          <w:szCs w:val="28"/>
        </w:rPr>
        <w:t>o</w:t>
      </w:r>
      <w:proofErr w:type="spellEnd"/>
      <w:r w:rsidRPr="00E767F9">
        <w:rPr>
          <w:rFonts w:ascii="Times New Roman" w:hAnsi="Times New Roman" w:cs="Times New Roman"/>
          <w:sz w:val="28"/>
          <w:szCs w:val="28"/>
        </w:rPr>
        <w:t xml:space="preserve"> качественного критерия; </w:t>
      </w:r>
    </w:p>
    <w:p w:rsidR="00E767F9" w:rsidRPr="00E767F9" w:rsidRDefault="00E767F9" w:rsidP="00695300">
      <w:pPr>
        <w:spacing w:after="0"/>
        <w:ind w:firstLine="851"/>
        <w:rPr>
          <w:rFonts w:ascii="Times New Roman" w:hAnsi="Times New Roman" w:cs="Times New Roman"/>
          <w:sz w:val="28"/>
          <w:szCs w:val="28"/>
        </w:rPr>
      </w:pPr>
      <w:r w:rsidRPr="00E767F9">
        <w:rPr>
          <w:rFonts w:ascii="Times New Roman" w:hAnsi="Times New Roman" w:cs="Times New Roman"/>
          <w:sz w:val="28"/>
          <w:szCs w:val="28"/>
        </w:rPr>
        <w:t>K</w:t>
      </w:r>
      <w:r w:rsidRPr="00E767F9">
        <w:rPr>
          <w:rFonts w:ascii="Times New Roman" w:hAnsi="Times New Roman" w:cs="Times New Roman"/>
          <w:sz w:val="20"/>
          <w:szCs w:val="20"/>
        </w:rPr>
        <w:t>1</w:t>
      </w:r>
      <w:r w:rsidRPr="00E767F9">
        <w:rPr>
          <w:rFonts w:ascii="Times New Roman" w:hAnsi="Times New Roman" w:cs="Times New Roman"/>
          <w:sz w:val="28"/>
          <w:szCs w:val="28"/>
        </w:rPr>
        <w:t xml:space="preserve"> - общее число качественных критериев;</w:t>
      </w:r>
    </w:p>
    <w:p w:rsidR="00E767F9" w:rsidRDefault="00E767F9" w:rsidP="00E767F9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767F9">
        <w:rPr>
          <w:rFonts w:ascii="Times New Roman" w:hAnsi="Times New Roman" w:cs="Times New Roman"/>
          <w:sz w:val="28"/>
          <w:szCs w:val="28"/>
        </w:rPr>
        <w:t>К</w:t>
      </w:r>
      <w:r w:rsidRPr="00E767F9">
        <w:rPr>
          <w:rFonts w:ascii="Times New Roman" w:hAnsi="Times New Roman" w:cs="Times New Roman"/>
          <w:sz w:val="20"/>
          <w:szCs w:val="20"/>
        </w:rPr>
        <w:t>1нп</w:t>
      </w:r>
      <w:r w:rsidRPr="00E767F9">
        <w:rPr>
          <w:rFonts w:ascii="Times New Roman" w:hAnsi="Times New Roman" w:cs="Times New Roman"/>
          <w:sz w:val="28"/>
          <w:szCs w:val="28"/>
        </w:rPr>
        <w:t xml:space="preserve"> - число критериев, не применимых к проверяемому инвестиционному проекту.</w:t>
      </w:r>
    </w:p>
    <w:p w:rsidR="00912ED4" w:rsidRDefault="00912ED4" w:rsidP="00E767F9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12ED4">
        <w:rPr>
          <w:rFonts w:ascii="Times New Roman" w:hAnsi="Times New Roman" w:cs="Times New Roman"/>
          <w:sz w:val="28"/>
          <w:szCs w:val="28"/>
        </w:rPr>
        <w:t xml:space="preserve">6. Порядок </w:t>
      </w:r>
      <w:proofErr w:type="gramStart"/>
      <w:r w:rsidRPr="00912ED4">
        <w:rPr>
          <w:rFonts w:ascii="Times New Roman" w:hAnsi="Times New Roman" w:cs="Times New Roman"/>
          <w:sz w:val="28"/>
          <w:szCs w:val="28"/>
        </w:rPr>
        <w:t>определения баллов оценки соответствия инвестиционного проекта</w:t>
      </w:r>
      <w:proofErr w:type="gramEnd"/>
      <w:r w:rsidRPr="00912ED4">
        <w:rPr>
          <w:rFonts w:ascii="Times New Roman" w:hAnsi="Times New Roman" w:cs="Times New Roman"/>
          <w:sz w:val="28"/>
          <w:szCs w:val="28"/>
        </w:rPr>
        <w:t xml:space="preserve"> качественным критериям, а также допустимые баллы оценки приведены в приложении 1 к настоящей Методике. </w:t>
      </w:r>
    </w:p>
    <w:p w:rsidR="00912ED4" w:rsidRDefault="00912ED4" w:rsidP="00E767F9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12ED4">
        <w:rPr>
          <w:rFonts w:ascii="Times New Roman" w:hAnsi="Times New Roman" w:cs="Times New Roman"/>
          <w:sz w:val="28"/>
          <w:szCs w:val="28"/>
        </w:rPr>
        <w:t xml:space="preserve">7. Инвестиционный проект признается соответствующим качественным критериям, если значение оценки эффективности на основе качественных критериев равно 100 процентам. </w:t>
      </w:r>
    </w:p>
    <w:p w:rsidR="0015189B" w:rsidRDefault="00912ED4" w:rsidP="00E767F9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12ED4">
        <w:rPr>
          <w:rFonts w:ascii="Times New Roman" w:hAnsi="Times New Roman" w:cs="Times New Roman"/>
          <w:sz w:val="28"/>
          <w:szCs w:val="28"/>
        </w:rPr>
        <w:t xml:space="preserve">8. В случае если значение оценки эффективности на основе качественных критериев менее 100 процентов, то инвестиционный проект признается несоответствующим качественным критериям, а использование средств бюджета муниципального образования </w:t>
      </w:r>
      <w:r>
        <w:rPr>
          <w:rFonts w:ascii="Times New Roman" w:hAnsi="Times New Roman" w:cs="Times New Roman"/>
          <w:sz w:val="28"/>
          <w:szCs w:val="28"/>
        </w:rPr>
        <w:t xml:space="preserve">«Город Астрахань», </w:t>
      </w:r>
      <w:r w:rsidRPr="00912ED4">
        <w:rPr>
          <w:rFonts w:ascii="Times New Roman" w:hAnsi="Times New Roman" w:cs="Times New Roman"/>
          <w:sz w:val="28"/>
          <w:szCs w:val="28"/>
        </w:rPr>
        <w:t xml:space="preserve"> направляемых на капитальные вложения, признается неэффективным.</w:t>
      </w:r>
    </w:p>
    <w:p w:rsidR="00912ED4" w:rsidRDefault="00912ED4" w:rsidP="00E767F9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12ED4">
        <w:rPr>
          <w:rFonts w:ascii="Times New Roman" w:hAnsi="Times New Roman" w:cs="Times New Roman"/>
          <w:sz w:val="28"/>
          <w:szCs w:val="28"/>
        </w:rPr>
        <w:t>Инвестиционные проекты, не соответствующие качественным критериям, не подлежат проверке на соответствие количественным критериям и проверке правильности расчета инициатором проверки интегральной оценки этого проекта.</w:t>
      </w:r>
    </w:p>
    <w:p w:rsidR="00372118" w:rsidRDefault="00372118" w:rsidP="00E767F9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372118" w:rsidRPr="00372118" w:rsidRDefault="00372118" w:rsidP="00E767F9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72118">
        <w:rPr>
          <w:rFonts w:ascii="Times New Roman" w:hAnsi="Times New Roman" w:cs="Times New Roman"/>
          <w:sz w:val="28"/>
          <w:szCs w:val="28"/>
        </w:rPr>
        <w:t xml:space="preserve">III. Оценка эффективности на основе количественных критериев </w:t>
      </w:r>
    </w:p>
    <w:p w:rsidR="00372118" w:rsidRDefault="00372118" w:rsidP="00E767F9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72118">
        <w:rPr>
          <w:rFonts w:ascii="Times New Roman" w:hAnsi="Times New Roman" w:cs="Times New Roman"/>
          <w:sz w:val="28"/>
          <w:szCs w:val="28"/>
        </w:rPr>
        <w:t xml:space="preserve">9. Инвестиционные проекты, соответствующие качественным критериям, подлежат дальнейшей проверке на основе количественных критериев оценки эффективности. </w:t>
      </w:r>
    </w:p>
    <w:p w:rsidR="00372118" w:rsidRDefault="00372118" w:rsidP="00E767F9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72118">
        <w:rPr>
          <w:rFonts w:ascii="Times New Roman" w:hAnsi="Times New Roman" w:cs="Times New Roman"/>
          <w:sz w:val="28"/>
          <w:szCs w:val="28"/>
        </w:rPr>
        <w:t xml:space="preserve">10. Количественными критериями оценки эффективности являются: </w:t>
      </w:r>
    </w:p>
    <w:p w:rsidR="00372118" w:rsidRDefault="00372118" w:rsidP="00E767F9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72118">
        <w:rPr>
          <w:rFonts w:ascii="Times New Roman" w:hAnsi="Times New Roman" w:cs="Times New Roman"/>
          <w:sz w:val="28"/>
          <w:szCs w:val="28"/>
        </w:rPr>
        <w:t xml:space="preserve">а) значения количественных показателей (показателя) результатов реализации инвестиционного проекта; </w:t>
      </w:r>
    </w:p>
    <w:p w:rsidR="00372118" w:rsidRDefault="00372118" w:rsidP="00E767F9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72118">
        <w:rPr>
          <w:rFonts w:ascii="Times New Roman" w:hAnsi="Times New Roman" w:cs="Times New Roman"/>
          <w:sz w:val="28"/>
          <w:szCs w:val="28"/>
        </w:rPr>
        <w:t xml:space="preserve">б) отношение сметной стоимости или предполагаемой (предельной) стоимости объекта капитального строительства либо стоимости приобретения </w:t>
      </w:r>
      <w:r w:rsidRPr="00372118">
        <w:rPr>
          <w:rFonts w:ascii="Times New Roman" w:hAnsi="Times New Roman" w:cs="Times New Roman"/>
          <w:sz w:val="28"/>
          <w:szCs w:val="28"/>
        </w:rPr>
        <w:lastRenderedPageBreak/>
        <w:t xml:space="preserve">объекта недвижимого имущества, входящих в состав инвестиционного проекта, к значениям количественных показателей (показателя) результатов реализации инвестиционного проекта; </w:t>
      </w:r>
      <w:proofErr w:type="gramEnd"/>
    </w:p>
    <w:p w:rsidR="00372118" w:rsidRDefault="00372118" w:rsidP="00E767F9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72118">
        <w:rPr>
          <w:rFonts w:ascii="Times New Roman" w:hAnsi="Times New Roman" w:cs="Times New Roman"/>
          <w:sz w:val="28"/>
          <w:szCs w:val="28"/>
        </w:rPr>
        <w:t xml:space="preserve">в) наличие потребителей продукции (услуг), создаваемой (оказываемых) в результате реализации инвестиционного проекта, в количестве, достаточном для обеспечения проектируемого (нормативного) уровня использования проектной мощности объекта капитального строительства (мощности приобретаемого объекта недвижимого имущества); </w:t>
      </w:r>
      <w:proofErr w:type="gramEnd"/>
    </w:p>
    <w:p w:rsidR="00372118" w:rsidRDefault="00372118" w:rsidP="00E767F9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72118">
        <w:rPr>
          <w:rFonts w:ascii="Times New Roman" w:hAnsi="Times New Roman" w:cs="Times New Roman"/>
          <w:sz w:val="28"/>
          <w:szCs w:val="28"/>
        </w:rPr>
        <w:t xml:space="preserve">г) отношение проектной мощности создаваемого (реконструируемого) объекта капитального строительства (мощности приобретаемого объекта недвижимого имущества) к мощности, необходимой для производства (оказания) продукции (услуг) в объеме, предусмотренном для обеспечения нужд муниципального образования </w:t>
      </w:r>
      <w:r>
        <w:rPr>
          <w:rFonts w:ascii="Times New Roman" w:hAnsi="Times New Roman" w:cs="Times New Roman"/>
          <w:sz w:val="28"/>
          <w:szCs w:val="28"/>
        </w:rPr>
        <w:t>«Город Астрахань»</w:t>
      </w:r>
      <w:r w:rsidRPr="00372118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372118" w:rsidRDefault="00372118" w:rsidP="00E767F9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72118">
        <w:rPr>
          <w:rFonts w:ascii="Times New Roman" w:hAnsi="Times New Roman" w:cs="Times New Roman"/>
          <w:sz w:val="28"/>
          <w:szCs w:val="28"/>
        </w:rPr>
        <w:t xml:space="preserve">д) обеспечение планируемого объема капитального строительства (объекта недвижимого имущества) инженерной и транспортной инфраструктурой в объемах, достаточных для реализации инвестиционного проекта. </w:t>
      </w:r>
    </w:p>
    <w:p w:rsidR="00372118" w:rsidRDefault="00372118" w:rsidP="00E767F9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72118">
        <w:rPr>
          <w:rFonts w:ascii="Times New Roman" w:hAnsi="Times New Roman" w:cs="Times New Roman"/>
          <w:sz w:val="28"/>
          <w:szCs w:val="28"/>
        </w:rPr>
        <w:t>11. Оценка эффективности на основе количественных критериев рассчитывается по следующей формуле:</w:t>
      </w:r>
    </w:p>
    <w:p w:rsidR="00C60473" w:rsidRDefault="00C60473" w:rsidP="00C604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60473" w:rsidRPr="00EC3205" w:rsidRDefault="00C60473" w:rsidP="00C60473">
      <w:pPr>
        <w:tabs>
          <w:tab w:val="left" w:pos="4440"/>
        </w:tabs>
        <w:spacing w:after="0"/>
        <w:ind w:left="2689" w:firstLine="851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D7ADD">
        <w:rPr>
          <w:rFonts w:ascii="Cambria Math" w:hAnsi="Cambria Math" w:cs="Cambria Math"/>
          <w:sz w:val="24"/>
          <w:szCs w:val="24"/>
        </w:rPr>
        <w:t xml:space="preserve">        </w:t>
      </w:r>
      <w:r w:rsidR="00EC3205">
        <w:rPr>
          <w:rFonts w:ascii="Cambria Math" w:hAnsi="Cambria Math" w:cs="Cambria Math"/>
          <w:sz w:val="24"/>
          <w:szCs w:val="24"/>
        </w:rPr>
        <w:t xml:space="preserve">       </w:t>
      </w:r>
      <w:r w:rsidRPr="009076A9">
        <w:rPr>
          <w:rFonts w:ascii="Cambria Math" w:hAnsi="Cambria Math" w:cs="Cambria Math"/>
          <w:sz w:val="24"/>
          <w:szCs w:val="24"/>
        </w:rPr>
        <w:t>𝐾</w:t>
      </w:r>
      <w:r w:rsidR="00EB5F63" w:rsidRPr="00EC3205">
        <w:rPr>
          <w:rFonts w:ascii="Times New Roman" w:hAnsi="Times New Roman" w:cs="Times New Roman"/>
          <w:sz w:val="20"/>
          <w:szCs w:val="20"/>
          <w:lang w:val="en-US"/>
        </w:rPr>
        <w:t>2</w:t>
      </w:r>
      <w:r w:rsidRPr="00EC3205">
        <w:rPr>
          <w:rFonts w:ascii="Times New Roman" w:hAnsi="Times New Roman" w:cs="Times New Roman"/>
          <w:sz w:val="24"/>
          <w:szCs w:val="24"/>
          <w:lang w:val="en-US"/>
        </w:rPr>
        <w:tab/>
      </w:r>
    </w:p>
    <w:p w:rsidR="00C60473" w:rsidRPr="00EC3205" w:rsidRDefault="00C60473" w:rsidP="00EC3205">
      <w:pPr>
        <w:spacing w:after="0"/>
        <w:jc w:val="center"/>
        <w:rPr>
          <w:rFonts w:ascii="Cambria Math" w:hAnsi="Cambria Math" w:cs="Cambria Math"/>
          <w:sz w:val="28"/>
          <w:szCs w:val="28"/>
          <w:lang w:val="en-US"/>
        </w:rPr>
      </w:pPr>
      <w:r w:rsidRPr="009076A9">
        <w:rPr>
          <w:rFonts w:ascii="Times New Roman" w:hAnsi="Times New Roman" w:cs="Times New Roman"/>
          <w:sz w:val="32"/>
          <w:szCs w:val="32"/>
        </w:rPr>
        <w:t>Ч</w:t>
      </w:r>
      <w:proofErr w:type="gramStart"/>
      <w:r w:rsidR="00EB5F63" w:rsidRPr="00EC3205">
        <w:rPr>
          <w:rFonts w:ascii="Times New Roman" w:hAnsi="Times New Roman" w:cs="Times New Roman"/>
          <w:sz w:val="20"/>
          <w:szCs w:val="20"/>
          <w:lang w:val="en-US"/>
        </w:rPr>
        <w:t>2</w:t>
      </w:r>
      <w:proofErr w:type="gramEnd"/>
      <w:r w:rsidRPr="00EC3205">
        <w:rPr>
          <w:rFonts w:ascii="Times New Roman" w:hAnsi="Times New Roman" w:cs="Times New Roman"/>
          <w:sz w:val="28"/>
          <w:szCs w:val="28"/>
          <w:lang w:val="en-US"/>
        </w:rPr>
        <w:t xml:space="preserve"> = </w:t>
      </w:r>
      <w:r w:rsidRPr="00EC3205">
        <w:rPr>
          <w:rFonts w:ascii="Times New Roman" w:hAnsi="Times New Roman" w:cs="Times New Roman"/>
          <w:sz w:val="52"/>
          <w:szCs w:val="52"/>
          <w:lang w:val="en-US"/>
        </w:rPr>
        <w:t>∑</w:t>
      </w:r>
      <w:r w:rsidRPr="002C382A">
        <w:rPr>
          <w:rFonts w:ascii="Cambria Math" w:hAnsi="Cambria Math" w:cs="Cambria Math"/>
          <w:sz w:val="32"/>
          <w:szCs w:val="32"/>
        </w:rPr>
        <w:t>𝑏</w:t>
      </w:r>
      <w:r w:rsidR="00EC3205" w:rsidRPr="00EC3205">
        <w:rPr>
          <w:rFonts w:ascii="Times New Roman" w:hAnsi="Times New Roman" w:cs="Times New Roman"/>
          <w:sz w:val="20"/>
          <w:szCs w:val="20"/>
          <w:lang w:val="en-US"/>
        </w:rPr>
        <w:t>2</w:t>
      </w:r>
      <w:r w:rsidRPr="00EC3205">
        <w:rPr>
          <w:rFonts w:ascii="Times New Roman" w:hAnsi="Times New Roman" w:cs="Times New Roman"/>
          <w:sz w:val="28"/>
          <w:szCs w:val="28"/>
          <w:lang w:val="en-US"/>
        </w:rPr>
        <w:t xml:space="preserve">i </w:t>
      </w:r>
      <w:r w:rsidRPr="00EC3205">
        <w:rPr>
          <w:rFonts w:ascii="Cambria Math" w:hAnsi="Cambria Math" w:cs="Cambria Math"/>
          <w:sz w:val="28"/>
          <w:szCs w:val="28"/>
          <w:lang w:val="en-US"/>
        </w:rPr>
        <w:t>∗</w:t>
      </w:r>
      <w:r w:rsidRPr="00EC320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EC3205" w:rsidRPr="00EC3205">
        <w:rPr>
          <w:rFonts w:ascii="Times New Roman" w:hAnsi="Times New Roman" w:cs="Times New Roman"/>
          <w:sz w:val="28"/>
          <w:szCs w:val="28"/>
          <w:lang w:val="en-US"/>
        </w:rPr>
        <w:t>(</w:t>
      </w:r>
      <w:r w:rsidR="00EC3205">
        <w:rPr>
          <w:rFonts w:ascii="Times New Roman" w:hAnsi="Times New Roman" w:cs="Times New Roman"/>
          <w:sz w:val="28"/>
          <w:szCs w:val="28"/>
        </w:rPr>
        <w:t>Р</w:t>
      </w:r>
      <w:r w:rsidR="00EC3205" w:rsidRPr="00EC3205">
        <w:rPr>
          <w:rFonts w:ascii="Times New Roman" w:hAnsi="Times New Roman" w:cs="Times New Roman"/>
          <w:sz w:val="20"/>
          <w:szCs w:val="20"/>
          <w:lang w:val="en-US"/>
        </w:rPr>
        <w:t>i</w:t>
      </w:r>
      <w:r w:rsidRPr="00EC3205">
        <w:rPr>
          <w:rFonts w:ascii="Times New Roman" w:hAnsi="Times New Roman" w:cs="Times New Roman"/>
          <w:sz w:val="28"/>
          <w:szCs w:val="28"/>
          <w:lang w:val="en-US"/>
        </w:rPr>
        <w:t>),</w:t>
      </w:r>
      <w:r w:rsidRPr="00EC3205">
        <w:rPr>
          <w:rFonts w:ascii="Cambria Math" w:hAnsi="Cambria Math" w:cs="Cambria Math"/>
          <w:sz w:val="28"/>
          <w:szCs w:val="28"/>
          <w:lang w:val="en-US"/>
        </w:rPr>
        <w:t xml:space="preserve"> </w:t>
      </w:r>
    </w:p>
    <w:p w:rsidR="00C60473" w:rsidRPr="009D7ADD" w:rsidRDefault="00C60473" w:rsidP="00C60473">
      <w:pPr>
        <w:spacing w:after="0"/>
        <w:ind w:firstLine="851"/>
        <w:rPr>
          <w:rFonts w:ascii="Times New Roman" w:hAnsi="Times New Roman" w:cs="Times New Roman"/>
          <w:sz w:val="24"/>
          <w:szCs w:val="24"/>
          <w:lang w:val="en-US"/>
        </w:rPr>
      </w:pPr>
      <w:r w:rsidRPr="00EC3205">
        <w:rPr>
          <w:rFonts w:ascii="Cambria Math" w:hAnsi="Cambria Math" w:cs="Cambria Math"/>
          <w:sz w:val="28"/>
          <w:szCs w:val="28"/>
          <w:lang w:val="en-US"/>
        </w:rPr>
        <w:t xml:space="preserve">                                                   </w:t>
      </w:r>
      <w:r w:rsidR="00EC3205" w:rsidRPr="009D7ADD">
        <w:rPr>
          <w:rFonts w:ascii="Cambria Math" w:hAnsi="Cambria Math" w:cs="Cambria Math"/>
          <w:sz w:val="28"/>
          <w:szCs w:val="28"/>
          <w:lang w:val="en-US"/>
        </w:rPr>
        <w:t xml:space="preserve">       </w:t>
      </w:r>
      <w:r w:rsidR="00EC3205" w:rsidRPr="00EC3205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EC3205">
        <w:rPr>
          <w:rFonts w:ascii="Times New Roman" w:hAnsi="Times New Roman" w:cs="Times New Roman"/>
          <w:sz w:val="24"/>
          <w:szCs w:val="24"/>
          <w:lang w:val="en-US"/>
        </w:rPr>
        <w:t>=1</w:t>
      </w:r>
    </w:p>
    <w:p w:rsidR="00A378D6" w:rsidRPr="009D7ADD" w:rsidRDefault="00A378D6" w:rsidP="00C60473">
      <w:pPr>
        <w:spacing w:after="0"/>
        <w:ind w:firstLine="851"/>
        <w:rPr>
          <w:rFonts w:ascii="Times New Roman" w:hAnsi="Times New Roman" w:cs="Times New Roman"/>
          <w:sz w:val="28"/>
          <w:szCs w:val="28"/>
          <w:lang w:val="en-US"/>
        </w:rPr>
      </w:pPr>
      <w:r w:rsidRPr="00A378D6">
        <w:rPr>
          <w:rFonts w:ascii="Times New Roman" w:hAnsi="Times New Roman" w:cs="Times New Roman"/>
          <w:sz w:val="28"/>
          <w:szCs w:val="28"/>
        </w:rPr>
        <w:t>где</w:t>
      </w:r>
      <w:r w:rsidRPr="009D7ADD">
        <w:rPr>
          <w:rFonts w:ascii="Times New Roman" w:hAnsi="Times New Roman" w:cs="Times New Roman"/>
          <w:sz w:val="28"/>
          <w:szCs w:val="28"/>
          <w:lang w:val="en-US"/>
        </w:rPr>
        <w:t xml:space="preserve">: </w:t>
      </w:r>
    </w:p>
    <w:p w:rsidR="00082ED1" w:rsidRDefault="00082ED1" w:rsidP="00C60473">
      <w:pPr>
        <w:spacing w:after="0"/>
        <w:ind w:firstLine="851"/>
        <w:rPr>
          <w:rFonts w:ascii="Times New Roman" w:hAnsi="Times New Roman" w:cs="Times New Roman"/>
          <w:sz w:val="28"/>
          <w:szCs w:val="28"/>
        </w:rPr>
      </w:pPr>
      <w:r w:rsidRPr="002C382A">
        <w:rPr>
          <w:rFonts w:ascii="Cambria Math" w:hAnsi="Cambria Math" w:cs="Cambria Math"/>
          <w:sz w:val="32"/>
          <w:szCs w:val="32"/>
        </w:rPr>
        <w:t>𝑏</w:t>
      </w:r>
      <w:r w:rsidRPr="00082ED1">
        <w:rPr>
          <w:rFonts w:ascii="Times New Roman" w:hAnsi="Times New Roman" w:cs="Times New Roman"/>
          <w:sz w:val="20"/>
          <w:szCs w:val="20"/>
        </w:rPr>
        <w:t>2</w:t>
      </w:r>
      <w:r w:rsidRPr="00EC3205">
        <w:rPr>
          <w:rFonts w:ascii="Times New Roman" w:hAnsi="Times New Roman" w:cs="Times New Roman"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82ED1">
        <w:rPr>
          <w:rFonts w:ascii="Times New Roman" w:hAnsi="Times New Roman" w:cs="Times New Roman"/>
          <w:sz w:val="28"/>
          <w:szCs w:val="28"/>
        </w:rPr>
        <w:t>- балл оценки i-</w:t>
      </w:r>
      <w:proofErr w:type="spellStart"/>
      <w:r w:rsidRPr="00082ED1">
        <w:rPr>
          <w:rFonts w:ascii="Times New Roman" w:hAnsi="Times New Roman" w:cs="Times New Roman"/>
          <w:sz w:val="28"/>
          <w:szCs w:val="28"/>
        </w:rPr>
        <w:t>o</w:t>
      </w:r>
      <w:proofErr w:type="gramStart"/>
      <w:r w:rsidRPr="00082ED1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082ED1">
        <w:rPr>
          <w:rFonts w:ascii="Times New Roman" w:hAnsi="Times New Roman" w:cs="Times New Roman"/>
          <w:sz w:val="28"/>
          <w:szCs w:val="28"/>
        </w:rPr>
        <w:t>o</w:t>
      </w:r>
      <w:proofErr w:type="spellEnd"/>
      <w:r w:rsidRPr="00082ED1">
        <w:rPr>
          <w:rFonts w:ascii="Times New Roman" w:hAnsi="Times New Roman" w:cs="Times New Roman"/>
          <w:sz w:val="28"/>
          <w:szCs w:val="28"/>
        </w:rPr>
        <w:t xml:space="preserve"> количественного критерия;</w:t>
      </w:r>
    </w:p>
    <w:p w:rsidR="00082ED1" w:rsidRDefault="00082ED1" w:rsidP="00C60473">
      <w:pPr>
        <w:spacing w:after="0"/>
        <w:ind w:firstLine="851"/>
      </w:pPr>
      <w:r>
        <w:rPr>
          <w:rFonts w:ascii="Times New Roman" w:hAnsi="Times New Roman" w:cs="Times New Roman"/>
          <w:sz w:val="28"/>
          <w:szCs w:val="28"/>
        </w:rPr>
        <w:t>Р</w:t>
      </w:r>
      <w:r w:rsidRPr="00EC3205">
        <w:rPr>
          <w:rFonts w:ascii="Times New Roman" w:hAnsi="Times New Roman" w:cs="Times New Roman"/>
          <w:sz w:val="20"/>
          <w:szCs w:val="20"/>
          <w:lang w:val="en-US"/>
        </w:rPr>
        <w:t>i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082ED1">
        <w:rPr>
          <w:rFonts w:ascii="Times New Roman" w:hAnsi="Times New Roman" w:cs="Times New Roman"/>
          <w:sz w:val="28"/>
          <w:szCs w:val="28"/>
        </w:rPr>
        <w:t>- весовой коэффициент i-</w:t>
      </w:r>
      <w:proofErr w:type="spellStart"/>
      <w:r w:rsidRPr="00082ED1">
        <w:rPr>
          <w:rFonts w:ascii="Times New Roman" w:hAnsi="Times New Roman" w:cs="Times New Roman"/>
          <w:sz w:val="28"/>
          <w:szCs w:val="28"/>
        </w:rPr>
        <w:t>o</w:t>
      </w:r>
      <w:proofErr w:type="gramStart"/>
      <w:r w:rsidRPr="00082ED1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082ED1">
        <w:rPr>
          <w:rFonts w:ascii="Times New Roman" w:hAnsi="Times New Roman" w:cs="Times New Roman"/>
          <w:sz w:val="28"/>
          <w:szCs w:val="28"/>
        </w:rPr>
        <w:t>o</w:t>
      </w:r>
      <w:proofErr w:type="spellEnd"/>
      <w:r w:rsidRPr="00082ED1">
        <w:rPr>
          <w:rFonts w:ascii="Times New Roman" w:hAnsi="Times New Roman" w:cs="Times New Roman"/>
          <w:sz w:val="28"/>
          <w:szCs w:val="28"/>
        </w:rPr>
        <w:t xml:space="preserve"> количественного критерия, в процентах;</w:t>
      </w:r>
      <w:r w:rsidRPr="00082ED1">
        <w:t xml:space="preserve"> </w:t>
      </w:r>
    </w:p>
    <w:p w:rsidR="004813F6" w:rsidRDefault="004813F6" w:rsidP="00C60473">
      <w:pPr>
        <w:spacing w:after="0"/>
        <w:ind w:firstLine="851"/>
        <w:rPr>
          <w:rFonts w:ascii="Times New Roman" w:hAnsi="Times New Roman" w:cs="Times New Roman"/>
          <w:sz w:val="28"/>
          <w:szCs w:val="28"/>
        </w:rPr>
      </w:pPr>
      <w:r w:rsidRPr="004813F6">
        <w:rPr>
          <w:rFonts w:ascii="Cambria Math" w:hAnsi="Cambria Math" w:cs="Cambria Math"/>
          <w:sz w:val="28"/>
          <w:szCs w:val="28"/>
        </w:rPr>
        <w:t>𝐾</w:t>
      </w:r>
      <w:r w:rsidRPr="004813F6"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4813F6">
        <w:rPr>
          <w:rFonts w:ascii="Times New Roman" w:hAnsi="Times New Roman" w:cs="Times New Roman"/>
          <w:sz w:val="28"/>
          <w:szCs w:val="28"/>
        </w:rPr>
        <w:t>- общее число количественных критериев.</w:t>
      </w:r>
    </w:p>
    <w:p w:rsidR="00F07BEB" w:rsidRDefault="00F07BEB" w:rsidP="00F07BEB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07BEB">
        <w:rPr>
          <w:rFonts w:ascii="Times New Roman" w:hAnsi="Times New Roman" w:cs="Times New Roman"/>
          <w:sz w:val="28"/>
          <w:szCs w:val="28"/>
        </w:rPr>
        <w:t xml:space="preserve">Сумма весовых коэффициентов по всем количественным критериям составляет 100 процентов. </w:t>
      </w:r>
    </w:p>
    <w:p w:rsidR="00F07BEB" w:rsidRDefault="00F07BEB" w:rsidP="00F07BEB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07BEB">
        <w:rPr>
          <w:rFonts w:ascii="Times New Roman" w:hAnsi="Times New Roman" w:cs="Times New Roman"/>
          <w:sz w:val="28"/>
          <w:szCs w:val="28"/>
        </w:rPr>
        <w:t xml:space="preserve">12. Порядок </w:t>
      </w:r>
      <w:proofErr w:type="gramStart"/>
      <w:r w:rsidRPr="00F07BEB">
        <w:rPr>
          <w:rFonts w:ascii="Times New Roman" w:hAnsi="Times New Roman" w:cs="Times New Roman"/>
          <w:sz w:val="28"/>
          <w:szCs w:val="28"/>
        </w:rPr>
        <w:t>определения баллов оценки соответствия инвестиционного проекта</w:t>
      </w:r>
      <w:proofErr w:type="gramEnd"/>
      <w:r w:rsidRPr="00F07BEB">
        <w:rPr>
          <w:rFonts w:ascii="Times New Roman" w:hAnsi="Times New Roman" w:cs="Times New Roman"/>
          <w:sz w:val="28"/>
          <w:szCs w:val="28"/>
        </w:rPr>
        <w:t xml:space="preserve"> количественным критериям, а также допустимые баллы оценки приведены в приложении 2 к настоящей Методике. </w:t>
      </w:r>
    </w:p>
    <w:p w:rsidR="00F07BEB" w:rsidRDefault="00F07BEB" w:rsidP="00F07BEB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07BEB">
        <w:rPr>
          <w:rFonts w:ascii="Times New Roman" w:hAnsi="Times New Roman" w:cs="Times New Roman"/>
          <w:sz w:val="28"/>
          <w:szCs w:val="28"/>
        </w:rPr>
        <w:t xml:space="preserve">13. Значения весовых коэффициентов количественных критериев приведены в приложении 3 к настоящей Методике. </w:t>
      </w:r>
    </w:p>
    <w:p w:rsidR="00F07BEB" w:rsidRDefault="00F07BEB" w:rsidP="00F07BEB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07BEB">
        <w:rPr>
          <w:rFonts w:ascii="Times New Roman" w:hAnsi="Times New Roman" w:cs="Times New Roman"/>
          <w:sz w:val="28"/>
          <w:szCs w:val="28"/>
        </w:rPr>
        <w:t xml:space="preserve">14. Рекомендуемые количественные показатели, характеризующие результаты реализации инвестиционного проекта, приведены в приложении 4 к настоящей Методике. </w:t>
      </w:r>
    </w:p>
    <w:p w:rsidR="00F07BEB" w:rsidRDefault="00F07BEB" w:rsidP="00F07BEB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07BEB">
        <w:rPr>
          <w:rFonts w:ascii="Times New Roman" w:hAnsi="Times New Roman" w:cs="Times New Roman"/>
          <w:sz w:val="28"/>
          <w:szCs w:val="28"/>
        </w:rPr>
        <w:lastRenderedPageBreak/>
        <w:t xml:space="preserve">15. Инвестиционный проект признается соответствующим количественным критериям, если значение оценки эффективности на основе количественных критериев превышает 70 процентов. </w:t>
      </w:r>
    </w:p>
    <w:p w:rsidR="00F07BEB" w:rsidRDefault="00F07BEB" w:rsidP="00F07BEB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07BEB">
        <w:rPr>
          <w:rFonts w:ascii="Times New Roman" w:hAnsi="Times New Roman" w:cs="Times New Roman"/>
          <w:sz w:val="28"/>
          <w:szCs w:val="28"/>
        </w:rPr>
        <w:t xml:space="preserve">16. В случае если значение оценки эффективности на основе количественных критериев менее или равно 70 процентов, то инвестиционный проект признается несоответствующим количественным критериям, а использование средств бюджета муниципального образования </w:t>
      </w:r>
      <w:r>
        <w:rPr>
          <w:rFonts w:ascii="Times New Roman" w:hAnsi="Times New Roman" w:cs="Times New Roman"/>
          <w:sz w:val="28"/>
          <w:szCs w:val="28"/>
        </w:rPr>
        <w:t xml:space="preserve">«Город Астрахань», </w:t>
      </w:r>
      <w:r w:rsidRPr="00F07BEB">
        <w:rPr>
          <w:rFonts w:ascii="Times New Roman" w:hAnsi="Times New Roman" w:cs="Times New Roman"/>
          <w:sz w:val="28"/>
          <w:szCs w:val="28"/>
        </w:rPr>
        <w:t>направляемых на капитальные вложения, признается неэффективным.</w:t>
      </w:r>
    </w:p>
    <w:p w:rsidR="00AA5E10" w:rsidRDefault="00AA5E10" w:rsidP="00AA5E1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A5E10" w:rsidRPr="00AA5E10" w:rsidRDefault="00AA5E10" w:rsidP="00AA5E1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AA5E10">
        <w:rPr>
          <w:rFonts w:ascii="Times New Roman" w:hAnsi="Times New Roman" w:cs="Times New Roman"/>
          <w:sz w:val="28"/>
          <w:szCs w:val="28"/>
        </w:rPr>
        <w:t>IV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AA5E10">
        <w:rPr>
          <w:rFonts w:ascii="Times New Roman" w:hAnsi="Times New Roman" w:cs="Times New Roman"/>
          <w:sz w:val="28"/>
          <w:szCs w:val="28"/>
        </w:rPr>
        <w:t xml:space="preserve"> Расчет интегральной оценки эффективности</w:t>
      </w:r>
    </w:p>
    <w:p w:rsidR="00AA5E10" w:rsidRPr="00AA5E10" w:rsidRDefault="00AA5E10" w:rsidP="00AA5E10">
      <w:pPr>
        <w:tabs>
          <w:tab w:val="left" w:pos="851"/>
        </w:tabs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A5E10">
        <w:rPr>
          <w:rFonts w:ascii="Times New Roman" w:hAnsi="Times New Roman" w:cs="Times New Roman"/>
          <w:sz w:val="28"/>
          <w:szCs w:val="28"/>
        </w:rPr>
        <w:t>17. Интегральная оценка (</w:t>
      </w:r>
      <w:proofErr w:type="spellStart"/>
      <w:r w:rsidRPr="00AA5E10">
        <w:rPr>
          <w:rFonts w:ascii="Times New Roman" w:hAnsi="Times New Roman" w:cs="Times New Roman"/>
          <w:sz w:val="28"/>
          <w:szCs w:val="28"/>
        </w:rPr>
        <w:t>Э</w:t>
      </w:r>
      <w:r w:rsidRPr="00693A2A">
        <w:rPr>
          <w:rFonts w:ascii="Times New Roman" w:hAnsi="Times New Roman" w:cs="Times New Roman"/>
        </w:rPr>
        <w:t>инт</w:t>
      </w:r>
      <w:proofErr w:type="spellEnd"/>
      <w:r w:rsidRPr="00AA5E10">
        <w:rPr>
          <w:rFonts w:ascii="Times New Roman" w:hAnsi="Times New Roman" w:cs="Times New Roman"/>
          <w:sz w:val="28"/>
          <w:szCs w:val="28"/>
        </w:rPr>
        <w:t>) эффективности инвестиционного проекта рассчитывается как средневзвешенная сумма оценок эффективности на основе качественных и количественных критериев по следующей формуле:</w:t>
      </w:r>
    </w:p>
    <w:p w:rsidR="00C60473" w:rsidRDefault="00C60473" w:rsidP="00C6047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693A2A" w:rsidRDefault="00693A2A" w:rsidP="00C6047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693A2A">
        <w:rPr>
          <w:rFonts w:ascii="Times New Roman" w:hAnsi="Times New Roman" w:cs="Times New Roman"/>
          <w:sz w:val="28"/>
          <w:szCs w:val="28"/>
        </w:rPr>
        <w:t>Э</w:t>
      </w:r>
      <w:r w:rsidRPr="00693A2A">
        <w:rPr>
          <w:rFonts w:ascii="Times New Roman" w:hAnsi="Times New Roman" w:cs="Times New Roman"/>
        </w:rPr>
        <w:t>инт</w:t>
      </w:r>
      <w:proofErr w:type="spellEnd"/>
      <w:r w:rsidRPr="00693A2A">
        <w:rPr>
          <w:rFonts w:ascii="Times New Roman" w:hAnsi="Times New Roman" w:cs="Times New Roman"/>
          <w:sz w:val="28"/>
          <w:szCs w:val="28"/>
        </w:rPr>
        <w:t xml:space="preserve"> = Ч</w:t>
      </w:r>
      <w:proofErr w:type="gramStart"/>
      <w:r w:rsidRPr="00693A2A">
        <w:rPr>
          <w:rFonts w:ascii="Times New Roman" w:hAnsi="Times New Roman" w:cs="Times New Roman"/>
        </w:rPr>
        <w:t>1</w:t>
      </w:r>
      <w:proofErr w:type="gramEnd"/>
      <w:r w:rsidRPr="00693A2A">
        <w:rPr>
          <w:rFonts w:ascii="Times New Roman" w:hAnsi="Times New Roman" w:cs="Times New Roman"/>
          <w:sz w:val="28"/>
          <w:szCs w:val="28"/>
        </w:rPr>
        <w:t xml:space="preserve"> </w:t>
      </w:r>
      <w:r w:rsidRPr="00693A2A">
        <w:rPr>
          <w:rFonts w:ascii="Cambria Math" w:hAnsi="Cambria Math" w:cs="Cambria Math"/>
          <w:sz w:val="28"/>
          <w:szCs w:val="28"/>
        </w:rPr>
        <w:t>∗</w:t>
      </w:r>
      <w:r w:rsidRPr="00693A2A">
        <w:rPr>
          <w:rFonts w:ascii="Times New Roman" w:hAnsi="Times New Roman" w:cs="Times New Roman"/>
          <w:sz w:val="28"/>
          <w:szCs w:val="28"/>
        </w:rPr>
        <w:t xml:space="preserve"> 0,2 + Ч</w:t>
      </w:r>
      <w:r w:rsidRPr="00693A2A">
        <w:rPr>
          <w:rFonts w:ascii="Times New Roman" w:hAnsi="Times New Roman" w:cs="Times New Roman"/>
        </w:rPr>
        <w:t>2</w:t>
      </w:r>
      <w:r w:rsidRPr="00693A2A">
        <w:rPr>
          <w:rFonts w:ascii="Times New Roman" w:hAnsi="Times New Roman" w:cs="Times New Roman"/>
          <w:sz w:val="28"/>
          <w:szCs w:val="28"/>
        </w:rPr>
        <w:t xml:space="preserve"> </w:t>
      </w:r>
      <w:r w:rsidRPr="00693A2A">
        <w:rPr>
          <w:rFonts w:ascii="Cambria Math" w:hAnsi="Cambria Math" w:cs="Cambria Math"/>
          <w:sz w:val="28"/>
          <w:szCs w:val="28"/>
        </w:rPr>
        <w:t>∗</w:t>
      </w:r>
      <w:r w:rsidRPr="00693A2A">
        <w:rPr>
          <w:rFonts w:ascii="Times New Roman" w:hAnsi="Times New Roman" w:cs="Times New Roman"/>
          <w:sz w:val="28"/>
          <w:szCs w:val="28"/>
        </w:rPr>
        <w:t xml:space="preserve"> 0,8,</w:t>
      </w:r>
    </w:p>
    <w:p w:rsidR="00463484" w:rsidRDefault="00463484" w:rsidP="0046348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63484" w:rsidRDefault="00463484" w:rsidP="00463484">
      <w:pPr>
        <w:spacing w:after="0"/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где: </w:t>
      </w:r>
    </w:p>
    <w:p w:rsidR="00430636" w:rsidRDefault="00430636" w:rsidP="00463484">
      <w:pPr>
        <w:spacing w:after="0"/>
        <w:ind w:firstLine="851"/>
      </w:pPr>
      <w:r w:rsidRPr="00430636">
        <w:rPr>
          <w:rFonts w:ascii="Times New Roman" w:hAnsi="Times New Roman" w:cs="Times New Roman"/>
          <w:sz w:val="28"/>
          <w:szCs w:val="28"/>
        </w:rPr>
        <w:t>Ч</w:t>
      </w:r>
      <w:proofErr w:type="gramStart"/>
      <w:r w:rsidRPr="00430636">
        <w:rPr>
          <w:rFonts w:ascii="Times New Roman" w:hAnsi="Times New Roman" w:cs="Times New Roman"/>
        </w:rPr>
        <w:t>1</w:t>
      </w:r>
      <w:proofErr w:type="gramEnd"/>
      <w:r w:rsidRPr="00430636">
        <w:rPr>
          <w:rFonts w:ascii="Times New Roman" w:hAnsi="Times New Roman" w:cs="Times New Roman"/>
        </w:rPr>
        <w:t xml:space="preserve"> </w:t>
      </w:r>
      <w:r w:rsidRPr="00430636">
        <w:rPr>
          <w:rFonts w:ascii="Times New Roman" w:hAnsi="Times New Roman" w:cs="Times New Roman"/>
          <w:sz w:val="28"/>
          <w:szCs w:val="28"/>
        </w:rPr>
        <w:t>- оценка эффективности на основе качественных критериев;</w:t>
      </w:r>
      <w:r>
        <w:t xml:space="preserve"> </w:t>
      </w:r>
    </w:p>
    <w:p w:rsidR="00430636" w:rsidRPr="00430636" w:rsidRDefault="00430636" w:rsidP="00463484">
      <w:pPr>
        <w:spacing w:after="0"/>
        <w:ind w:firstLine="851"/>
        <w:rPr>
          <w:rFonts w:ascii="Times New Roman" w:hAnsi="Times New Roman" w:cs="Times New Roman"/>
          <w:sz w:val="28"/>
          <w:szCs w:val="28"/>
        </w:rPr>
      </w:pPr>
      <w:r w:rsidRPr="00430636">
        <w:rPr>
          <w:rFonts w:ascii="Times New Roman" w:hAnsi="Times New Roman" w:cs="Times New Roman"/>
          <w:sz w:val="28"/>
          <w:szCs w:val="28"/>
        </w:rPr>
        <w:t>Ч</w:t>
      </w:r>
      <w:proofErr w:type="gramStart"/>
      <w:r w:rsidRPr="00430636">
        <w:rPr>
          <w:rFonts w:ascii="Times New Roman" w:hAnsi="Times New Roman" w:cs="Times New Roman"/>
        </w:rPr>
        <w:t>2</w:t>
      </w:r>
      <w:proofErr w:type="gramEnd"/>
      <w:r w:rsidRPr="00430636">
        <w:rPr>
          <w:rFonts w:ascii="Times New Roman" w:hAnsi="Times New Roman" w:cs="Times New Roman"/>
          <w:sz w:val="28"/>
          <w:szCs w:val="28"/>
        </w:rPr>
        <w:t xml:space="preserve"> - оценка эффективности на основе количественных критериев; </w:t>
      </w:r>
    </w:p>
    <w:p w:rsidR="00430636" w:rsidRDefault="00430636" w:rsidP="00430636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30636">
        <w:rPr>
          <w:rFonts w:ascii="Times New Roman" w:hAnsi="Times New Roman" w:cs="Times New Roman"/>
          <w:sz w:val="28"/>
          <w:szCs w:val="28"/>
        </w:rPr>
        <w:t>0,2 и 0,8 - весовые коэффициенты оценок эффективности на основе качественных и количественных критериев соответственно.</w:t>
      </w:r>
    </w:p>
    <w:p w:rsidR="00505E5A" w:rsidRDefault="00505E5A" w:rsidP="00430636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05E5A">
        <w:rPr>
          <w:rFonts w:ascii="Times New Roman" w:hAnsi="Times New Roman" w:cs="Times New Roman"/>
          <w:sz w:val="28"/>
          <w:szCs w:val="28"/>
        </w:rPr>
        <w:t xml:space="preserve">18. Расчет интегральной оценки инвестиционного проекта осуществляется инициатором проверки по форме согласно приложению 5 к настоящей Методике. </w:t>
      </w:r>
    </w:p>
    <w:p w:rsidR="00505E5A" w:rsidRDefault="00505E5A" w:rsidP="00430636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05E5A">
        <w:rPr>
          <w:rFonts w:ascii="Times New Roman" w:hAnsi="Times New Roman" w:cs="Times New Roman"/>
          <w:sz w:val="28"/>
          <w:szCs w:val="28"/>
        </w:rPr>
        <w:t xml:space="preserve">19. При осуществлении оценки эффективности предельное (минимальное) значение интегральной оценки эффективности устанавливается равным 70 процентам. Соответствие или превышение числового значения интегральной оценки </w:t>
      </w:r>
      <w:proofErr w:type="gramStart"/>
      <w:r w:rsidRPr="00505E5A">
        <w:rPr>
          <w:rFonts w:ascii="Times New Roman" w:hAnsi="Times New Roman" w:cs="Times New Roman"/>
          <w:sz w:val="28"/>
          <w:szCs w:val="28"/>
        </w:rPr>
        <w:t>эффективности</w:t>
      </w:r>
      <w:proofErr w:type="gramEnd"/>
      <w:r w:rsidRPr="00505E5A">
        <w:rPr>
          <w:rFonts w:ascii="Times New Roman" w:hAnsi="Times New Roman" w:cs="Times New Roman"/>
          <w:sz w:val="28"/>
          <w:szCs w:val="28"/>
        </w:rPr>
        <w:t xml:space="preserve"> установленному предельному значению свидетельствует об эффективности инвестиционного проекта и целесообразности его финансирования полностью или частично за счет средств бюджета муниципального образования </w:t>
      </w:r>
      <w:r>
        <w:rPr>
          <w:rFonts w:ascii="Times New Roman" w:hAnsi="Times New Roman" w:cs="Times New Roman"/>
          <w:sz w:val="28"/>
          <w:szCs w:val="28"/>
        </w:rPr>
        <w:t>«Город Астрахань».</w:t>
      </w:r>
    </w:p>
    <w:p w:rsidR="007B1A38" w:rsidRDefault="007B1A38" w:rsidP="00430636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B1A38" w:rsidRDefault="007B1A38" w:rsidP="00430636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B1A38" w:rsidRDefault="007B1A38" w:rsidP="00430636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B1A38" w:rsidRDefault="007B1A38" w:rsidP="00430636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B1A38" w:rsidRDefault="007B1A38" w:rsidP="00430636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B1A38" w:rsidRDefault="007B1A38" w:rsidP="00430636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B1A38" w:rsidRDefault="007B1A38" w:rsidP="00430636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B1A38" w:rsidRPr="00D4457E" w:rsidRDefault="007B1A38" w:rsidP="007B1A38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D4457E">
        <w:rPr>
          <w:rFonts w:ascii="Times New Roman" w:hAnsi="Times New Roman" w:cs="Times New Roman"/>
          <w:sz w:val="28"/>
          <w:szCs w:val="28"/>
        </w:rPr>
        <w:lastRenderedPageBreak/>
        <w:t xml:space="preserve">УТВЕРЖДЕН </w:t>
      </w:r>
    </w:p>
    <w:p w:rsidR="007B1A38" w:rsidRPr="00D4457E" w:rsidRDefault="007B1A38" w:rsidP="007B1A38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D4457E">
        <w:rPr>
          <w:rFonts w:ascii="Times New Roman" w:hAnsi="Times New Roman" w:cs="Times New Roman"/>
          <w:sz w:val="28"/>
          <w:szCs w:val="28"/>
        </w:rPr>
        <w:t xml:space="preserve">постановлением администрации </w:t>
      </w:r>
    </w:p>
    <w:p w:rsidR="007B1A38" w:rsidRPr="00D4457E" w:rsidRDefault="007B1A38" w:rsidP="007B1A38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D4457E">
        <w:rPr>
          <w:rFonts w:ascii="Times New Roman" w:hAnsi="Times New Roman" w:cs="Times New Roman"/>
          <w:sz w:val="28"/>
          <w:szCs w:val="28"/>
        </w:rPr>
        <w:t xml:space="preserve">муниципального образования </w:t>
      </w:r>
    </w:p>
    <w:p w:rsidR="007B1A38" w:rsidRPr="00D4457E" w:rsidRDefault="007B1A38" w:rsidP="007B1A38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D4457E">
        <w:rPr>
          <w:rFonts w:ascii="Times New Roman" w:hAnsi="Times New Roman" w:cs="Times New Roman"/>
          <w:sz w:val="28"/>
          <w:szCs w:val="28"/>
        </w:rPr>
        <w:t>«Город Астрахань»</w:t>
      </w:r>
    </w:p>
    <w:p w:rsidR="007B1A38" w:rsidRPr="00D4457E" w:rsidRDefault="007B1A38" w:rsidP="007B1A38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D4457E">
        <w:rPr>
          <w:rFonts w:ascii="Times New Roman" w:hAnsi="Times New Roman" w:cs="Times New Roman"/>
          <w:sz w:val="28"/>
          <w:szCs w:val="28"/>
        </w:rPr>
        <w:t>от ______2018 № _____</w:t>
      </w:r>
    </w:p>
    <w:p w:rsidR="007B1A38" w:rsidRPr="003705EC" w:rsidRDefault="007B1A38" w:rsidP="007B1A38">
      <w:pPr>
        <w:pStyle w:val="ConsPlusNormal"/>
        <w:ind w:firstLine="540"/>
        <w:jc w:val="right"/>
        <w:rPr>
          <w:rFonts w:ascii="Times New Roman" w:hAnsi="Times New Roman" w:cs="Times New Roman"/>
          <w:sz w:val="28"/>
          <w:szCs w:val="28"/>
        </w:rPr>
      </w:pPr>
    </w:p>
    <w:p w:rsidR="00BE2454" w:rsidRDefault="00BE2454" w:rsidP="007B1A38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P33"/>
      <w:bookmarkEnd w:id="0"/>
      <w:r>
        <w:rPr>
          <w:rFonts w:ascii="Times New Roman" w:hAnsi="Times New Roman" w:cs="Times New Roman"/>
          <w:sz w:val="28"/>
          <w:szCs w:val="28"/>
        </w:rPr>
        <w:t xml:space="preserve">Порядок </w:t>
      </w:r>
    </w:p>
    <w:p w:rsidR="00BE2454" w:rsidRDefault="00BE2454" w:rsidP="007B1A38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ведения реестра инвестиционных проектов, получивших положительное заключение об эффективности использования средств муниципального бюджета, направляемых на капитальные вложения</w:t>
      </w:r>
    </w:p>
    <w:p w:rsidR="007B1A38" w:rsidRPr="003705EC" w:rsidRDefault="007B1A38" w:rsidP="007B1A38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p w:rsidR="007B1A38" w:rsidRPr="003705EC" w:rsidRDefault="007B1A38" w:rsidP="007B1A38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705EC">
        <w:rPr>
          <w:rFonts w:ascii="Times New Roman" w:hAnsi="Times New Roman" w:cs="Times New Roman"/>
          <w:sz w:val="28"/>
          <w:szCs w:val="28"/>
        </w:rPr>
        <w:t xml:space="preserve">1. Настоящий Порядок устанавливает процедуру ведения реестра инвестиционных проектов, получивших положительное заключение об эффективности использования средств </w:t>
      </w:r>
      <w:r>
        <w:rPr>
          <w:rFonts w:ascii="Times New Roman" w:hAnsi="Times New Roman" w:cs="Times New Roman"/>
          <w:sz w:val="28"/>
          <w:szCs w:val="28"/>
        </w:rPr>
        <w:t>муниципального</w:t>
      </w:r>
      <w:r w:rsidRPr="003705EC">
        <w:rPr>
          <w:rFonts w:ascii="Times New Roman" w:hAnsi="Times New Roman" w:cs="Times New Roman"/>
          <w:sz w:val="28"/>
          <w:szCs w:val="28"/>
        </w:rPr>
        <w:t xml:space="preserve"> бюджета, направляемых на капитальные вложения (далее - Реестр), в том числе требования к ведению и содержанию Реестра.</w:t>
      </w:r>
    </w:p>
    <w:p w:rsidR="007B1A38" w:rsidRPr="003705EC" w:rsidRDefault="007B1A38" w:rsidP="007B1A38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705EC">
        <w:rPr>
          <w:rFonts w:ascii="Times New Roman" w:hAnsi="Times New Roman" w:cs="Times New Roman"/>
          <w:sz w:val="28"/>
          <w:szCs w:val="28"/>
        </w:rPr>
        <w:t xml:space="preserve">2. Реестр является информационной базой, содержащей зафиксированные на электронном носителе </w:t>
      </w:r>
      <w:r w:rsidR="006916BC">
        <w:rPr>
          <w:rFonts w:ascii="Times New Roman" w:hAnsi="Times New Roman" w:cs="Times New Roman"/>
          <w:sz w:val="28"/>
          <w:szCs w:val="28"/>
        </w:rPr>
        <w:t xml:space="preserve">и бумажном носителе </w:t>
      </w:r>
      <w:r w:rsidRPr="003705EC">
        <w:rPr>
          <w:rFonts w:ascii="Times New Roman" w:hAnsi="Times New Roman" w:cs="Times New Roman"/>
          <w:sz w:val="28"/>
          <w:szCs w:val="28"/>
        </w:rPr>
        <w:t xml:space="preserve">сведения об инвестиционных проектах, получивших положительное заключение об эффективности использования средств </w:t>
      </w:r>
      <w:r>
        <w:rPr>
          <w:rFonts w:ascii="Times New Roman" w:hAnsi="Times New Roman" w:cs="Times New Roman"/>
          <w:sz w:val="28"/>
          <w:szCs w:val="28"/>
        </w:rPr>
        <w:t xml:space="preserve">муниципального </w:t>
      </w:r>
      <w:r w:rsidRPr="003705EC">
        <w:rPr>
          <w:rFonts w:ascii="Times New Roman" w:hAnsi="Times New Roman" w:cs="Times New Roman"/>
          <w:sz w:val="28"/>
          <w:szCs w:val="28"/>
        </w:rPr>
        <w:t>бюджета, направляемых на капитальные вложения.</w:t>
      </w:r>
    </w:p>
    <w:p w:rsidR="007B1A38" w:rsidRPr="003705EC" w:rsidRDefault="007B1A38" w:rsidP="007B1A38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705EC">
        <w:rPr>
          <w:rFonts w:ascii="Times New Roman" w:hAnsi="Times New Roman" w:cs="Times New Roman"/>
          <w:sz w:val="28"/>
          <w:szCs w:val="28"/>
        </w:rPr>
        <w:t xml:space="preserve">3. Реестр ведется на электронном носителе </w:t>
      </w:r>
      <w:r w:rsidR="007734DD">
        <w:rPr>
          <w:rFonts w:ascii="Times New Roman" w:hAnsi="Times New Roman" w:cs="Times New Roman"/>
          <w:sz w:val="28"/>
          <w:szCs w:val="28"/>
        </w:rPr>
        <w:t xml:space="preserve">и бумажном носителе </w:t>
      </w:r>
      <w:r w:rsidRPr="003705EC">
        <w:rPr>
          <w:rFonts w:ascii="Times New Roman" w:hAnsi="Times New Roman" w:cs="Times New Roman"/>
          <w:sz w:val="28"/>
          <w:szCs w:val="28"/>
        </w:rPr>
        <w:t>путем внесения в него соответствующих записей.</w:t>
      </w:r>
    </w:p>
    <w:p w:rsidR="007B1A38" w:rsidRPr="003705EC" w:rsidRDefault="007B1A38" w:rsidP="007B1A38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bookmarkStart w:id="1" w:name="P44"/>
      <w:bookmarkEnd w:id="1"/>
      <w:r w:rsidRPr="003705EC">
        <w:rPr>
          <w:rFonts w:ascii="Times New Roman" w:hAnsi="Times New Roman" w:cs="Times New Roman"/>
          <w:sz w:val="28"/>
          <w:szCs w:val="28"/>
        </w:rPr>
        <w:t xml:space="preserve">4. Сведения об инвестиционном проекте вносятся в Реестр в течение 5 (пяти) рабочих дней со дня получения положительного заключения об эффективности использования средств </w:t>
      </w:r>
      <w:r>
        <w:rPr>
          <w:rFonts w:ascii="Times New Roman" w:hAnsi="Times New Roman" w:cs="Times New Roman"/>
          <w:sz w:val="28"/>
          <w:szCs w:val="28"/>
        </w:rPr>
        <w:t>муниципального</w:t>
      </w:r>
      <w:r w:rsidRPr="003705EC">
        <w:rPr>
          <w:rFonts w:ascii="Times New Roman" w:hAnsi="Times New Roman" w:cs="Times New Roman"/>
          <w:sz w:val="28"/>
          <w:szCs w:val="28"/>
        </w:rPr>
        <w:t xml:space="preserve"> бюджета, направляемых на капитальные вложения.</w:t>
      </w:r>
    </w:p>
    <w:p w:rsidR="007B1A38" w:rsidRPr="003705EC" w:rsidRDefault="007B1A38" w:rsidP="007B1A38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705EC">
        <w:rPr>
          <w:rFonts w:ascii="Times New Roman" w:hAnsi="Times New Roman" w:cs="Times New Roman"/>
          <w:sz w:val="28"/>
          <w:szCs w:val="28"/>
        </w:rPr>
        <w:t>5. Реестровая запись содержит следующие сведения:</w:t>
      </w:r>
    </w:p>
    <w:p w:rsidR="007B1A38" w:rsidRPr="003705EC" w:rsidRDefault="007B1A38" w:rsidP="007B1A38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705EC">
        <w:rPr>
          <w:rFonts w:ascii="Times New Roman" w:hAnsi="Times New Roman" w:cs="Times New Roman"/>
          <w:sz w:val="28"/>
          <w:szCs w:val="28"/>
        </w:rPr>
        <w:t>а) номер записи;</w:t>
      </w:r>
    </w:p>
    <w:p w:rsidR="007B1A38" w:rsidRPr="003705EC" w:rsidRDefault="007B1A38" w:rsidP="007B1A38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705EC">
        <w:rPr>
          <w:rFonts w:ascii="Times New Roman" w:hAnsi="Times New Roman" w:cs="Times New Roman"/>
          <w:sz w:val="28"/>
          <w:szCs w:val="28"/>
        </w:rPr>
        <w:t xml:space="preserve">б) наименование инвестиционного проекта, получившего положительное заключение об эффективности использования средств </w:t>
      </w:r>
      <w:r>
        <w:rPr>
          <w:rFonts w:ascii="Times New Roman" w:hAnsi="Times New Roman" w:cs="Times New Roman"/>
          <w:sz w:val="28"/>
          <w:szCs w:val="28"/>
        </w:rPr>
        <w:t xml:space="preserve">муниципального </w:t>
      </w:r>
      <w:r w:rsidRPr="003705EC">
        <w:rPr>
          <w:rFonts w:ascii="Times New Roman" w:hAnsi="Times New Roman" w:cs="Times New Roman"/>
          <w:sz w:val="28"/>
          <w:szCs w:val="28"/>
        </w:rPr>
        <w:t xml:space="preserve"> бюджета, направляемых на капитальные вложения, согласно паспорту инвестиционного проекта;</w:t>
      </w:r>
    </w:p>
    <w:p w:rsidR="007B1A38" w:rsidRPr="003705EC" w:rsidRDefault="007B1A38" w:rsidP="007B1A38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705EC">
        <w:rPr>
          <w:rFonts w:ascii="Times New Roman" w:hAnsi="Times New Roman" w:cs="Times New Roman"/>
          <w:sz w:val="28"/>
          <w:szCs w:val="28"/>
        </w:rPr>
        <w:t xml:space="preserve">в) значения количественных показателей (показателя) реализации инвестиционного проекта, получившего положительное заключение об эффективности использования средств </w:t>
      </w:r>
      <w:r>
        <w:rPr>
          <w:rFonts w:ascii="Times New Roman" w:hAnsi="Times New Roman" w:cs="Times New Roman"/>
          <w:sz w:val="28"/>
          <w:szCs w:val="28"/>
        </w:rPr>
        <w:t xml:space="preserve">муниципального </w:t>
      </w:r>
      <w:r w:rsidRPr="003705EC">
        <w:rPr>
          <w:rFonts w:ascii="Times New Roman" w:hAnsi="Times New Roman" w:cs="Times New Roman"/>
          <w:sz w:val="28"/>
          <w:szCs w:val="28"/>
        </w:rPr>
        <w:t>бюджета, направляемых на капитальные вложения, согласно паспорту инвестиционного проекта с указанием единиц измерения показателей (показателя);</w:t>
      </w:r>
    </w:p>
    <w:p w:rsidR="007B1A38" w:rsidRPr="003705EC" w:rsidRDefault="007B1A38" w:rsidP="007B1A38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705EC">
        <w:rPr>
          <w:rFonts w:ascii="Times New Roman" w:hAnsi="Times New Roman" w:cs="Times New Roman"/>
          <w:sz w:val="28"/>
          <w:szCs w:val="28"/>
        </w:rPr>
        <w:t xml:space="preserve">г) стоимость инвестиционного проекта: сметная стоимость объекта </w:t>
      </w:r>
      <w:r w:rsidRPr="003705EC">
        <w:rPr>
          <w:rFonts w:ascii="Times New Roman" w:hAnsi="Times New Roman" w:cs="Times New Roman"/>
          <w:sz w:val="28"/>
          <w:szCs w:val="28"/>
        </w:rPr>
        <w:lastRenderedPageBreak/>
        <w:t>капитального строительства по заключению государственной экспертизы в ценах года его получения, указанного в заключении, или предполагаемая (предельная) стоимость объекта капитального строительства (стоимость приобретения объекта недвижимого имущества) в ценах года представления паспорта инвестиционного проекта, а также рассчитанная в ценах соответствующих лет согласно паспорту инвестиционного проекта (в млн. рублей с одним знаком после запятой);</w:t>
      </w:r>
      <w:proofErr w:type="gramEnd"/>
    </w:p>
    <w:p w:rsidR="007B1A38" w:rsidRPr="003705EC" w:rsidRDefault="007B1A38" w:rsidP="007B1A38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705EC">
        <w:rPr>
          <w:rFonts w:ascii="Times New Roman" w:hAnsi="Times New Roman" w:cs="Times New Roman"/>
          <w:sz w:val="28"/>
          <w:szCs w:val="28"/>
        </w:rPr>
        <w:t>д) наименование организации заявителя, представившего комплект документов для проведения проверки инвестиционного проекта на предмет эффективности ис</w:t>
      </w:r>
      <w:r>
        <w:rPr>
          <w:rFonts w:ascii="Times New Roman" w:hAnsi="Times New Roman" w:cs="Times New Roman"/>
          <w:sz w:val="28"/>
          <w:szCs w:val="28"/>
        </w:rPr>
        <w:t>пользования средств муниципального</w:t>
      </w:r>
      <w:r w:rsidRPr="003705EC">
        <w:rPr>
          <w:rFonts w:ascii="Times New Roman" w:hAnsi="Times New Roman" w:cs="Times New Roman"/>
          <w:sz w:val="28"/>
          <w:szCs w:val="28"/>
        </w:rPr>
        <w:t xml:space="preserve"> бюджета, направляемых на капитальные вложения;</w:t>
      </w:r>
    </w:p>
    <w:p w:rsidR="007B1A38" w:rsidRPr="003705EC" w:rsidRDefault="007B1A38" w:rsidP="007B1A38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705EC">
        <w:rPr>
          <w:rFonts w:ascii="Times New Roman" w:hAnsi="Times New Roman" w:cs="Times New Roman"/>
          <w:sz w:val="28"/>
          <w:szCs w:val="28"/>
        </w:rPr>
        <w:t xml:space="preserve">е) реквизиты комплекта документов, представляемых заявителем для проведения проверки инвестиционного проекта на предмет эффективности использования средств </w:t>
      </w:r>
      <w:r>
        <w:rPr>
          <w:rFonts w:ascii="Times New Roman" w:hAnsi="Times New Roman" w:cs="Times New Roman"/>
          <w:sz w:val="28"/>
          <w:szCs w:val="28"/>
        </w:rPr>
        <w:t>муниципального</w:t>
      </w:r>
      <w:r w:rsidRPr="003705EC">
        <w:rPr>
          <w:rFonts w:ascii="Times New Roman" w:hAnsi="Times New Roman" w:cs="Times New Roman"/>
          <w:sz w:val="28"/>
          <w:szCs w:val="28"/>
        </w:rPr>
        <w:t xml:space="preserve"> бюджета, направляемых на капитальные вложения (регистрационный номер, дата, фамилия, имя, отчество и должность подписавшего лица);</w:t>
      </w:r>
    </w:p>
    <w:p w:rsidR="007B1A38" w:rsidRPr="003705EC" w:rsidRDefault="007B1A38" w:rsidP="007B1A38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705EC">
        <w:rPr>
          <w:rFonts w:ascii="Times New Roman" w:hAnsi="Times New Roman" w:cs="Times New Roman"/>
          <w:sz w:val="28"/>
          <w:szCs w:val="28"/>
        </w:rPr>
        <w:t xml:space="preserve">ж) реквизиты положительного заключения по инвестиционному проекту об эффективности использования средств </w:t>
      </w:r>
      <w:r>
        <w:rPr>
          <w:rFonts w:ascii="Times New Roman" w:hAnsi="Times New Roman" w:cs="Times New Roman"/>
          <w:sz w:val="28"/>
          <w:szCs w:val="28"/>
        </w:rPr>
        <w:t>муниципального</w:t>
      </w:r>
      <w:r w:rsidRPr="003705EC">
        <w:rPr>
          <w:rFonts w:ascii="Times New Roman" w:hAnsi="Times New Roman" w:cs="Times New Roman"/>
          <w:sz w:val="28"/>
          <w:szCs w:val="28"/>
        </w:rPr>
        <w:t xml:space="preserve"> бюджета, направляемых на капитальные вложения (номер и дата заключения, фамилия, имя, отчество и должность лица, подписавшего заключение);</w:t>
      </w:r>
    </w:p>
    <w:p w:rsidR="007B1A38" w:rsidRPr="003705EC" w:rsidRDefault="007B1A38" w:rsidP="007B1A38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705EC">
        <w:rPr>
          <w:rFonts w:ascii="Times New Roman" w:hAnsi="Times New Roman" w:cs="Times New Roman"/>
          <w:sz w:val="28"/>
          <w:szCs w:val="28"/>
        </w:rPr>
        <w:t xml:space="preserve">з) реквизиты повторного заключения по инвестиционному проекту об эффективности использования средств </w:t>
      </w:r>
      <w:r>
        <w:rPr>
          <w:rFonts w:ascii="Times New Roman" w:hAnsi="Times New Roman" w:cs="Times New Roman"/>
          <w:sz w:val="28"/>
          <w:szCs w:val="28"/>
        </w:rPr>
        <w:t xml:space="preserve">муниципального </w:t>
      </w:r>
      <w:r w:rsidRPr="003705EC">
        <w:rPr>
          <w:rFonts w:ascii="Times New Roman" w:hAnsi="Times New Roman" w:cs="Times New Roman"/>
          <w:sz w:val="28"/>
          <w:szCs w:val="28"/>
        </w:rPr>
        <w:t>бюджета, направляемых на капитальные вложения (номер и дата заключения, фамилия, имя, отчество и должность лица, подписавшего заключение, характер заключения - положительное или отрицательное).</w:t>
      </w:r>
    </w:p>
    <w:p w:rsidR="007B1A38" w:rsidRDefault="007B1A38" w:rsidP="007B1A38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705EC">
        <w:rPr>
          <w:rFonts w:ascii="Times New Roman" w:hAnsi="Times New Roman" w:cs="Times New Roman"/>
          <w:sz w:val="28"/>
          <w:szCs w:val="28"/>
        </w:rPr>
        <w:t xml:space="preserve">6. Изменения в Реестр вносятся в срок, указанный в </w:t>
      </w:r>
      <w:hyperlink w:anchor="P44" w:history="1">
        <w:r w:rsidRPr="003705EC">
          <w:rPr>
            <w:rFonts w:ascii="Times New Roman" w:hAnsi="Times New Roman" w:cs="Times New Roman"/>
            <w:sz w:val="28"/>
            <w:szCs w:val="28"/>
          </w:rPr>
          <w:t>пункте 4</w:t>
        </w:r>
      </w:hyperlink>
      <w:r w:rsidRPr="003705EC">
        <w:rPr>
          <w:rFonts w:ascii="Times New Roman" w:hAnsi="Times New Roman" w:cs="Times New Roman"/>
          <w:sz w:val="28"/>
          <w:szCs w:val="28"/>
        </w:rPr>
        <w:t xml:space="preserve"> настоящего Порядка, со дня получения повторного заключения по инвестиционному проекту об эффективности использования средств </w:t>
      </w:r>
      <w:r w:rsidR="0080345C">
        <w:rPr>
          <w:rFonts w:ascii="Times New Roman" w:hAnsi="Times New Roman" w:cs="Times New Roman"/>
          <w:sz w:val="28"/>
          <w:szCs w:val="28"/>
        </w:rPr>
        <w:t>муниципального</w:t>
      </w:r>
      <w:r w:rsidRPr="003705EC">
        <w:rPr>
          <w:rFonts w:ascii="Times New Roman" w:hAnsi="Times New Roman" w:cs="Times New Roman"/>
          <w:sz w:val="28"/>
          <w:szCs w:val="28"/>
        </w:rPr>
        <w:t xml:space="preserve"> бюджета, направляемых на капитальные вложения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B1A38" w:rsidRPr="003705EC" w:rsidRDefault="007B1A38" w:rsidP="007B1A38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31772B" w:rsidRDefault="0031772B" w:rsidP="00DC6F50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31772B" w:rsidRDefault="0031772B" w:rsidP="00DC6F50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31772B" w:rsidRDefault="0031772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31772B" w:rsidRDefault="0031772B" w:rsidP="00DC6F50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  <w:sectPr w:rsidR="0031772B" w:rsidSect="0031772B">
          <w:headerReference w:type="default" r:id="rId8"/>
          <w:pgSz w:w="11906" w:h="16838"/>
          <w:pgMar w:top="709" w:right="850" w:bottom="851" w:left="1418" w:header="708" w:footer="708" w:gutter="0"/>
          <w:cols w:space="708"/>
          <w:titlePg/>
          <w:docGrid w:linePitch="360"/>
        </w:sectPr>
      </w:pPr>
    </w:p>
    <w:p w:rsidR="00D27C7D" w:rsidRDefault="00D27C7D" w:rsidP="00D27C7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Приложение  2 </w:t>
      </w:r>
    </w:p>
    <w:p w:rsidR="00D27C7D" w:rsidRDefault="00D27C7D" w:rsidP="00D27C7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493C62">
        <w:rPr>
          <w:rFonts w:ascii="Times New Roman" w:hAnsi="Times New Roman" w:cs="Times New Roman"/>
          <w:sz w:val="24"/>
          <w:szCs w:val="24"/>
        </w:rPr>
        <w:t xml:space="preserve">к Порядку </w:t>
      </w:r>
      <w:r w:rsidRPr="00C7019F">
        <w:rPr>
          <w:rFonts w:ascii="Times New Roman" w:hAnsi="Times New Roman" w:cs="Times New Roman"/>
          <w:sz w:val="24"/>
          <w:szCs w:val="24"/>
        </w:rPr>
        <w:t xml:space="preserve">проведения проверки </w:t>
      </w:r>
    </w:p>
    <w:p w:rsidR="00D27C7D" w:rsidRDefault="00D27C7D" w:rsidP="00D27C7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C7019F">
        <w:rPr>
          <w:rFonts w:ascii="Times New Roman" w:hAnsi="Times New Roman" w:cs="Times New Roman"/>
          <w:sz w:val="24"/>
          <w:szCs w:val="24"/>
        </w:rPr>
        <w:t xml:space="preserve">на предмет эффективности использования </w:t>
      </w:r>
    </w:p>
    <w:p w:rsidR="00D27C7D" w:rsidRDefault="00D27C7D" w:rsidP="00D27C7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C7019F">
        <w:rPr>
          <w:rFonts w:ascii="Times New Roman" w:hAnsi="Times New Roman" w:cs="Times New Roman"/>
          <w:sz w:val="24"/>
          <w:szCs w:val="24"/>
        </w:rPr>
        <w:t>направляемых</w:t>
      </w:r>
      <w:proofErr w:type="gramEnd"/>
      <w:r w:rsidRPr="00C7019F">
        <w:rPr>
          <w:rFonts w:ascii="Times New Roman" w:hAnsi="Times New Roman" w:cs="Times New Roman"/>
          <w:sz w:val="24"/>
          <w:szCs w:val="24"/>
        </w:rPr>
        <w:t xml:space="preserve"> на капитальные вложения </w:t>
      </w:r>
    </w:p>
    <w:p w:rsidR="00D27C7D" w:rsidRDefault="00D27C7D" w:rsidP="00D27C7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C7019F">
        <w:rPr>
          <w:rFonts w:ascii="Times New Roman" w:hAnsi="Times New Roman" w:cs="Times New Roman"/>
          <w:sz w:val="24"/>
          <w:szCs w:val="24"/>
        </w:rPr>
        <w:t xml:space="preserve">средств бюджета муниципального образования </w:t>
      </w:r>
    </w:p>
    <w:p w:rsidR="0031772B" w:rsidRDefault="00D27C7D" w:rsidP="00D27C7D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C7019F">
        <w:rPr>
          <w:rFonts w:ascii="Times New Roman" w:hAnsi="Times New Roman" w:cs="Times New Roman"/>
          <w:sz w:val="24"/>
          <w:szCs w:val="24"/>
        </w:rPr>
        <w:t>«Город Астрахань»</w:t>
      </w:r>
      <w:r w:rsidRPr="00D27C7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1772B" w:rsidRDefault="0031772B" w:rsidP="00DC6F50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31772B" w:rsidRDefault="0031772B" w:rsidP="0031772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Форма Реестра  </w:t>
      </w:r>
      <w:r w:rsidRPr="00CA2DC7">
        <w:rPr>
          <w:rFonts w:ascii="Times New Roman" w:hAnsi="Times New Roman" w:cs="Times New Roman"/>
          <w:sz w:val="28"/>
          <w:szCs w:val="28"/>
        </w:rPr>
        <w:t xml:space="preserve">инвестиционных проектов, получивших положительное </w:t>
      </w:r>
      <w:r>
        <w:rPr>
          <w:rFonts w:ascii="Times New Roman" w:hAnsi="Times New Roman" w:cs="Times New Roman"/>
          <w:sz w:val="28"/>
          <w:szCs w:val="28"/>
        </w:rPr>
        <w:t>з</w:t>
      </w:r>
      <w:r w:rsidRPr="00CA2DC7">
        <w:rPr>
          <w:rFonts w:ascii="Times New Roman" w:hAnsi="Times New Roman" w:cs="Times New Roman"/>
          <w:sz w:val="28"/>
          <w:szCs w:val="28"/>
        </w:rPr>
        <w:t xml:space="preserve">аключение об эффективности использования средств бюджета муниципального образования </w:t>
      </w:r>
      <w:r>
        <w:rPr>
          <w:rFonts w:ascii="Times New Roman" w:hAnsi="Times New Roman" w:cs="Times New Roman"/>
          <w:sz w:val="28"/>
          <w:szCs w:val="28"/>
        </w:rPr>
        <w:t xml:space="preserve">«Город Астрахань», </w:t>
      </w:r>
      <w:r w:rsidRPr="00CA2DC7">
        <w:rPr>
          <w:rFonts w:ascii="Times New Roman" w:hAnsi="Times New Roman" w:cs="Times New Roman"/>
          <w:sz w:val="28"/>
          <w:szCs w:val="28"/>
        </w:rPr>
        <w:t xml:space="preserve"> направляемых на капитальные вложения</w:t>
      </w:r>
    </w:p>
    <w:p w:rsidR="0031772B" w:rsidRDefault="0031772B" w:rsidP="00DC6F50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15310" w:type="dxa"/>
        <w:tblInd w:w="-20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0"/>
        <w:gridCol w:w="2413"/>
        <w:gridCol w:w="1978"/>
        <w:gridCol w:w="2269"/>
        <w:gridCol w:w="1846"/>
        <w:gridCol w:w="1699"/>
        <w:gridCol w:w="2269"/>
        <w:gridCol w:w="2266"/>
      </w:tblGrid>
      <w:tr w:rsidR="00B0648D" w:rsidRPr="00711652" w:rsidTr="00B0648D">
        <w:tc>
          <w:tcPr>
            <w:tcW w:w="186" w:type="pct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1772B" w:rsidRPr="00711652" w:rsidRDefault="0031772B" w:rsidP="005B26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1652">
              <w:rPr>
                <w:rFonts w:ascii="Times New Roman" w:eastAsia="Times New Roman" w:hAnsi="Times New Roman" w:cs="Times New Roman"/>
                <w:bCs/>
                <w:sz w:val="20"/>
                <w:szCs w:val="20"/>
                <w:bdr w:val="none" w:sz="0" w:space="0" w:color="auto" w:frame="1"/>
                <w:lang w:eastAsia="ru-RU"/>
              </w:rPr>
              <w:t xml:space="preserve">№ </w:t>
            </w:r>
            <w:proofErr w:type="gramStart"/>
            <w:r w:rsidRPr="00711652">
              <w:rPr>
                <w:rFonts w:ascii="Times New Roman" w:eastAsia="Times New Roman" w:hAnsi="Times New Roman" w:cs="Times New Roman"/>
                <w:bCs/>
                <w:sz w:val="20"/>
                <w:szCs w:val="20"/>
                <w:bdr w:val="none" w:sz="0" w:space="0" w:color="auto" w:frame="1"/>
                <w:lang w:eastAsia="ru-RU"/>
              </w:rPr>
              <w:t>п</w:t>
            </w:r>
            <w:proofErr w:type="gramEnd"/>
            <w:r w:rsidRPr="00711652">
              <w:rPr>
                <w:rFonts w:ascii="Times New Roman" w:eastAsia="Times New Roman" w:hAnsi="Times New Roman" w:cs="Times New Roman"/>
                <w:bCs/>
                <w:sz w:val="20"/>
                <w:szCs w:val="20"/>
                <w:bdr w:val="none" w:sz="0" w:space="0" w:color="auto" w:frame="1"/>
                <w:lang w:eastAsia="ru-RU"/>
              </w:rPr>
              <w:t>/п</w:t>
            </w:r>
          </w:p>
        </w:tc>
        <w:tc>
          <w:tcPr>
            <w:tcW w:w="788" w:type="pct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1772B" w:rsidRPr="0031772B" w:rsidRDefault="0031772B" w:rsidP="005B26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72B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Наименование инвестиционного проекта</w:t>
            </w:r>
          </w:p>
        </w:tc>
        <w:tc>
          <w:tcPr>
            <w:tcW w:w="646" w:type="pct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1772B" w:rsidRPr="0031772B" w:rsidRDefault="0031772B" w:rsidP="005B26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72B">
              <w:rPr>
                <w:rFonts w:ascii="Times New Roman" w:hAnsi="Times New Roman" w:cs="Times New Roman"/>
                <w:sz w:val="24"/>
                <w:szCs w:val="24"/>
              </w:rPr>
              <w:t>Значения количественных показателей (показателя) реализации инвестиционного проекта</w:t>
            </w:r>
          </w:p>
        </w:tc>
        <w:tc>
          <w:tcPr>
            <w:tcW w:w="741" w:type="pct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772B" w:rsidRPr="0031772B" w:rsidRDefault="0031772B" w:rsidP="005B26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31772B">
              <w:rPr>
                <w:rFonts w:ascii="Times New Roman" w:hAnsi="Times New Roman" w:cs="Times New Roman"/>
                <w:sz w:val="24"/>
                <w:szCs w:val="24"/>
              </w:rPr>
              <w:t>тоимость инвестиционного проекта</w:t>
            </w:r>
          </w:p>
        </w:tc>
        <w:tc>
          <w:tcPr>
            <w:tcW w:w="603" w:type="pct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772B" w:rsidRPr="0031772B" w:rsidRDefault="0031772B" w:rsidP="005B26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31772B">
              <w:rPr>
                <w:rFonts w:ascii="Times New Roman" w:hAnsi="Times New Roman" w:cs="Times New Roman"/>
                <w:sz w:val="24"/>
                <w:szCs w:val="24"/>
              </w:rPr>
              <w:t>аименование организации заявителя</w:t>
            </w:r>
          </w:p>
        </w:tc>
        <w:tc>
          <w:tcPr>
            <w:tcW w:w="555" w:type="pct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772B" w:rsidRPr="0031772B" w:rsidRDefault="0031772B" w:rsidP="005B26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31772B">
              <w:rPr>
                <w:rFonts w:ascii="Times New Roman" w:hAnsi="Times New Roman" w:cs="Times New Roman"/>
                <w:sz w:val="24"/>
                <w:szCs w:val="24"/>
              </w:rPr>
              <w:t>еквизиты комплекта документо</w:t>
            </w:r>
            <w:bookmarkStart w:id="2" w:name="_GoBack"/>
            <w:bookmarkEnd w:id="2"/>
            <w:r w:rsidRPr="0031772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741" w:type="pct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772B" w:rsidRPr="0031772B" w:rsidRDefault="0031772B" w:rsidP="005B26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31772B">
              <w:rPr>
                <w:rFonts w:ascii="Times New Roman" w:hAnsi="Times New Roman" w:cs="Times New Roman"/>
                <w:sz w:val="24"/>
                <w:szCs w:val="24"/>
              </w:rPr>
              <w:t>еквизиты положительного заключения по инвестиционному проекту</w:t>
            </w:r>
          </w:p>
        </w:tc>
        <w:tc>
          <w:tcPr>
            <w:tcW w:w="741" w:type="pct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31772B" w:rsidRPr="0031772B" w:rsidRDefault="0031772B" w:rsidP="005B26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31772B">
              <w:rPr>
                <w:rFonts w:ascii="Times New Roman" w:hAnsi="Times New Roman" w:cs="Times New Roman"/>
                <w:sz w:val="24"/>
                <w:szCs w:val="24"/>
              </w:rPr>
              <w:t>еквизиты повторного заключения по инвестиционному проекту</w:t>
            </w:r>
          </w:p>
        </w:tc>
      </w:tr>
      <w:tr w:rsidR="00B0648D" w:rsidRPr="00711652" w:rsidTr="00B0648D">
        <w:tc>
          <w:tcPr>
            <w:tcW w:w="186" w:type="pct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772B" w:rsidRPr="0031772B" w:rsidRDefault="0031772B" w:rsidP="005B26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1772B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788" w:type="pct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772B" w:rsidRPr="0031772B" w:rsidRDefault="0031772B" w:rsidP="005B26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1772B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646" w:type="pct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772B" w:rsidRPr="0031772B" w:rsidRDefault="0031772B" w:rsidP="005B26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772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1" w:type="pct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772B" w:rsidRPr="0031772B" w:rsidRDefault="0031772B" w:rsidP="005B26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772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03" w:type="pct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772B" w:rsidRPr="0031772B" w:rsidRDefault="0031772B" w:rsidP="005B26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772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55" w:type="pct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772B" w:rsidRPr="0031772B" w:rsidRDefault="0031772B" w:rsidP="005B26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772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41" w:type="pct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772B" w:rsidRPr="0031772B" w:rsidRDefault="0031772B" w:rsidP="005B26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772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41" w:type="pct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31772B" w:rsidRPr="0031772B" w:rsidRDefault="0031772B" w:rsidP="005B26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772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B0648D" w:rsidRPr="00711652" w:rsidTr="00B0648D">
        <w:tc>
          <w:tcPr>
            <w:tcW w:w="186" w:type="pct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772B" w:rsidRPr="0031772B" w:rsidRDefault="0031772B" w:rsidP="005B26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1772B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788" w:type="pct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772B" w:rsidRPr="00711652" w:rsidRDefault="0031772B" w:rsidP="005B26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646" w:type="pct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772B" w:rsidRPr="00711652" w:rsidRDefault="0031772B" w:rsidP="005B26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41" w:type="pct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772B" w:rsidRPr="00711652" w:rsidRDefault="0031772B" w:rsidP="005B26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603" w:type="pct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772B" w:rsidRPr="00711652" w:rsidRDefault="0031772B" w:rsidP="005B26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555" w:type="pct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772B" w:rsidRPr="00711652" w:rsidRDefault="0031772B" w:rsidP="005B26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41" w:type="pct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772B" w:rsidRPr="00711652" w:rsidRDefault="0031772B" w:rsidP="005B26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41" w:type="pct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31772B" w:rsidRPr="00711652" w:rsidRDefault="0031772B" w:rsidP="005B26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B0648D" w:rsidRPr="00711652" w:rsidTr="00B0648D">
        <w:tc>
          <w:tcPr>
            <w:tcW w:w="186" w:type="pct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772B" w:rsidRPr="0031772B" w:rsidRDefault="0031772B" w:rsidP="005B26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1772B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788" w:type="pct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772B" w:rsidRPr="00711652" w:rsidRDefault="0031772B" w:rsidP="005B26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646" w:type="pct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772B" w:rsidRPr="00711652" w:rsidRDefault="0031772B" w:rsidP="005B26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41" w:type="pct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772B" w:rsidRPr="00711652" w:rsidRDefault="0031772B" w:rsidP="005B26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603" w:type="pct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772B" w:rsidRPr="00711652" w:rsidRDefault="0031772B" w:rsidP="005B26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555" w:type="pct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772B" w:rsidRPr="00711652" w:rsidRDefault="0031772B" w:rsidP="005B26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41" w:type="pct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772B" w:rsidRPr="00711652" w:rsidRDefault="0031772B" w:rsidP="005B26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41" w:type="pct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31772B" w:rsidRPr="00711652" w:rsidRDefault="0031772B" w:rsidP="005B26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B0648D" w:rsidRPr="00711652" w:rsidTr="00B0648D">
        <w:tc>
          <w:tcPr>
            <w:tcW w:w="186" w:type="pct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772B" w:rsidRPr="0031772B" w:rsidRDefault="0031772B" w:rsidP="005B26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788" w:type="pct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772B" w:rsidRPr="00711652" w:rsidRDefault="0031772B" w:rsidP="005B26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646" w:type="pct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772B" w:rsidRPr="00711652" w:rsidRDefault="0031772B" w:rsidP="005B26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41" w:type="pct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772B" w:rsidRPr="00711652" w:rsidRDefault="0031772B" w:rsidP="005B26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603" w:type="pct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772B" w:rsidRPr="00711652" w:rsidRDefault="0031772B" w:rsidP="005B26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555" w:type="pct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772B" w:rsidRPr="00711652" w:rsidRDefault="0031772B" w:rsidP="005B26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41" w:type="pct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772B" w:rsidRPr="00711652" w:rsidRDefault="0031772B" w:rsidP="005B26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41" w:type="pct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31772B" w:rsidRPr="00711652" w:rsidRDefault="0031772B" w:rsidP="005B26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B0648D" w:rsidRPr="00711652" w:rsidTr="00B0648D">
        <w:tc>
          <w:tcPr>
            <w:tcW w:w="186" w:type="pct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772B" w:rsidRPr="0031772B" w:rsidRDefault="0031772B" w:rsidP="005B26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788" w:type="pct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772B" w:rsidRPr="00711652" w:rsidRDefault="0031772B" w:rsidP="0031772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bdr w:val="none" w:sz="0" w:space="0" w:color="auto" w:frame="1"/>
                <w:lang w:eastAsia="ru-RU"/>
              </w:rPr>
              <w:t>******</w:t>
            </w:r>
          </w:p>
        </w:tc>
        <w:tc>
          <w:tcPr>
            <w:tcW w:w="646" w:type="pct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772B" w:rsidRPr="00711652" w:rsidRDefault="0031772B" w:rsidP="005B26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41" w:type="pct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772B" w:rsidRPr="00711652" w:rsidRDefault="0031772B" w:rsidP="005B26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603" w:type="pct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772B" w:rsidRPr="00711652" w:rsidRDefault="0031772B" w:rsidP="005B26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555" w:type="pct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772B" w:rsidRPr="00711652" w:rsidRDefault="0031772B" w:rsidP="005B26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41" w:type="pct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772B" w:rsidRPr="00711652" w:rsidRDefault="0031772B" w:rsidP="005B26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41" w:type="pct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31772B" w:rsidRPr="00711652" w:rsidRDefault="0031772B" w:rsidP="005B26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</w:tbl>
    <w:p w:rsidR="00DC6F50" w:rsidRDefault="00DC6F50" w:rsidP="00DC6F50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31772B" w:rsidRDefault="0031772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DC6F50" w:rsidRDefault="00DC6F50" w:rsidP="00DC6F50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DC6F50" w:rsidRDefault="00DC6F50" w:rsidP="00DC6F50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DC6F50" w:rsidRDefault="00DC6F50" w:rsidP="00DC6F50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B1A38" w:rsidRPr="003705EC" w:rsidRDefault="007B1A38" w:rsidP="007B1A38">
      <w:pPr>
        <w:rPr>
          <w:rFonts w:ascii="Times New Roman" w:hAnsi="Times New Roman" w:cs="Times New Roman"/>
          <w:sz w:val="28"/>
          <w:szCs w:val="28"/>
        </w:rPr>
      </w:pPr>
    </w:p>
    <w:p w:rsidR="007B1A38" w:rsidRPr="00505E5A" w:rsidRDefault="007B1A38" w:rsidP="00430636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sectPr w:rsidR="007B1A38" w:rsidRPr="00505E5A" w:rsidSect="0031772B">
      <w:pgSz w:w="16838" w:h="11906" w:orient="landscape"/>
      <w:pgMar w:top="1418" w:right="709" w:bottom="851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4714" w:rsidRDefault="00864714" w:rsidP="000A2D1D">
      <w:pPr>
        <w:spacing w:after="0" w:line="240" w:lineRule="auto"/>
      </w:pPr>
      <w:r>
        <w:separator/>
      </w:r>
    </w:p>
  </w:endnote>
  <w:endnote w:type="continuationSeparator" w:id="0">
    <w:p w:rsidR="00864714" w:rsidRDefault="00864714" w:rsidP="000A2D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4714" w:rsidRDefault="00864714" w:rsidP="000A2D1D">
      <w:pPr>
        <w:spacing w:after="0" w:line="240" w:lineRule="auto"/>
      </w:pPr>
      <w:r>
        <w:separator/>
      </w:r>
    </w:p>
  </w:footnote>
  <w:footnote w:type="continuationSeparator" w:id="0">
    <w:p w:rsidR="00864714" w:rsidRDefault="00864714" w:rsidP="000A2D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61072420"/>
      <w:docPartObj>
        <w:docPartGallery w:val="Page Numbers (Top of Page)"/>
        <w:docPartUnique/>
      </w:docPartObj>
    </w:sdtPr>
    <w:sdtEndPr/>
    <w:sdtContent>
      <w:p w:rsidR="004123EB" w:rsidRDefault="004123EB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979C3">
          <w:rPr>
            <w:noProof/>
          </w:rPr>
          <w:t>17</w:t>
        </w:r>
        <w:r>
          <w:fldChar w:fldCharType="end"/>
        </w:r>
      </w:p>
    </w:sdtContent>
  </w:sdt>
  <w:p w:rsidR="000A2D1D" w:rsidRDefault="000A2D1D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1E52"/>
    <w:rsid w:val="00021E52"/>
    <w:rsid w:val="00040BFD"/>
    <w:rsid w:val="000529A5"/>
    <w:rsid w:val="00077322"/>
    <w:rsid w:val="00082ED1"/>
    <w:rsid w:val="000A2D1D"/>
    <w:rsid w:val="000C5175"/>
    <w:rsid w:val="000E38D3"/>
    <w:rsid w:val="00111674"/>
    <w:rsid w:val="001421D6"/>
    <w:rsid w:val="0015189B"/>
    <w:rsid w:val="00194B4F"/>
    <w:rsid w:val="001957FD"/>
    <w:rsid w:val="00195DE8"/>
    <w:rsid w:val="001B1558"/>
    <w:rsid w:val="001B3560"/>
    <w:rsid w:val="001C32AA"/>
    <w:rsid w:val="001E58E4"/>
    <w:rsid w:val="00213BA4"/>
    <w:rsid w:val="00231CA1"/>
    <w:rsid w:val="00253377"/>
    <w:rsid w:val="00266EF6"/>
    <w:rsid w:val="00284F60"/>
    <w:rsid w:val="002B1A31"/>
    <w:rsid w:val="002B621C"/>
    <w:rsid w:val="002C382A"/>
    <w:rsid w:val="002C56A6"/>
    <w:rsid w:val="002C7CC1"/>
    <w:rsid w:val="002D2719"/>
    <w:rsid w:val="002D5C05"/>
    <w:rsid w:val="0031772B"/>
    <w:rsid w:val="00330223"/>
    <w:rsid w:val="00372118"/>
    <w:rsid w:val="00374DD8"/>
    <w:rsid w:val="00380A07"/>
    <w:rsid w:val="00384393"/>
    <w:rsid w:val="003E3738"/>
    <w:rsid w:val="004123EB"/>
    <w:rsid w:val="00430636"/>
    <w:rsid w:val="00431333"/>
    <w:rsid w:val="00440E07"/>
    <w:rsid w:val="00463484"/>
    <w:rsid w:val="004774B5"/>
    <w:rsid w:val="004813F6"/>
    <w:rsid w:val="00493C62"/>
    <w:rsid w:val="004A1415"/>
    <w:rsid w:val="004E6A8E"/>
    <w:rsid w:val="004F17F5"/>
    <w:rsid w:val="00505E5A"/>
    <w:rsid w:val="00545BD2"/>
    <w:rsid w:val="00560224"/>
    <w:rsid w:val="005662B0"/>
    <w:rsid w:val="00581586"/>
    <w:rsid w:val="00585C07"/>
    <w:rsid w:val="005979C3"/>
    <w:rsid w:val="00623F16"/>
    <w:rsid w:val="006916BC"/>
    <w:rsid w:val="00693A2A"/>
    <w:rsid w:val="00694961"/>
    <w:rsid w:val="00695300"/>
    <w:rsid w:val="00697D79"/>
    <w:rsid w:val="006A0414"/>
    <w:rsid w:val="006A2B1E"/>
    <w:rsid w:val="00711652"/>
    <w:rsid w:val="007734DD"/>
    <w:rsid w:val="007A00B0"/>
    <w:rsid w:val="007B1A38"/>
    <w:rsid w:val="0080345C"/>
    <w:rsid w:val="00864714"/>
    <w:rsid w:val="008B5FC6"/>
    <w:rsid w:val="008C383D"/>
    <w:rsid w:val="009076A9"/>
    <w:rsid w:val="00912ED4"/>
    <w:rsid w:val="0093211A"/>
    <w:rsid w:val="00963E00"/>
    <w:rsid w:val="009D7ADD"/>
    <w:rsid w:val="009F2908"/>
    <w:rsid w:val="00A23312"/>
    <w:rsid w:val="00A378D6"/>
    <w:rsid w:val="00A4255E"/>
    <w:rsid w:val="00A671D1"/>
    <w:rsid w:val="00AA5E10"/>
    <w:rsid w:val="00AB00C5"/>
    <w:rsid w:val="00AC38CC"/>
    <w:rsid w:val="00AF3D00"/>
    <w:rsid w:val="00B055B6"/>
    <w:rsid w:val="00B0648D"/>
    <w:rsid w:val="00B1134E"/>
    <w:rsid w:val="00B22A4D"/>
    <w:rsid w:val="00B41F5E"/>
    <w:rsid w:val="00B639BC"/>
    <w:rsid w:val="00BB2FF8"/>
    <w:rsid w:val="00BE2454"/>
    <w:rsid w:val="00C1484F"/>
    <w:rsid w:val="00C36CB8"/>
    <w:rsid w:val="00C60473"/>
    <w:rsid w:val="00C62301"/>
    <w:rsid w:val="00C7019F"/>
    <w:rsid w:val="00C92E62"/>
    <w:rsid w:val="00C94D6F"/>
    <w:rsid w:val="00CA2DC7"/>
    <w:rsid w:val="00CC3CD5"/>
    <w:rsid w:val="00CD024D"/>
    <w:rsid w:val="00CF003A"/>
    <w:rsid w:val="00D02FE0"/>
    <w:rsid w:val="00D24E53"/>
    <w:rsid w:val="00D27C7D"/>
    <w:rsid w:val="00D4457E"/>
    <w:rsid w:val="00DC6F50"/>
    <w:rsid w:val="00DD3D37"/>
    <w:rsid w:val="00E21D66"/>
    <w:rsid w:val="00E767F9"/>
    <w:rsid w:val="00EA4ED9"/>
    <w:rsid w:val="00EA66B3"/>
    <w:rsid w:val="00EB3CEC"/>
    <w:rsid w:val="00EB5F63"/>
    <w:rsid w:val="00EB6D04"/>
    <w:rsid w:val="00EB7EBE"/>
    <w:rsid w:val="00EC2F00"/>
    <w:rsid w:val="00EC3205"/>
    <w:rsid w:val="00EF32B6"/>
    <w:rsid w:val="00EF6C53"/>
    <w:rsid w:val="00F07BEB"/>
    <w:rsid w:val="00F138A2"/>
    <w:rsid w:val="00F47566"/>
    <w:rsid w:val="00F74F43"/>
    <w:rsid w:val="00FC7258"/>
    <w:rsid w:val="00FE74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425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4255E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0A2D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0A2D1D"/>
  </w:style>
  <w:style w:type="paragraph" w:styleId="a7">
    <w:name w:val="footer"/>
    <w:basedOn w:val="a"/>
    <w:link w:val="a8"/>
    <w:uiPriority w:val="99"/>
    <w:unhideWhenUsed/>
    <w:rsid w:val="000A2D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0A2D1D"/>
  </w:style>
  <w:style w:type="paragraph" w:styleId="a9">
    <w:name w:val="Normal (Web)"/>
    <w:basedOn w:val="a"/>
    <w:uiPriority w:val="99"/>
    <w:unhideWhenUsed/>
    <w:rsid w:val="007116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Strong"/>
    <w:basedOn w:val="a0"/>
    <w:uiPriority w:val="22"/>
    <w:qFormat/>
    <w:rsid w:val="00711652"/>
    <w:rPr>
      <w:b/>
      <w:bCs/>
    </w:rPr>
  </w:style>
  <w:style w:type="paragraph" w:customStyle="1" w:styleId="ConsPlusNormal">
    <w:name w:val="ConsPlusNormal"/>
    <w:rsid w:val="007B1A3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7B1A3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425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4255E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0A2D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0A2D1D"/>
  </w:style>
  <w:style w:type="paragraph" w:styleId="a7">
    <w:name w:val="footer"/>
    <w:basedOn w:val="a"/>
    <w:link w:val="a8"/>
    <w:uiPriority w:val="99"/>
    <w:unhideWhenUsed/>
    <w:rsid w:val="000A2D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0A2D1D"/>
  </w:style>
  <w:style w:type="paragraph" w:styleId="a9">
    <w:name w:val="Normal (Web)"/>
    <w:basedOn w:val="a"/>
    <w:uiPriority w:val="99"/>
    <w:unhideWhenUsed/>
    <w:rsid w:val="007116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Strong"/>
    <w:basedOn w:val="a0"/>
    <w:uiPriority w:val="22"/>
    <w:qFormat/>
    <w:rsid w:val="00711652"/>
    <w:rPr>
      <w:b/>
      <w:bCs/>
    </w:rPr>
  </w:style>
  <w:style w:type="paragraph" w:customStyle="1" w:styleId="ConsPlusNormal">
    <w:name w:val="ConsPlusNormal"/>
    <w:rsid w:val="007B1A3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7B1A3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031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D38E38-40E1-4722-9447-4A67642531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482</TotalTime>
  <Pages>19</Pages>
  <Words>5167</Words>
  <Characters>29452</Characters>
  <Application>Microsoft Office Word</Application>
  <DocSecurity>0</DocSecurity>
  <Lines>245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Елизарова Елена Александровна</dc:creator>
  <cp:lastModifiedBy>Елизарова Елена Александровна</cp:lastModifiedBy>
  <cp:revision>136</cp:revision>
  <cp:lastPrinted>2018-11-16T06:00:00Z</cp:lastPrinted>
  <dcterms:created xsi:type="dcterms:W3CDTF">2018-10-02T08:33:00Z</dcterms:created>
  <dcterms:modified xsi:type="dcterms:W3CDTF">2018-11-16T06:05:00Z</dcterms:modified>
</cp:coreProperties>
</file>