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3A4" w:rsidRPr="005F019B" w:rsidRDefault="009423A4" w:rsidP="00D219D6">
      <w:pPr>
        <w:pStyle w:val="ConsPlusTitle"/>
        <w:ind w:left="567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0" w:name="P42"/>
      <w:bookmarkEnd w:id="0"/>
      <w:r w:rsidRPr="005F019B">
        <w:rPr>
          <w:rFonts w:ascii="Times New Roman" w:hAnsi="Times New Roman" w:cs="Times New Roman"/>
          <w:b w:val="0"/>
          <w:sz w:val="28"/>
          <w:szCs w:val="28"/>
        </w:rPr>
        <w:t>УТВЕРЖДЕН</w:t>
      </w:r>
    </w:p>
    <w:p w:rsidR="009423A4" w:rsidRPr="005F019B" w:rsidRDefault="009423A4" w:rsidP="00D219D6">
      <w:pPr>
        <w:pStyle w:val="ConsPlusTitle"/>
        <w:ind w:left="567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5F019B">
        <w:rPr>
          <w:rFonts w:ascii="Times New Roman" w:hAnsi="Times New Roman" w:cs="Times New Roman"/>
          <w:b w:val="0"/>
          <w:sz w:val="28"/>
          <w:szCs w:val="28"/>
        </w:rPr>
        <w:t xml:space="preserve">постановлением администрации муниципального образования «Город Астрахань» </w:t>
      </w:r>
    </w:p>
    <w:p w:rsidR="009423A4" w:rsidRPr="005F019B" w:rsidRDefault="009423A4" w:rsidP="00D219D6">
      <w:pPr>
        <w:pStyle w:val="ConsPlusTitle"/>
        <w:ind w:left="567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5F019B">
        <w:rPr>
          <w:rFonts w:ascii="Times New Roman" w:hAnsi="Times New Roman" w:cs="Times New Roman"/>
          <w:b w:val="0"/>
          <w:sz w:val="28"/>
          <w:szCs w:val="28"/>
        </w:rPr>
        <w:t>от _________</w:t>
      </w:r>
      <w:r w:rsidR="00F46F3E" w:rsidRPr="005F019B">
        <w:rPr>
          <w:rFonts w:ascii="Times New Roman" w:hAnsi="Times New Roman" w:cs="Times New Roman"/>
          <w:b w:val="0"/>
          <w:sz w:val="28"/>
          <w:szCs w:val="28"/>
        </w:rPr>
        <w:t>__</w:t>
      </w:r>
      <w:r w:rsidRPr="005F019B">
        <w:rPr>
          <w:rFonts w:ascii="Times New Roman" w:hAnsi="Times New Roman" w:cs="Times New Roman"/>
          <w:b w:val="0"/>
          <w:sz w:val="28"/>
          <w:szCs w:val="28"/>
        </w:rPr>
        <w:t>№___________</w:t>
      </w:r>
    </w:p>
    <w:p w:rsidR="009423A4" w:rsidRPr="005F019B" w:rsidRDefault="009423A4" w:rsidP="00EE0BE4">
      <w:pPr>
        <w:pStyle w:val="ConsPlusTitle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19D6" w:rsidRPr="005F019B" w:rsidRDefault="00D219D6" w:rsidP="00EE0BE4">
      <w:pPr>
        <w:pStyle w:val="ConsPlusTitle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423A4" w:rsidRPr="005F019B" w:rsidRDefault="009423A4" w:rsidP="00EE0BE4">
      <w:pPr>
        <w:pStyle w:val="ConsPlusTitle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E7426D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АДМИНИСТРАТИВНЫЙ РЕГЛАМЕНТ</w:t>
      </w:r>
    </w:p>
    <w:p w:rsidR="008919F0" w:rsidRPr="005F019B" w:rsidRDefault="008919F0" w:rsidP="00E7426D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</w:p>
    <w:p w:rsidR="008919F0" w:rsidRPr="005F019B" w:rsidRDefault="008919F0" w:rsidP="00E7426D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ПРЕДОСТАВЛЕНИ</w:t>
      </w:r>
      <w:r w:rsidR="009031CA" w:rsidRPr="005F019B">
        <w:rPr>
          <w:rFonts w:ascii="Times New Roman" w:hAnsi="Times New Roman" w:cs="Times New Roman"/>
          <w:sz w:val="28"/>
          <w:szCs w:val="28"/>
        </w:rPr>
        <w:t>Я</w:t>
      </w:r>
      <w:r w:rsidRPr="005F019B">
        <w:rPr>
          <w:rFonts w:ascii="Times New Roman" w:hAnsi="Times New Roman" w:cs="Times New Roman"/>
          <w:sz w:val="28"/>
          <w:szCs w:val="28"/>
        </w:rPr>
        <w:t xml:space="preserve"> МУНИЦИПАЛЬНОЙ УСЛУГИ «РЕГИСТРАЦИЯ УСТАВА ТЕРРИТОРИАЛЬНОГО ОБЩЕСТВЕННОГО САМОУПРАВЛЕНИЯ»</w:t>
      </w:r>
    </w:p>
    <w:p w:rsidR="008919F0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893332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1.1. Административный Регламент администрации муниципального образования «Город Астрахань» предоставления муниципальной услуги «Регистрация Устава территориального общественного самоуправления»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предоставления муниципальной услуги в соответствии с законодательством Российской Федерации.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1.2. Административный Регламент размещается на официальных сайтах администрации муниципального образования «Город Астрахань» http://www.astrgorod.ru, автономного учреждения Астраханской области «Многофункциональный центр предоставления государственных и муниципальных услуг» (далее - МФЦ) http://www.mfc.astrobl.ru, в федеральной государственной информационной системе «Единый портал государственных и муниципальных услуг (функций)» http://gosuslugi.ru (далее - единый портал) и государственной информационной системе Астраханской области «Региональный портал государственных и муниципальных услуг (функций) Астраханской области» http://gosuslugi.astrobl.ru (далее - региональный портал) в информационно-телекоммуникационной сети Интернет (далее - сеть Интернет), а также в местах предоставления муниципальной услуги.</w:t>
      </w:r>
    </w:p>
    <w:p w:rsidR="00D219D6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1.3. Предоставление муниципальной услуги «Регистрация Устава территориального общественного самоуправления» (далее - муниципальная услуга) осуществляется председателям собраний (конференций) граждан (далее - заявители) на основании заявления.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 Порядок информирования о правилах предоставления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57"/>
      <w:bookmarkEnd w:id="1"/>
      <w:r w:rsidRPr="005F019B">
        <w:rPr>
          <w:rFonts w:ascii="Times New Roman" w:hAnsi="Times New Roman" w:cs="Times New Roman"/>
          <w:sz w:val="28"/>
          <w:szCs w:val="28"/>
        </w:rPr>
        <w:lastRenderedPageBreak/>
        <w:t>1.4.1. Информация о месте нахождения, графике работы, телефонах управления по коммунальному хозяйству и благоустройству администрации муниципального образования «Город Астрахань» (далее - Управление):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Место нахождения и почтовый адрес Управления: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414040, г. Астрахань, ул. Чехова, 10.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График работы Управления: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понедельник - пятница с 08.30. до 17.30; перерыв на обед - с 13.00 до 14.00, выходные дни - суббота, воскресенье.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График личного приема начальника управления по коммунальному хозяйству и благоустройству администрации муниципального образования «Город Астрахань» (далее –</w:t>
      </w:r>
      <w:r w:rsidR="00FE5DF5" w:rsidRPr="005F019B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начальник Управления): по предварительной записи, среда с 14.00 до 17.30.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Телефоны для справок и консультаций Управления: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8(8512) 25-10-15 - телефон приемной Управления;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8(8512) 51-04-03 - факс Управления.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8(8512) </w:t>
      </w:r>
      <w:r w:rsidR="00D219D6">
        <w:rPr>
          <w:rFonts w:ascii="Times New Roman" w:hAnsi="Times New Roman" w:cs="Times New Roman"/>
          <w:sz w:val="28"/>
          <w:szCs w:val="28"/>
        </w:rPr>
        <w:t>51-08-92</w:t>
      </w:r>
      <w:r w:rsidRPr="005F019B">
        <w:rPr>
          <w:rFonts w:ascii="Times New Roman" w:hAnsi="Times New Roman" w:cs="Times New Roman"/>
          <w:sz w:val="28"/>
          <w:szCs w:val="28"/>
        </w:rPr>
        <w:t xml:space="preserve"> - телефон отдела организации городского хозяйства Управления (далее - </w:t>
      </w:r>
      <w:r w:rsidR="00D219D6">
        <w:rPr>
          <w:rFonts w:ascii="Times New Roman" w:hAnsi="Times New Roman" w:cs="Times New Roman"/>
          <w:sz w:val="28"/>
          <w:szCs w:val="28"/>
        </w:rPr>
        <w:t>отдел</w:t>
      </w:r>
      <w:r w:rsidRPr="005F019B">
        <w:rPr>
          <w:rFonts w:ascii="Times New Roman" w:hAnsi="Times New Roman" w:cs="Times New Roman"/>
          <w:sz w:val="28"/>
          <w:szCs w:val="28"/>
        </w:rPr>
        <w:t>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1.4.2. Информация о месте нахождения, телефонах МФЦ, территориально обособленных структурных подразделений (офисов) МФЦ указана в приложении 1 к административному Регламенту.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1.4.3. Адреса официальных сайтов.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официального сайта администрации муниципального образования "Город Астрахань" в сети Интернет: www.astrgorod.ru.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Адрес электронной почты Управления: </w:t>
      </w:r>
      <w:proofErr w:type="spellStart"/>
      <w:r w:rsidRPr="005F019B">
        <w:rPr>
          <w:rFonts w:ascii="Times New Roman" w:hAnsi="Times New Roman" w:cs="Times New Roman"/>
          <w:sz w:val="28"/>
          <w:szCs w:val="28"/>
          <w:lang w:val="en-US"/>
        </w:rPr>
        <w:t>admgkh</w:t>
      </w:r>
      <w:proofErr w:type="spellEnd"/>
      <w:r w:rsidRPr="005F019B">
        <w:rPr>
          <w:rFonts w:ascii="Times New Roman" w:hAnsi="Times New Roman" w:cs="Times New Roman"/>
          <w:sz w:val="28"/>
          <w:szCs w:val="28"/>
        </w:rPr>
        <w:t>@30gorod.ru.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единого портала: http://www.gosuslugi.ru.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регионального портала: http://gosuslugi.astrobl.ru.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официального сайта МФЦ: http://mfc.astrobl.ru.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электронной почты МФЦ: mfc.astrakhan@astrobl.ru.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1.4.4. Порядок получения информации заявителями по вопросам предоставления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Информация, предоставляемая заявителям о муниципальной услуге, является открытой и общедоступной.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Информирование заявителей о порядке предоставления муниципальной услуги осуществляется должностными лицами и (или) специалистами Управления или работниками МФЦ.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Должностные лица и (или) специалисты Управления или работники МФЦ осуществляют информирование по следующим направлениям: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о местонахождении и графике работы Управления, </w:t>
      </w:r>
      <w:r w:rsidR="00D219D6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>, МФЦ;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о справочных телефонах Управления, </w:t>
      </w:r>
      <w:r w:rsidR="00D219D6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 xml:space="preserve">, МФЦ, о почтовом адресе Управления, </w:t>
      </w:r>
      <w:r w:rsidR="00D219D6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>, МФЦ;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об адресе официального сайта администрации муниципального образования «Город Астрахань», МФЦ в сети Интернет, адресе электронной почты Управления, МФЦ, о возможности подачи заявления на получение муниципальной услуги в электронной форме через региональный и единый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порталы, об адресах единого портала и регионального портала;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о порядке получения информации заявителем по вопросам предоставления муниципальной услуги, сведений о ходе предоставления муниципальной услуги, в том числе с использованием регионального портала, единого портала;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о порядке, форме и месте размещения указанной в настоящем подпункте информации.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Основными требованиями к консультации заявителей являются: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полнота, актуальность и достоверность информации о порядке предоставления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своевременность;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четкость в изложении материала;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полнота консультирования;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наглядность форм подачи материала;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удобство и доступность.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Время ожидания в очереди для получения информации о предоставлении муниципальной услуги не должно превышать 15 минут.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Время получения ответа при индивидуальном устном информировании не должно превышать 15 минут.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1.4.5. Информирование заявителей о предоставлении муниципальной услуги осуществляется в форме: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непосредственного общения заявителей (при личном обращении либо по телефону) с должностными лицами и (или) специалистами Управления или работниками МФЦ;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взаимодействия должностных лиц и (или) специалистов Управления или работников МФЦ с заявителями по почте, электронной почте;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информационных материалов, которые размещаются в сети Интернет на официальном сайте администрации муниципального образования «Город Астрахань» www.astrgorod.ru, на региональном портале http://gosuslugi.astrobl.ru, на едином портале http://www.gosuslugi.ru и на информационных стендах, размещенных в помещениях Управления, МФЦ.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1.4.6. Требования к форме и характеру взаимодействия должностных лиц и (или) специалистов Управления или работников МФЦ с заявителями: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при ответе на телефонные звонки должностное лицо и (или) специалист Управления или работник МФЦ представляется, назвав свою фамилию, имя, отчество, должность, наименование </w:t>
      </w:r>
      <w:r w:rsidR="000666B8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 xml:space="preserve"> либо МФЦ,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при поступлении звонка на другой аппарат;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при личном обращении заявителей должностное лицо и (или) специалист Управления, работник МФЦ должен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lastRenderedPageBreak/>
        <w:t>- в конце консультирования (по телефону или лично) должностное лицо и (или) специалист Управления или работник МФЦ должен кратко подвести итоги и перечислить меры, которые необходимо принять заявителю (кто именно, когда и что должен сделать);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письменный ответ на обращени</w:t>
      </w:r>
      <w:r w:rsidR="00AE1582">
        <w:rPr>
          <w:rFonts w:ascii="Times New Roman" w:hAnsi="Times New Roman" w:cs="Times New Roman"/>
          <w:sz w:val="28"/>
          <w:szCs w:val="28"/>
        </w:rPr>
        <w:t>е</w:t>
      </w:r>
      <w:r w:rsidRPr="005F019B">
        <w:rPr>
          <w:rFonts w:ascii="Times New Roman" w:hAnsi="Times New Roman" w:cs="Times New Roman"/>
          <w:sz w:val="28"/>
          <w:szCs w:val="28"/>
        </w:rPr>
        <w:t>, в том числе в электронной форме, по вопросам предоставления информации о предоставлении муниципальной услуги дается в простой, четкой и понятной форме с указанием фамилии и инициалов, номера телефона должностного лица и (или) специалиста Управления или работника МФЦ, исполнившего ответ на обращение.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1.4.7. На информационных стендах, размещаемых в помещениях Управления, МФЦ, на официальном сайте администрации муниципального образования «Город Астрахань», на едином и региональном порталах размещается следующая информация: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текст настоящего административного Регламента;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образец </w:t>
      </w:r>
      <w:hyperlink w:anchor="P837" w:history="1">
        <w:r w:rsidRPr="005F019B">
          <w:rPr>
            <w:rFonts w:ascii="Times New Roman" w:hAnsi="Times New Roman" w:cs="Times New Roman"/>
            <w:sz w:val="28"/>
            <w:szCs w:val="28"/>
          </w:rPr>
          <w:t>заявления</w:t>
        </w:r>
      </w:hyperlink>
      <w:r w:rsidRPr="005F019B">
        <w:rPr>
          <w:rFonts w:ascii="Times New Roman" w:hAnsi="Times New Roman" w:cs="Times New Roman"/>
          <w:sz w:val="28"/>
          <w:szCs w:val="28"/>
        </w:rPr>
        <w:t xml:space="preserve"> о регистрации Устава территориального общественного самоуправления (либо изменений и дополнений, вносимых в Устав территориального общественного самоуправления) (приложение 2 к административному Регламенту);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</w:t>
      </w:r>
      <w:hyperlink w:anchor="P909" w:history="1">
        <w:r w:rsidRPr="005F019B">
          <w:rPr>
            <w:rFonts w:ascii="Times New Roman" w:hAnsi="Times New Roman" w:cs="Times New Roman"/>
            <w:sz w:val="28"/>
            <w:szCs w:val="28"/>
          </w:rPr>
          <w:t>блок-схема</w:t>
        </w:r>
      </w:hyperlink>
      <w:r w:rsidRPr="005F019B">
        <w:rPr>
          <w:rFonts w:ascii="Times New Roman" w:hAnsi="Times New Roman" w:cs="Times New Roman"/>
          <w:sz w:val="28"/>
          <w:szCs w:val="28"/>
        </w:rPr>
        <w:t>, наглядно отображающая последовательность прохождения всех административных процедур (приложение 3 к административному Регламенту);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адреса, номера телефонов и факса, график работы Управления и МФЦ, адреса регионального и единого порталов;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перечень документов,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досудебный (внесудебный) порядок обжалования заявителем решений и действий (бездействия) Управления, должностного лица Управления;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необходимая оперативная информация о предоставлении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Информационные стенды, содержащие информацию о процедуре предоставления муниципальной услуги, должны быть максимально заметны, хорошо просматриваемы и функциональны, рекомендуется оборудовать информационные стенды карманами формата А4, в которых размещаются информационные листки.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Текст материалов, размещаемых на стендах, должен быть напечатан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удобным для чтения шрифтом, основные моменты и наиболее важные места выделены.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При изменении условий и порядка предоставления муниципальной услуги информация об изменениях должна быть выделена цветом и пометкой «Важно».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893332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 Стандарт предоставления муниципальной услуги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2.1. Наименование муниципальной услуги: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«Регистрация Устава территориального общественного самоуправления».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2.2. Органы и организации, участвующие в предоставлении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2.2.1. Предоставление муниципальной услуги осуществляется Управлением.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Управление обеспечивает предоставление муниципальной услуги при обращении (личном либо посредством почтовой связи) в Управление, через МФЦ, при подаче заявления на предоставление муниципальной услуги через единый либо региональный порталы с последующим представлением (направлением) в Управление либо МФЦ документов, указанных в </w:t>
      </w:r>
      <w:hyperlink w:anchor="P163" w:history="1">
        <w:proofErr w:type="spellStart"/>
        <w:r w:rsidRPr="005F019B">
          <w:rPr>
            <w:rFonts w:ascii="Times New Roman" w:hAnsi="Times New Roman" w:cs="Times New Roman"/>
            <w:sz w:val="28"/>
            <w:szCs w:val="28"/>
          </w:rPr>
          <w:t>пп</w:t>
        </w:r>
        <w:proofErr w:type="spellEnd"/>
        <w:r w:rsidRPr="005F019B">
          <w:rPr>
            <w:rFonts w:ascii="Times New Roman" w:hAnsi="Times New Roman" w:cs="Times New Roman"/>
            <w:sz w:val="28"/>
            <w:szCs w:val="28"/>
          </w:rPr>
          <w:t>. 2.6.1</w:t>
        </w:r>
      </w:hyperlink>
      <w:r w:rsidRPr="005F019B">
        <w:rPr>
          <w:rFonts w:ascii="Times New Roman" w:hAnsi="Times New Roman" w:cs="Times New Roman"/>
          <w:sz w:val="28"/>
          <w:szCs w:val="28"/>
        </w:rPr>
        <w:t xml:space="preserve">., </w:t>
      </w:r>
      <w:hyperlink w:anchor="P179" w:history="1">
        <w:r w:rsidRPr="005F019B">
          <w:rPr>
            <w:rFonts w:ascii="Times New Roman" w:hAnsi="Times New Roman" w:cs="Times New Roman"/>
            <w:sz w:val="28"/>
            <w:szCs w:val="28"/>
          </w:rPr>
          <w:t>2.6.2., 2.6.3. пункта 2.6</w:t>
        </w:r>
      </w:hyperlink>
      <w:r w:rsidRPr="005F019B">
        <w:rPr>
          <w:rFonts w:ascii="Times New Roman" w:hAnsi="Times New Roman" w:cs="Times New Roman"/>
          <w:sz w:val="28"/>
          <w:szCs w:val="28"/>
        </w:rPr>
        <w:t xml:space="preserve">. административного Регламента. 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Ответственными за предоставление муниципальной услуги являются должностные лица и (или) специалисты Управления и работники МФЦ, ответственные за выполнение конкретной административной процедуры согласно административному Регламенту.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2.2.2. 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Городская Дума муниципального образования «Город Астрахань».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2.2.3. При предоставлении муниципальной услуги должностные лица и (или) специалисты Управления, работники МФЦ не вправе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130"/>
      <w:bookmarkEnd w:id="2"/>
      <w:r w:rsidRPr="005F019B">
        <w:rPr>
          <w:rFonts w:ascii="Times New Roman" w:hAnsi="Times New Roman" w:cs="Times New Roman"/>
          <w:sz w:val="28"/>
          <w:szCs w:val="28"/>
        </w:rPr>
        <w:t>2.3. Описание результата предоставления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Результатом предоставления муниципальной услуги является выдача заявителю зарегистрированного Устава территориального общественного самоуправления либо зарегистрированных изменений и дополнений, вносимых в Устав территориального общественного самоуправления, а также заверенной копии распоряжения Управления о регистрации Устава территориального общественного самоуправления либо о регистрации изменений и дополнений, вносимых в Устав территориального общественного самоуправления, и внесении записи в реестр территориального общественного самоуправления (далее - распоряжение),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либо мотивированного отказа в предоставлении муниципальной услуги, подписанного заместителем главы - начальником Управления.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2.4. Срок предоставления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Общий срок предоставления муниципальной услуги не должен превышать 35 дней со дня поступления заявления и полного пакета документов и складывается из следующих сроков: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прием, регистрация заявления и документов - 1 день;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рассмотрение заявления и документов, подготовка распоряжения, извещения о регистрации Устава территориального общественного самоуправления либо изменений и дополнений, вносимых в Устав территориального общественного самоуправления, и внесении записи в реестр территориального общественного самоуправления, (далее - извещение), либо принятие решения об отказе в предоставлении муниципальной услуги -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5F019B">
        <w:rPr>
          <w:rFonts w:ascii="Times New Roman" w:hAnsi="Times New Roman" w:cs="Times New Roman"/>
          <w:sz w:val="28"/>
          <w:szCs w:val="28"/>
        </w:rPr>
        <w:t>29 дней;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организация межведомственного информационного взаимодействия - не более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5 рабочих дней со дня поступления межведомственного запроса в орган или организацию, предоставляющие документ и информацию;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выдача (направление) заявителю извещения либо мотивированного отказа в предоставлении муниципальной услуги - не более 5 дней; 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выдача заявителю документов, являющихся результатом предоставления муниципальной услуги (заверенной копии распоряжения, зарегистрированного Устава территориального общественного самоуправления либо изменений и дополнений, вносимых в Устав территориального общественного самоуправления, в количестве трех экземпляров под роспись) – в день прибытия заявителя в Управление или МФЦ.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В случае представления заявителем документов, указанных в </w:t>
      </w:r>
      <w:proofErr w:type="spellStart"/>
      <w:r w:rsidRPr="005F019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5F019B">
        <w:rPr>
          <w:rFonts w:ascii="Times New Roman" w:hAnsi="Times New Roman" w:cs="Times New Roman"/>
          <w:sz w:val="28"/>
          <w:szCs w:val="28"/>
        </w:rPr>
        <w:t>. 2.6.1., 2.6.2., 2.6.3. пункта 2.6. административного Регламента, через МФЦ, срок принятия решения о предоставлении муниципальной услуги исчисляется со дня передачи МФЦ таких документов в Управление.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2.5. Правовые основания для предоставления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Предоставление муниципальной услуги осуществляется в соответствии с: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Конституцией Российской Федерации (Российская газета, </w:t>
      </w:r>
      <w:proofErr w:type="gramStart"/>
      <w:r w:rsidRPr="005F019B">
        <w:rPr>
          <w:rFonts w:ascii="Times New Roman" w:hAnsi="Times New Roman" w:cs="Times New Roman"/>
          <w:sz w:val="28"/>
          <w:szCs w:val="28"/>
        </w:rPr>
        <w:t xml:space="preserve">1993, </w:t>
      </w:r>
      <w:r w:rsidR="00593F81" w:rsidRPr="00593F81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593F81" w:rsidRPr="00593F81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5F019B">
        <w:rPr>
          <w:rFonts w:ascii="Times New Roman" w:hAnsi="Times New Roman" w:cs="Times New Roman"/>
          <w:sz w:val="28"/>
          <w:szCs w:val="28"/>
        </w:rPr>
        <w:t>N 237, 2008, N 267, 2014, N 27, N 163);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Федеральным законом от 27.07.2010 N 210-ФЗ "Об организации предоставления государственных и муниципальных услуг" (Собрание законодательства РФ, 2010, N 31, ст. 4179; 2011, N 15, ст. 2038; N 27, ст. 3873; ст. 3880; N 29, ст. 4291; N 30 (ч. 1), ст. 4587; N 49 (ч. 5), ст. 7061; 2012, N 31, ст. 4322; 2013, N 14, ст. 1651; N 27, ст. 3477; ст. 3480; N 30 (ч. 1, ст. 4084; N 51, ст. 6679; N 52 (ч. 1), ст. 6952; ст. 6961; ст. 7009); 2014, N 26 (ч. 1), ст. 3366; N 30 (ч. 1), ст. 4264, N 49 (ч. 6), ст. 6928; 2015 (ч. 1), ст. 67; ст. 72; N 10, ст. 1393; N 29 (ч. 1), ст. 4342, ст. 4376; 2016, N 1, ст. 916; N 27 (ч. 2), ст. 4293, ст. 4294; 2017, N 1 (ч. I), ст. 12; N 50 (ч. III), ст. 7555; 2018, N 1 (ч. 1), ст.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63, N 9, ст. 1283, N 17, ст. 2427, N 18; ст. 2557; N 24; ст. 3413);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Федеральным законом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 N 27, ст. 2708; N 30 (ч. 1), ст. 3104; ст. 3108; N 42, ст. 4216; 2006, N 1, ст. 9; ст. 10; ст. 17; N 6, ст. 636; N 8, ст. 852; N 23, ст. 2380; N 30, ст. 3296; N 31 (1 ч.), ст. 3427; ст. 3452; N 43, ст. 4412; N 49 (1 ч.), ст. 5088; N 50, ст. 5279; 2007, N 1 (1 ч.), ст. 21; N 10, ст. 1151; N 18, ст. 2117; N 21, ст. 2455; N 25, ст. 2977; N 26, ст. 3074; N 30, ст. 3801; N 43, ст. 5084; N 45, ст. 5430; N 46, ст. 5553; ст. 5556; 2008, N 24, ст. 2790; N 30 (ч. 2), ст. 3616; N 48, ст. 5517; N 49, ст. 5744; N 52 (ч. 1), ст. 6229; ст. 6236; 2009, N 19, ст. 2280; N 48, ст. 5711; ст. 5733; N 52 (ч. 1), ст. 6441; 2010, N 15, ст. 1736; N 19, ст. 2291; N 31, ст. 4160; ст. 4206; N 40, ст. 4969; N 45, ст. 5751; N 49, ст. 6411; 2011, N 1, ст. 54; N 13, ст. 1685; N 17, ст. 2310; N 19, ст. 2705; N 29, ст. 4283; N 30 (ч. 1), ст. 4572; ст. 4590; ст. 4591; ст. 4594; N 31, ст. 4703; N 48, ст. 6730; N 49 (ч. 1), ст. 7039; N 49 (ч. 5), ст. 7070; N 50, ст. 7353; 2012, N 26, ст. 3444; ст. 3446; N 27, ст. 3587; N 29, ст. 3990; N 31, ст. 4326; N 43, ст. 5786; N 50 (ч. 5), ст. 6967; N 53 (ч. 1), ст. 7596, ст. 7614; 2013, N 4, ст. 1663; N 19, ст. 2325, ст. 2329, ст. 2331; N 27, ст. 3477; N 43, ст. 5454; N 44, ст. 5633; ст. 5642; N 48, ст. 6165; N 51, ст. 6690; N 52 (ч. 1), ст. 6961; ст. 6981; ст. 7008; 2014, N 22, ст. 2770; N 26 (ч. 1), ст. 3371; N 30 (ч. 1), ст. 4218, ст. 4257; N 40 (ч. 2), ст. 5321; N 42 ст. 5615; N 52 (ч. 1) ст. 7542, 7558; 2015, N 1 (ч. 1), ст. 7, ст. 9, ст. 52, ст. 72; N 6, ст. 886; N 13, ст. 1807, ст. 1808; N 27, ст. 3978, ст. 3995; N 41 (ч. 2), ст. 5642; N 45, ст. 6204; N 48 (ч. 1), ст. 6723; 2016, N 1 (ч. 1), ст. 66, ст. 67; N 7, ст. 905; N 23, ст. 3295; N 26 (ч. 1), ст. 3866; N 27 (ч. 1), ст. 4231; 2017, N 1 (ч. 1), ст. 6, ст. 35, ст. 42, ст. 46, N 15 (ч. 1), ст. 2137, ст. 2139, N 24, ст. 3476; N 30, ст. 4451; N 31 (ч. 1), ст. 4751, ст. 4765, ст. 4828; N 45, ст. 6573; N 50 (ч. III), ст. 7551, ст. 7560; 2018, N 1 (ч. 1), ст. 39, ст. 47, N 7, ст. 975, N 17, ст. 2432, N 28, ст. 4145, ст. 4153, N 31, ст. 4833, N 32 (ч. 1), ст. 5100,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5F019B">
        <w:rPr>
          <w:rFonts w:ascii="Times New Roman" w:hAnsi="Times New Roman" w:cs="Times New Roman"/>
          <w:sz w:val="28"/>
          <w:szCs w:val="28"/>
        </w:rPr>
        <w:t xml:space="preserve"> ст. 5133);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Федеральным законом от 06.04.2011 N 63-ФЗ "Об электронной подписи" (Собрание законодательства РФ, 2011, N 15, ст. 2036; N 27, ст. 3880; 2012, </w:t>
      </w:r>
      <w:r w:rsidR="00593F81" w:rsidRPr="00593F81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N 29, ст. 3988; 2013, N 14, ст. 1668; N 27, ст. 3463, ст. 3477; 2014, N 26 (ч. 1), ст. 3390,2016; N 1 (ч. 1), ст. 65; 2016, N 26 (ч. I), ст. 3889;);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08.09.2010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5F019B">
        <w:rPr>
          <w:rFonts w:ascii="Times New Roman" w:hAnsi="Times New Roman" w:cs="Times New Roman"/>
          <w:sz w:val="28"/>
          <w:szCs w:val="28"/>
        </w:rPr>
        <w:t xml:space="preserve">N 697 "О единой системе межведомственного электронного взаимодействия" (Собрание законодательства РФ, 2010, N 38, ст. 4823; 2011, N 24, ст. 3503;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5F019B">
        <w:rPr>
          <w:rFonts w:ascii="Times New Roman" w:hAnsi="Times New Roman" w:cs="Times New Roman"/>
          <w:sz w:val="28"/>
          <w:szCs w:val="28"/>
        </w:rPr>
        <w:t xml:space="preserve">N 49 (ч. 5), ст. 7284; 2013, N 45, ст. 5827; 2014, N 12, ст. 1303; N 42, ст. 5746;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5F019B">
        <w:rPr>
          <w:rFonts w:ascii="Times New Roman" w:hAnsi="Times New Roman" w:cs="Times New Roman"/>
          <w:sz w:val="28"/>
          <w:szCs w:val="28"/>
        </w:rPr>
        <w:t>N 48, ст. 6862, ст. 6876; N 56, ст. 7113; 2016, N 34, ст. 5243; 2017, N 29, ст. 4380; N 30, ст. 4672; N 41, ст. 5981; N 44, ст. 6523; N 45, ст. 6661);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16.05.2011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5F019B">
        <w:rPr>
          <w:rFonts w:ascii="Times New Roman" w:hAnsi="Times New Roman" w:cs="Times New Roman"/>
          <w:sz w:val="28"/>
          <w:szCs w:val="28"/>
        </w:rPr>
        <w:t xml:space="preserve">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РФ,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2011, N 22, ст. 3169, N 35, ст. 5092; 2012, N 28, ст. 3908, N 36, ст. 4903, N 50 (ч. 6), ст. 7070, N 52, ст. 7507; 2014, N 5, ст. 506; 2017, N 44, ст. 6523; 2018, N 6, ст. 880);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07.07.2011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5F019B">
        <w:rPr>
          <w:rFonts w:ascii="Times New Roman" w:hAnsi="Times New Roman" w:cs="Times New Roman"/>
          <w:sz w:val="28"/>
          <w:szCs w:val="28"/>
        </w:rPr>
        <w:t>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РФ, 2011, N 29, ст. 4479);</w:t>
      </w:r>
    </w:p>
    <w:p w:rsidR="00561CC6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24.10.2011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5F019B">
        <w:rPr>
          <w:rFonts w:ascii="Times New Roman" w:hAnsi="Times New Roman" w:cs="Times New Roman"/>
          <w:sz w:val="28"/>
          <w:szCs w:val="28"/>
        </w:rPr>
        <w:t>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</w:t>
      </w:r>
      <w:r w:rsidR="00593F81" w:rsidRPr="00593F81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(Собрание законодательства РФ, 2011, N 44, ст. 6274; N 49 (ч. 5), ст. 7284; 2013, N 45, ст. 5807; 2014, N 50, ст. 7113; 2015, N 1 (ч. 2), ст. 283; N 8, ст. 1175; 2017, N 20, ст. 2913, N 23, ст. 3352; N 32, ст. 5065; N 41, ст. 5981; N 44, ст. 6523; 2018, N 8, ст. 1215, N 15 (ч. 1), ст. 2121);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16.08.2012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5F019B">
        <w:rPr>
          <w:rFonts w:ascii="Times New Roman" w:hAnsi="Times New Roman" w:cs="Times New Roman"/>
          <w:sz w:val="28"/>
          <w:szCs w:val="28"/>
        </w:rPr>
        <w:t>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(Собрание законодательства РФ, 2012, N 35, ст. 4829; 2014, N 50, ст. 7113; 2015, N 47, ст. 6596; 2016,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 xml:space="preserve">N 51, </w:t>
      </w:r>
      <w:r w:rsidR="00593F81" w:rsidRPr="00593F81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ст. 7370; N 44, ст. 6523; 2018, N 25, ст. 3696);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25.08.2012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5F019B">
        <w:rPr>
          <w:rFonts w:ascii="Times New Roman" w:hAnsi="Times New Roman" w:cs="Times New Roman"/>
          <w:sz w:val="28"/>
          <w:szCs w:val="28"/>
        </w:rPr>
        <w:t>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РФ, 2012, N 36, ст. 4903; 2014, N 50, ст. 7113; 2017, N 44, ст. 6523);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Постановлением Правительства РФ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РФ, 2012, N 27, ст. 3744; 2013, N 45, ст. 5807);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25.01.2013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5F019B">
        <w:rPr>
          <w:rFonts w:ascii="Times New Roman" w:hAnsi="Times New Roman" w:cs="Times New Roman"/>
          <w:sz w:val="28"/>
          <w:szCs w:val="28"/>
        </w:rPr>
        <w:t xml:space="preserve">N 33 "Об использовании простой электронной подписи при оказании государственных и муниципальных услуг" ("Собрание законодательства РФ"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2013, N 5, ст. 377, N 45, ст. 5807, N 50, ст. 6601, 2014 N 50, ст. 7113; 2016, N 34, ст. 5247; 2017, N 44, ст. 6523);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Правительства Российской Федерации от 26.03.2016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5F019B">
        <w:rPr>
          <w:rFonts w:ascii="Times New Roman" w:hAnsi="Times New Roman" w:cs="Times New Roman"/>
          <w:sz w:val="28"/>
          <w:szCs w:val="28"/>
        </w:rPr>
        <w:t>N 236 "О требованиях к предоставлению в электронной форме государственных и муниципальных услуг" (Собрание законодательства Российской Федерации, 2016, N 15, ст. 2084);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Уставом муниципального образования "Город Астрахань" ("Астраханский вестник", 2016, N 15; 2017, N 7, N 16, N 32, N 44; 2018, N 2,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5F019B">
        <w:rPr>
          <w:rFonts w:ascii="Times New Roman" w:hAnsi="Times New Roman" w:cs="Times New Roman"/>
          <w:sz w:val="28"/>
          <w:szCs w:val="28"/>
        </w:rPr>
        <w:t xml:space="preserve"> N 4, N 8);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Решение Городской Думы муниципального образования "Город Астрахань" от 28.02.2008 N 6 "Об утверждении Положения о территориальном общественном самоуправлении" ("Горожанин" (ПЛЮС четыре), 2008, N 16);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Решением Городской Думы муниципального образования "Город Астрахань" от 03.09.2015 N 79 "Об утверждении Положения об управлении по коммунальному хозяйству и благоустройству администрации муниципального образования "Город Астрахань" ("Астраханский вестник", 2015, N 38; 2016, N 13);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Постановление мэра города Астрахани от 05.07.2010 N 4656-м "Об утверждении типовых форм уставов территориального общественного самоуправления";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Постановление администрации муниципального образования "Город Астрахань" от 28.04.2016 N 2934 "О возложении функций по регистрации уставов территориальных общественных самоуправлений" ("Астраханский вестник", 2016, N 17);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Постановлением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"Горожанин"), 2012, N 24);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Постановлением администрации города Астрахани от 01.11.2011 </w:t>
      </w:r>
      <w:r w:rsidR="008E3BD9" w:rsidRPr="005F019B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5F019B">
        <w:rPr>
          <w:rFonts w:ascii="Times New Roman" w:hAnsi="Times New Roman" w:cs="Times New Roman"/>
          <w:sz w:val="28"/>
          <w:szCs w:val="28"/>
        </w:rPr>
        <w:t>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"Горожанин"), 2011, N 71).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2.6. Перечень документов, необходимых для предоставления муниципальной услуги, и порядок их представления.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P163"/>
      <w:bookmarkEnd w:id="3"/>
      <w:r w:rsidRPr="005F019B">
        <w:rPr>
          <w:rFonts w:ascii="Times New Roman" w:hAnsi="Times New Roman" w:cs="Times New Roman"/>
          <w:sz w:val="28"/>
          <w:szCs w:val="28"/>
        </w:rPr>
        <w:t>2.6.1. Для регистрации Устава территориального общественного самоуправления заявитель представляет самостоятельно: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P164"/>
      <w:bookmarkEnd w:id="4"/>
      <w:r w:rsidRPr="005F019B">
        <w:rPr>
          <w:rFonts w:ascii="Times New Roman" w:hAnsi="Times New Roman" w:cs="Times New Roman"/>
          <w:sz w:val="28"/>
          <w:szCs w:val="28"/>
        </w:rPr>
        <w:t xml:space="preserve">- </w:t>
      </w:r>
      <w:hyperlink w:anchor="P837" w:history="1">
        <w:r w:rsidRPr="005F019B">
          <w:rPr>
            <w:rFonts w:ascii="Times New Roman" w:hAnsi="Times New Roman" w:cs="Times New Roman"/>
            <w:sz w:val="28"/>
            <w:szCs w:val="28"/>
          </w:rPr>
          <w:t>заявление</w:t>
        </w:r>
      </w:hyperlink>
      <w:r w:rsidRPr="005F019B">
        <w:rPr>
          <w:rFonts w:ascii="Times New Roman" w:hAnsi="Times New Roman" w:cs="Times New Roman"/>
          <w:sz w:val="28"/>
          <w:szCs w:val="28"/>
        </w:rPr>
        <w:t xml:space="preserve"> о регистрации Устава территориального общественного самоуправления (приложение 2 к административному Регламенту);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протокол собрания (конференции) граждан, в котором содержится принятое решение собрания (конференции) граждан об организации территориального общественного самоуправления на соответствующей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территории;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прошнурованный, пронумерованный Устав территориального общественного самоуправления в трех экземплярах.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P179"/>
      <w:bookmarkEnd w:id="5"/>
      <w:r w:rsidRPr="005F019B">
        <w:rPr>
          <w:rFonts w:ascii="Times New Roman" w:hAnsi="Times New Roman" w:cs="Times New Roman"/>
          <w:sz w:val="28"/>
          <w:szCs w:val="28"/>
        </w:rPr>
        <w:t>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копия правового акта Городской Думы муниципального образования «Город Астрахань» об установлении границ территории, на которой осуществляется территориальное общественное самоуправление.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2.6.3. Для регистрации изменений и дополнений, вносимых в Устав территориального общественного самоуправления, заявитель представляет самостоятельно: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</w:t>
      </w:r>
      <w:hyperlink w:anchor="P837" w:history="1">
        <w:r w:rsidRPr="005F019B">
          <w:rPr>
            <w:rFonts w:ascii="Times New Roman" w:hAnsi="Times New Roman" w:cs="Times New Roman"/>
            <w:sz w:val="28"/>
            <w:szCs w:val="28"/>
          </w:rPr>
          <w:t>заявление</w:t>
        </w:r>
      </w:hyperlink>
      <w:r w:rsidRPr="005F019B">
        <w:rPr>
          <w:rFonts w:ascii="Times New Roman" w:hAnsi="Times New Roman" w:cs="Times New Roman"/>
          <w:sz w:val="28"/>
          <w:szCs w:val="28"/>
        </w:rPr>
        <w:t xml:space="preserve"> о регистрации изменений и дополнений, вносимых в Устав территориального общественного самоуправления (приложение 2 к административному Регламенту);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решение собрания (конференции) о внесении изменений и дополнений в Устав территориального общественного самоуправления;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прошнурованные, пронумерованные изменения и дополнения, вносимые в Устав территориального общественного самоуправления, в трех экземплярах.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6" w:name="P182"/>
      <w:bookmarkEnd w:id="6"/>
      <w:r w:rsidRPr="005F019B">
        <w:rPr>
          <w:rFonts w:ascii="Times New Roman" w:hAnsi="Times New Roman" w:cs="Times New Roman"/>
          <w:sz w:val="28"/>
          <w:szCs w:val="28"/>
        </w:rPr>
        <w:t>2.6.4. Порядок обращения в Управление или МФЦ для подачи заявления и документов для получения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Заявление о предоставлении муниципальной услуги, указанное в </w:t>
      </w:r>
      <w:r w:rsidR="00893332" w:rsidRPr="00893332"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spellStart"/>
      <w:r w:rsidRPr="005F019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5F019B">
        <w:rPr>
          <w:rFonts w:ascii="Times New Roman" w:hAnsi="Times New Roman" w:cs="Times New Roman"/>
          <w:sz w:val="28"/>
          <w:szCs w:val="28"/>
        </w:rPr>
        <w:t>. 2.6.1., 2.6.3. пункта 2.6. административного Регламента, по выбору заявителя представляются в Управление посредством личного посещения заявителем Управления, МФЦ,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форме), посредством регионального или единого портала или иным способом, позволяющим передать в электронной форме заявление.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В случае направления заявления, указанного в </w:t>
      </w:r>
      <w:proofErr w:type="spellStart"/>
      <w:r w:rsidRPr="005F019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5F019B">
        <w:rPr>
          <w:rFonts w:ascii="Times New Roman" w:hAnsi="Times New Roman" w:cs="Times New Roman"/>
          <w:sz w:val="28"/>
          <w:szCs w:val="28"/>
        </w:rPr>
        <w:t>. 2.6.1., 2.6.3. пункта 2.6. административного Регламента, в электронной форме, в том числе через региональный либо единый порталы, оно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Документы, необходимые для предоставления муниципальной услуги, указанные в </w:t>
      </w:r>
      <w:proofErr w:type="spellStart"/>
      <w:r w:rsidRPr="005F019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5F019B">
        <w:rPr>
          <w:rFonts w:ascii="Times New Roman" w:hAnsi="Times New Roman" w:cs="Times New Roman"/>
          <w:sz w:val="28"/>
          <w:szCs w:val="28"/>
        </w:rPr>
        <w:t>. 2.6.1., 2.6.3. пункта 2.6. административного Регламента, представляются заявителем на бумажном носителе в Управление либо в МФЦ лично или направляются посредством почтового отправления с уведомлением о вручении.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Факт подтверждения направления документов, указанных в </w:t>
      </w:r>
      <w:proofErr w:type="spellStart"/>
      <w:r w:rsidRPr="005F019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5F019B">
        <w:rPr>
          <w:rFonts w:ascii="Times New Roman" w:hAnsi="Times New Roman" w:cs="Times New Roman"/>
          <w:sz w:val="28"/>
          <w:szCs w:val="28"/>
        </w:rPr>
        <w:t xml:space="preserve">. 2.6.1.,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2.6.3. пункта 2.6. административного Регламента, по почте лежит на заявителе.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7" w:name="P191"/>
      <w:bookmarkEnd w:id="7"/>
      <w:r w:rsidRPr="005F019B">
        <w:rPr>
          <w:rFonts w:ascii="Times New Roman" w:hAnsi="Times New Roman" w:cs="Times New Roman"/>
          <w:sz w:val="28"/>
          <w:szCs w:val="28"/>
        </w:rPr>
        <w:t>2.6.5. Не допускается требовать от заявителя: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представления документов и информации, которые находятся в распоряжении органов, предоставляющих муниципальные услуги, иных государственных и муниципальных органов и организаций.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2.7. Основанием для отказа в приеме заявления является представление заявления с нарушением порядка, установленного для его подачи в форме электронного документа с использованием информационно-телекоммуникационной сети Интернет,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2.8. Исчерпывающий перечень оснований для приостановления предоставления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Основания для приостановления предоставления муниципальной услуги, предусмотренные федеральными законами и принятыми в соответствии с ними иными нормативными правовыми актами Российской Федерации, муниципальными правовыми актами, отсутствуют.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2.9. Исчерпывающий перечень оснований для возврата заявления и документов, и отказа в предоставлении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непредставление заявителем документов, предусмотренных пунктами 2.6.1., 2.6.3. административного Регламента, обязанность по предоставлению которых возложена на заявителя;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несоответствие Устава территориального общественного самоуправления, иных документов, представленных на регистрацию, требованиям законодательства.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2.10. Требования к взиманию платы с заявителя за предоставление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Муниципальная услуга предоставляется бесплатно.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2.11.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время ожидания при подаче и получении документов заявителями не должно превышать 15 минут;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время приема при получении информации о ходе выполнения муниципальной услуги не должно превышать 15 минут;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время ожидания в очереди при подаче заявления и получении результата муниципальной услуги не должно превышать 15 минут.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2.12. Требования к помещению, в котором предоставляется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муниципальная услуга.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помещении Управления, МФЦ отводятся места для ожидания приема, ожидания в очереди при подаче документов и получения информации.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Помещение Управления, МФЦ оборудовано: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системой кондиционирования воздуха;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противопожарной системой и средствами пожаротушения;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средствами оказания первой медицинской помощи (аптечками).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Обеспечиваются условия доступности для инвалидов предоставляемой услуги и помещений, в которых она предоставляется, в соответствии со статьей 15 Федерального закона от 24.11.1995 N 181-ФЗ "О социальной защите инвалидов в Российской Федерации".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На стоянке (остановке) транспортных средств выделяется не менее </w:t>
      </w:r>
      <w:r w:rsidR="004A2460" w:rsidRPr="005F019B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5F019B">
        <w:rPr>
          <w:rFonts w:ascii="Times New Roman" w:hAnsi="Times New Roman" w:cs="Times New Roman"/>
          <w:sz w:val="28"/>
          <w:szCs w:val="28"/>
        </w:rPr>
        <w:t>10 процентов мест (но не менее 1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Помещения для непосредственного взаимодействия должностных лиц Управления, работников МФЦ с заявителями обеспечены комфортными условиями для заявителей и оптимальными условиями труда должностных лиц.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данных, печатающим устройствам.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не менее 2.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период с октября по май в местах ожидания размещаются специальные напольные вешалки для одежды.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2.13. Показатели доступности и качества муниципальной услуги: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соблюдение сроков предоставления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обоснованность отказов в предоставлении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профессиональные знания и навыки;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ресурсное обеспечение исполнения административного Регламента.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lastRenderedPageBreak/>
        <w:t>Анализ практики применения административного Регламента проводится должностными лицами Управления один раз в год.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"Город Астрахань"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2.14. Особенности предоставления муниципальной услуги в электронной форме.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Предоставление муниципальной услуги в электронной форме обеспечивает возможность: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подачи заявления, указанного в подпунктах 2.6.1., 2.6.3. пункта 2.6. административного Регламента, в электронной форме, в том числе через региональный и единый порталы в порядке, установленном в пункте 2.6.4. пункта 2.6. административного Регламента;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получения заявителем сведений о ходе предоставления муниципальной услуги;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получения заявителем извещения о регистрации Устава территориального общественного самоуправления либо изменений и дополнений, вносимых в Устав территориального общественного самоуправления.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2.15. Особенности предоставления муниципальной услуги в МФЦ.</w:t>
      </w:r>
    </w:p>
    <w:p w:rsidR="00E22A65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услуг, и обеспечивает возможность подачи заявления о предоставлении муниципальной услуги через МФЦ и получения информации о ходе рассмотрения заявления.</w:t>
      </w:r>
    </w:p>
    <w:p w:rsidR="00913349" w:rsidRPr="005F019B" w:rsidRDefault="0091334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89333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3. Состав, последовательность и сроки выполнения</w:t>
      </w:r>
    </w:p>
    <w:p w:rsidR="008919F0" w:rsidRPr="005F019B" w:rsidRDefault="008919F0" w:rsidP="0089333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административных процедур (действий), требования к порядку</w:t>
      </w:r>
    </w:p>
    <w:p w:rsidR="008919F0" w:rsidRPr="005F019B" w:rsidRDefault="008919F0" w:rsidP="0089333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их выполнения, в том числе особенности выполнения</w:t>
      </w:r>
    </w:p>
    <w:p w:rsidR="008919F0" w:rsidRPr="005F019B" w:rsidRDefault="008919F0" w:rsidP="0089333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административных процедур (действий) в электронной форме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3.1. Описание последовательности административных процедур (действий) при предоставлении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Предоставление муниципальной услуги последовательно отражено в блок-схеме (приложение 3 к административному Регламенту) и включает в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себя выполнение следующих административных процедур: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прием, регистрация заявления и документов - 1 день;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рассмотрение заявления и документов, подготовка распоряжения, извещения либо принятие решения об отказе в предоставлении муниципальной услуги - 29 дней;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организация межведомственного информационного взаимодействия - не более 5 рабочих дней со дня поступления межведомственного запроса в орган или организацию, предоставляющие документ и информацию;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выдача (направление) заявителю извещения, либо мотивированного отказа в предоставлении муниципальной услуги – не более 5 дней;  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выдача заявителю документов, являющихся результатом предоставления муниципальной услуги (заверенной копии распоряжения, зарегистрированного Устава территориального общественного самоуправления либо изменений и дополнений, вносимых в Устав территориального общественного самоуправления, в количестве трех экземпляров под роспись) – в день прибытия заявителя в Управление или МФЦ.  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3.2. Прием, регистрация заявления и документов.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Основанием для начала данной административной процедуры является представление заявителем в Управление или МФЦ заявления (посредством почтовой связи, при личном обращении, в электронной форме, в том числе через единый или региональный порталы), а  также документов, указанных в подпунктах 2.6.1., 2.6.3. пункта 2.6. административного Регламента на бумажном носителе (при личном обращении или посредством почтового отправления с уведомлением о вручении).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или работники МФЦ.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При личном обращении заявителя должностные лица и (или) специалисты Управления, ответственные за прием и регистрацию заявления и документов, или работники МФЦ удостоверяет личность заявителя, принимает заявление и документы, выполняя при этом следующие действия: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на втором экземпляре заявления ставит отметку о принятии документов, дату приема и подпись;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заявление и приложенные к нему документы регистрирует в журнале регистрации обращений заявителей для получения государственных (муниципальных) услуг по принципу «одного окна», а также в системе электронного документооборота Управления.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Заявление о предоставлении муниципальной услуги, принятое от заявителя работником МФЦ, и прилагаемые к нему документы передаются в Управление не позднее 1 рабочего дня, следующего за днем приема документов.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При поступлении заявления и документов по почте заказным письмом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(бандеролью с описью вложенных документов и уведомлением о вручении) должностное лицо и (или) специалист Управления, ответственный за прием и регистрацию заявления и документов, принимает документы, выполняя при этом следующие действия: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вскрывает конверт, проверяет наличие в них документов, к тексту заявления прилагает конверт;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регистрирует заявление и документы в системе электронного документооборота Управления.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При поступлении заявления в электронной форме, в том числе через единый и региональный порталы, должностное лицо и (или) специалист Управления, ответственный за прием и регистрацию заявления и документов,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случае наличия основания для отказа в приеме заявления в электронном виде, указанного в пункте 2.7 административного Регламента, должностное лицо и (или)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 электронной подписью.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В случае отсутствия основания для отказа в приеме заявления, должностное лицо и (или) специалист Управления, ответственный за прием и регистрацию заявления и документов, распечатывает заявление и регистрирует в системе электронного документооборота Управления. 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Заявление, поданное в электронной форме до 16.00 рабочего дня, регистрируется в Управлении в день его подачи. При подаче заявления в электронной форме после 16.00 рабочего дня либо в нерабочий день регистрируется в Управлении на следующий рабочий день.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Результатом исполнения административной процедуры является прием, регистрация заявления и документов, указанных в подпунктах 2.6.1., 2.6.3. пункта 2.6. административного Регламента, либо направление заявителю уведомления об отказе в приеме к рассмотрению заявления с указанием причины отказа.</w:t>
      </w:r>
    </w:p>
    <w:p w:rsidR="008919F0" w:rsidRPr="005F019B" w:rsidRDefault="008919F0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Срок исполнения данной административной процедуры составляет </w:t>
      </w:r>
      <w:r w:rsidR="004A2460" w:rsidRPr="005F019B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5F019B">
        <w:rPr>
          <w:rFonts w:ascii="Times New Roman" w:hAnsi="Times New Roman" w:cs="Times New Roman"/>
          <w:sz w:val="28"/>
          <w:szCs w:val="28"/>
        </w:rPr>
        <w:t>1 рабочий день.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3.3. Рассмотрение заявления и документов, подготовка распоряжения, извещения либо принятие решения об отказе в предоставлении муниципальной услуги.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Основанием для начала данной административной процедуры является получение должностным лицом и (или) специалистом </w:t>
      </w:r>
      <w:r w:rsidR="00AE1582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 xml:space="preserve"> зарегистрированного заявления и приложенных к нему документов.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Ответственным за исполнение данной административной процедуры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 xml:space="preserve">является должностное лицо и (или) специалист </w:t>
      </w:r>
      <w:r w:rsidR="00AE1582">
        <w:rPr>
          <w:rFonts w:ascii="Times New Roman" w:hAnsi="Times New Roman" w:cs="Times New Roman"/>
          <w:sz w:val="28"/>
          <w:szCs w:val="28"/>
        </w:rPr>
        <w:t>отдела</w:t>
      </w:r>
      <w:r w:rsidR="00D141CE">
        <w:rPr>
          <w:rFonts w:ascii="Times New Roman" w:hAnsi="Times New Roman" w:cs="Times New Roman"/>
          <w:sz w:val="28"/>
          <w:szCs w:val="28"/>
        </w:rPr>
        <w:t xml:space="preserve">, </w:t>
      </w:r>
      <w:r w:rsidR="00D141CE" w:rsidRPr="005F019B">
        <w:rPr>
          <w:rFonts w:ascii="Times New Roman" w:hAnsi="Times New Roman" w:cs="Times New Roman"/>
          <w:sz w:val="28"/>
          <w:szCs w:val="28"/>
        </w:rPr>
        <w:t xml:space="preserve">должностное лицо и (или) специалист </w:t>
      </w:r>
      <w:r w:rsidR="00D141CE">
        <w:rPr>
          <w:rFonts w:ascii="Times New Roman" w:hAnsi="Times New Roman" w:cs="Times New Roman"/>
          <w:sz w:val="28"/>
          <w:szCs w:val="28"/>
        </w:rPr>
        <w:t xml:space="preserve">юридического </w:t>
      </w:r>
      <w:r w:rsidR="00D141CE">
        <w:rPr>
          <w:rFonts w:ascii="Times New Roman" w:hAnsi="Times New Roman" w:cs="Times New Roman"/>
          <w:sz w:val="28"/>
          <w:szCs w:val="28"/>
        </w:rPr>
        <w:t>отдела</w:t>
      </w:r>
      <w:r w:rsidR="00D141CE">
        <w:rPr>
          <w:rFonts w:ascii="Times New Roman" w:hAnsi="Times New Roman" w:cs="Times New Roman"/>
          <w:sz w:val="28"/>
          <w:szCs w:val="28"/>
        </w:rPr>
        <w:t xml:space="preserve"> Управления</w:t>
      </w:r>
      <w:r w:rsidRPr="005F019B">
        <w:rPr>
          <w:rFonts w:ascii="Times New Roman" w:hAnsi="Times New Roman" w:cs="Times New Roman"/>
          <w:sz w:val="28"/>
          <w:szCs w:val="28"/>
        </w:rPr>
        <w:t>.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Должностное лицо и (или) специалист </w:t>
      </w:r>
      <w:r w:rsidR="00AE1582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 xml:space="preserve"> при рассмотрении заявления и документов выполняет следующие действия: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подпунктах 2.6.1. - 2.6.3. пункта 2.6 административного Регламента;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организует межведомственное информационное взаимодействие в порядке, предусмотренном пунктом 3.4. административного Регламента;</w:t>
      </w:r>
    </w:p>
    <w:p w:rsidR="00F06D76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рассматривает полученный в ходе межведомственного информационного взаимодействия ответ на межведомственный запрос;</w:t>
      </w:r>
    </w:p>
    <w:p w:rsidR="00F2708A" w:rsidRDefault="00F2708A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течение 2 рабочих дней </w:t>
      </w:r>
      <w:r w:rsidR="00F3516E">
        <w:rPr>
          <w:rFonts w:ascii="Times New Roman" w:hAnsi="Times New Roman" w:cs="Times New Roman"/>
          <w:sz w:val="28"/>
          <w:szCs w:val="28"/>
        </w:rPr>
        <w:t xml:space="preserve">со служебной запиской передает представленный заявителем Устав территориального общественного самоуправления либо изменения и дополнения, вносимые в </w:t>
      </w:r>
      <w:r w:rsidR="00F3516E">
        <w:rPr>
          <w:rFonts w:ascii="Times New Roman" w:hAnsi="Times New Roman" w:cs="Times New Roman"/>
          <w:sz w:val="28"/>
          <w:szCs w:val="28"/>
        </w:rPr>
        <w:t>Устав территориального общественного самоуправления</w:t>
      </w:r>
      <w:r w:rsidR="00D141CE">
        <w:rPr>
          <w:rFonts w:ascii="Times New Roman" w:hAnsi="Times New Roman" w:cs="Times New Roman"/>
          <w:sz w:val="28"/>
          <w:szCs w:val="28"/>
        </w:rPr>
        <w:t>,</w:t>
      </w:r>
      <w:r w:rsidR="00F3516E">
        <w:rPr>
          <w:rFonts w:ascii="Times New Roman" w:hAnsi="Times New Roman" w:cs="Times New Roman"/>
          <w:sz w:val="28"/>
          <w:szCs w:val="28"/>
        </w:rPr>
        <w:t xml:space="preserve"> в юридический отдел Управления на проверку соответствия требованиям законодательства</w:t>
      </w:r>
      <w:r w:rsidR="00D141CE">
        <w:rPr>
          <w:rFonts w:ascii="Times New Roman" w:hAnsi="Times New Roman" w:cs="Times New Roman"/>
          <w:sz w:val="28"/>
          <w:szCs w:val="28"/>
        </w:rPr>
        <w:t>.</w:t>
      </w:r>
    </w:p>
    <w:p w:rsidR="000B2449" w:rsidRDefault="00EC34D3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5F019B">
        <w:rPr>
          <w:rFonts w:ascii="Times New Roman" w:hAnsi="Times New Roman" w:cs="Times New Roman"/>
          <w:sz w:val="28"/>
          <w:szCs w:val="28"/>
        </w:rPr>
        <w:t xml:space="preserve">олжностное лицо и (или) специалист </w:t>
      </w:r>
      <w:r>
        <w:rPr>
          <w:rFonts w:ascii="Times New Roman" w:hAnsi="Times New Roman" w:cs="Times New Roman"/>
          <w:sz w:val="28"/>
          <w:szCs w:val="28"/>
        </w:rPr>
        <w:t>юридического отдела Управления</w:t>
      </w:r>
      <w:r>
        <w:rPr>
          <w:rFonts w:ascii="Times New Roman" w:hAnsi="Times New Roman" w:cs="Times New Roman"/>
          <w:sz w:val="28"/>
          <w:szCs w:val="28"/>
        </w:rPr>
        <w:t xml:space="preserve"> в течение 15 рабочих </w:t>
      </w:r>
      <w:r w:rsidR="000B2449"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r w:rsidR="000B2449">
        <w:rPr>
          <w:rFonts w:ascii="Times New Roman" w:hAnsi="Times New Roman" w:cs="Times New Roman"/>
          <w:sz w:val="28"/>
          <w:szCs w:val="28"/>
        </w:rPr>
        <w:t>проверку представленны</w:t>
      </w:r>
      <w:r w:rsidR="000B2449">
        <w:rPr>
          <w:rFonts w:ascii="Times New Roman" w:hAnsi="Times New Roman" w:cs="Times New Roman"/>
          <w:sz w:val="28"/>
          <w:szCs w:val="28"/>
        </w:rPr>
        <w:t>х</w:t>
      </w:r>
      <w:r w:rsidR="000B2449">
        <w:rPr>
          <w:rFonts w:ascii="Times New Roman" w:hAnsi="Times New Roman" w:cs="Times New Roman"/>
          <w:sz w:val="28"/>
          <w:szCs w:val="28"/>
        </w:rPr>
        <w:t xml:space="preserve"> заявителем Устав территориального общественного самоуправления либо изменения и дополнения, вносимые в Устав территориального общественного самоуправления, соответствия требованиям законодательства</w:t>
      </w:r>
      <w:r w:rsidR="000B2449">
        <w:rPr>
          <w:rFonts w:ascii="Times New Roman" w:hAnsi="Times New Roman" w:cs="Times New Roman"/>
          <w:sz w:val="28"/>
          <w:szCs w:val="28"/>
        </w:rPr>
        <w:t xml:space="preserve"> и направляет в отдел заключение о соответствии документов </w:t>
      </w:r>
      <w:r w:rsidR="000B2449">
        <w:rPr>
          <w:rFonts w:ascii="Times New Roman" w:hAnsi="Times New Roman" w:cs="Times New Roman"/>
          <w:sz w:val="28"/>
          <w:szCs w:val="28"/>
        </w:rPr>
        <w:t>требованиям законодательства</w:t>
      </w:r>
      <w:r w:rsidR="000B2449">
        <w:rPr>
          <w:rFonts w:ascii="Times New Roman" w:hAnsi="Times New Roman" w:cs="Times New Roman"/>
          <w:sz w:val="28"/>
          <w:szCs w:val="28"/>
        </w:rPr>
        <w:t>.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При наличии одного из оснований для возврата заявления и документов, и отказа в предоставлении муниципальной услуги, предусмотренных пунктом 2.9. административного Регламента, должностное лицо и (или) специалист </w:t>
      </w:r>
      <w:r w:rsidR="0050243E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 xml:space="preserve"> подготавливает мотивированный отказ в предоставлении муниципальной услуги в форме письма с указанием причин отказа и обеспечивает его подписание начальником Управления.</w:t>
      </w:r>
    </w:p>
    <w:p w:rsidR="00F06D76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После подписания начальником Управления мотивированного отказа должностное лицо и (или) специалист Управления, ответственный за прием и регистрацию заявления и документов, регистрирует мотивированный отказ в системе электронного документооборота Управления.</w:t>
      </w:r>
    </w:p>
    <w:p w:rsidR="009555C9" w:rsidRPr="005F019B" w:rsidRDefault="00F06D7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При отсутствии оснований для возврата заявления и документов, и отказа в предоставлении муниципальной услуги, предусмотренных пунктом 2.9. административного Регламента, должностное лицо и (или) специалист </w:t>
      </w:r>
      <w:r w:rsidR="0050243E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 xml:space="preserve"> подготавливает </w:t>
      </w:r>
      <w:r w:rsidR="009555C9" w:rsidRPr="005F019B">
        <w:rPr>
          <w:rFonts w:ascii="Times New Roman" w:hAnsi="Times New Roman" w:cs="Times New Roman"/>
          <w:sz w:val="28"/>
          <w:szCs w:val="28"/>
        </w:rPr>
        <w:t>проект распоряжения и извещение в форме письма и обеспечивает их подписание начальником Управления.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После подписания распоряжения и извещения начальником Управления должностное лицо и (или) специалист Управления, ответственный за прием и регистрацию заявления и документов, регистрирует распоряжение и извещение в системе электронного документооборота Управления.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lastRenderedPageBreak/>
        <w:t xml:space="preserve">На основании принятого распоряжения должностное лицо и (или) специалист </w:t>
      </w:r>
      <w:r w:rsidR="0050243E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 xml:space="preserve"> вносит соответствующую запись в реестр территориального общественного самоуправления о регистрации Устава территориального общественного самоуправления либо о регистрации изменений и дополнений, вносимых в Устав территориального общественного самоуправления, ставит отметку на трех экземплярах Устава территориального общественного территориального общественного самоуправления либо изменений и дополнений, вносимых в Устав территориального общественного самоуправления, обеспечивает их подписание начальником Управления.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процедуры является подготовка и регистрация распоряжения и извещения, либо мотивированного отказа в предоставлении муниципальной услуги.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Срок исполнения данной административной процедуры составляет </w:t>
      </w:r>
      <w:r w:rsidR="004A2460" w:rsidRPr="005F019B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5F019B">
        <w:rPr>
          <w:rFonts w:ascii="Times New Roman" w:hAnsi="Times New Roman" w:cs="Times New Roman"/>
          <w:sz w:val="28"/>
          <w:szCs w:val="28"/>
        </w:rPr>
        <w:t>29 дней.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3.4. Организация межведомственного информационного взаимодействия.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Основанием для начала данной административной процедуры является непредставление заявителем по собственной инициативе документов, указанных в подпункте 2.6.2 пункта 2.6 административного Регламента.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Ответственным за исполнение данной административной процедуры является должностное лицо и (или) специалист </w:t>
      </w:r>
      <w:r w:rsidR="0050243E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>.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Должностное лицо и (или) специалист </w:t>
      </w:r>
      <w:r w:rsidR="0050243E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 xml:space="preserve"> не позднее второго дня с момента поступления заявления и документов на рассмотрение запрашивает в рамках межведомственного информационного взаимодействия: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1) копия правового акта Городской Думы муниципального образования «Город Астрахань»</w:t>
      </w:r>
      <w:r w:rsidR="00BF1672">
        <w:rPr>
          <w:rFonts w:ascii="Times New Roman" w:hAnsi="Times New Roman" w:cs="Times New Roman"/>
          <w:sz w:val="28"/>
          <w:szCs w:val="28"/>
        </w:rPr>
        <w:t>.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Результатом исполнения данной административной процедуры является получение должностным лицом и (или) специалистом </w:t>
      </w:r>
      <w:r w:rsidR="00BF1672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 xml:space="preserve"> ответа на межведомственный запрос.</w:t>
      </w:r>
    </w:p>
    <w:p w:rsidR="009555C9" w:rsidRPr="005F019B" w:rsidRDefault="009555C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Срок исполнения данной административной процедуры - не более </w:t>
      </w:r>
      <w:r w:rsidR="004A2460" w:rsidRPr="005F019B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5F019B">
        <w:rPr>
          <w:rFonts w:ascii="Times New Roman" w:hAnsi="Times New Roman" w:cs="Times New Roman"/>
          <w:sz w:val="28"/>
          <w:szCs w:val="28"/>
        </w:rPr>
        <w:t>5 рабочих дней со дня поступления межведомственного запроса в соответствующее ведомство.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3.5. Выдача (направление) заявителю извещения либо мотивированного отказа в предоставлении муниципальной услуги.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Основанием для начала исполнения данной административной процедуры является подписание и регистрация извещения либо мотивированного отказа в предоставлении муниципальной услуги.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работники МФЦ.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В случае, если заявитель указал в своем заявлении получение документов через почту, должностные лица и (или) специалисты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Управления, ответственные за прием и регистрацию заявления и документов, в срок не более 5 дней обеспечивают направление почтовым отправлением извещения либо мотивированного отказа в предоставлении муниципальной услуги.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случае, если заявитель указал в своем заявлении получение документов в электронной форме, в том числе посредством единого или регионального порталов, должностное лицо и (или) специалисты Управления, ответственные за прием и регистрацию заявления и документов, в срок не более 5 дней направляют в личный кабинет заявителя на едином или региональном портале либо на адрес электронной почты извещение либо мотивированный отказ в предоставлении муниципальной услуги в виде электронного образца отсканированного оформленного на бумажном носителе подписанного и зарегистрированного документа, подписанного усиленной квалифицированной электронной подписью.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случае, если заявитель указал в своем заявлении получение документов лично в Управлении, должностные лица и (или) специалисты Управления, ответственные за прием и регистрацию заявлений и документов, в срок не более 5 дней со дня подписания и регистрации документа оповещают заявителя о готовности документа. Выдача заявителю извещения либо мотивированного отказа в предоставлении муниципальной услуги осуществляется в день обращения заявителя в Управление.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случае, если заявитель указал в своем заявлении получение документов через МФЦ, должностные лица и (или) специалисты Управления, ответственные за прием и регистрацию заявлений и документов, в срок не более 5 дней со дня подписания и регистрации извещения либо мотивированного отказа в предоставлении муниципальной услуги, направляют его по реестру в МФЦ для выдачи заявителю. Выдача заявителю извещения либо мотивированного отказа в предоставлении муниципальной услуги осуществляется в день обращения заявителя в МФЦ.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процедуры является направление (выдача) заявителю извещения либо мотивированного отказа в предоставлении муниципальной услуги.</w:t>
      </w:r>
    </w:p>
    <w:p w:rsidR="000A4DAB" w:rsidRPr="005F019B" w:rsidRDefault="000A4DA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Срок исполнения данного административного действия – не более 5 дней.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3.6. Выдача заявителю документов, являющихся результатом предоставления муниципальной услуги (заверенной копии распоряжения, зарегистрированного Устава территориального общественного самоуправления либо изменений и дополнений, вносимых в Устав территориального общественного самоуправления, в количестве трех экземпляров под роспись).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Основанием для начала исполнения данной административной процедуры является обращение заявителя в Управление или МФЦ.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Ответственными за исполнение данной административной процедуры являются должностные лица и (или) специалисты Управления, или </w:t>
      </w:r>
      <w:r w:rsidRPr="005F019B">
        <w:rPr>
          <w:rFonts w:ascii="Times New Roman" w:hAnsi="Times New Roman" w:cs="Times New Roman"/>
          <w:sz w:val="28"/>
          <w:szCs w:val="28"/>
        </w:rPr>
        <w:lastRenderedPageBreak/>
        <w:t>работники МФЦ.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Должностные лица и (или) специалисты </w:t>
      </w:r>
      <w:r w:rsidR="00450C46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 xml:space="preserve"> выдают заявителю заверенную копию распоряжения, зарегистрированный Устав территориального общественного самоуправления либо изменений и дополнений, вносимых в Устав территориального общественного самоуправления, в количестве трех экземпляров под роспись.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 случае, если заявитель указал в своем заявлении получение документов через МФЦ, должностные лица и (или) специалисты Управления, ответственные за прием и регистрацию заявлений и документов, в срок не более 5 дней со дня подписания и регистрации распоряжения и Устава территориального общественного самоуправления либо изменений и дополнений, вносимых в Устав территориального общественного самоуправления, направляют их по реестру в МФЦ для выдачи заявителю.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процедуры является выдача заявителю документов, являющихся результатом предоставления муниципальной услуги.</w:t>
      </w:r>
    </w:p>
    <w:p w:rsidR="00016527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Срок исполнения данного административного действия в день прибытия заявителя в Управление или МФЦ.</w:t>
      </w:r>
    </w:p>
    <w:p w:rsidR="00913349" w:rsidRPr="005F019B" w:rsidRDefault="00913349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6527" w:rsidRPr="005F019B" w:rsidRDefault="00016527" w:rsidP="008B008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4. Формы контроля за исполнением</w:t>
      </w:r>
    </w:p>
    <w:p w:rsidR="00016527" w:rsidRPr="005F019B" w:rsidRDefault="00016527" w:rsidP="008B008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административного Регламента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4.1. Текущий контроль за соблюдением последовательности действий, определенных административными процедурами при предоставлении муниципальной услуги, и принятием решений осуществляется </w:t>
      </w:r>
      <w:r w:rsidR="002C5559">
        <w:rPr>
          <w:rFonts w:ascii="Times New Roman" w:hAnsi="Times New Roman" w:cs="Times New Roman"/>
          <w:sz w:val="28"/>
          <w:szCs w:val="28"/>
        </w:rPr>
        <w:t>начальником отдела</w:t>
      </w:r>
      <w:r w:rsidRPr="005F019B">
        <w:rPr>
          <w:rFonts w:ascii="Times New Roman" w:hAnsi="Times New Roman" w:cs="Times New Roman"/>
          <w:sz w:val="28"/>
          <w:szCs w:val="28"/>
        </w:rPr>
        <w:t>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4.2. Должностные лица и (или) специалисты Управления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за прием, регистрацию заявления и документов несет ответственность должностное лицо и (или) специалист Управления, ответственный за прием и регистрацию заявления и документов, или работник МФЦ;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за рассмотрение заявления и документов, подготовку распоряжения, извещения либо принятие решения об отказе в предоставлении муниципальной услуги несет ответственность должностное лицо и (или) специалист </w:t>
      </w:r>
      <w:r w:rsidR="002C5559">
        <w:rPr>
          <w:rFonts w:ascii="Times New Roman" w:hAnsi="Times New Roman" w:cs="Times New Roman"/>
          <w:sz w:val="28"/>
          <w:szCs w:val="28"/>
        </w:rPr>
        <w:t>Управления (отдела, юридического отдела)</w:t>
      </w:r>
      <w:r w:rsidRPr="005F019B">
        <w:rPr>
          <w:rFonts w:ascii="Times New Roman" w:hAnsi="Times New Roman" w:cs="Times New Roman"/>
          <w:sz w:val="28"/>
          <w:szCs w:val="28"/>
        </w:rPr>
        <w:t>;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- за организацию межведомственного информационного взаимодействия несет ответственность должностное лицо и (или) специалист </w:t>
      </w:r>
      <w:r w:rsidR="002C5559">
        <w:rPr>
          <w:rFonts w:ascii="Times New Roman" w:hAnsi="Times New Roman" w:cs="Times New Roman"/>
          <w:sz w:val="28"/>
          <w:szCs w:val="28"/>
        </w:rPr>
        <w:t>отдела</w:t>
      </w:r>
      <w:r w:rsidRPr="005F019B">
        <w:rPr>
          <w:rFonts w:ascii="Times New Roman" w:hAnsi="Times New Roman" w:cs="Times New Roman"/>
          <w:sz w:val="28"/>
          <w:szCs w:val="28"/>
        </w:rPr>
        <w:t>;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за выдачу (направление) заявителю извещения либо мотивированного отказа в предоставлении муниципальной услуги несет ответственность должностное лицо и (или) специалист Управления, ответственный за прием и регистрацию заявления, документов, или работник МФЦ;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lastRenderedPageBreak/>
        <w:t xml:space="preserve">- за выдачу заявителю документов, являющихся результатом предоставления муниципальной услуги, несет ответственность должностное лицо и (или) специалист </w:t>
      </w:r>
      <w:r w:rsidR="00EE0410">
        <w:rPr>
          <w:rFonts w:ascii="Times New Roman" w:hAnsi="Times New Roman" w:cs="Times New Roman"/>
          <w:sz w:val="28"/>
          <w:szCs w:val="28"/>
        </w:rPr>
        <w:t>отдела</w:t>
      </w:r>
      <w:r w:rsidR="00EE0410" w:rsidRPr="005F019B">
        <w:rPr>
          <w:rFonts w:ascii="Times New Roman" w:hAnsi="Times New Roman" w:cs="Times New Roman"/>
          <w:sz w:val="28"/>
          <w:szCs w:val="28"/>
        </w:rPr>
        <w:t xml:space="preserve"> </w:t>
      </w:r>
      <w:r w:rsidRPr="005F019B">
        <w:rPr>
          <w:rFonts w:ascii="Times New Roman" w:hAnsi="Times New Roman" w:cs="Times New Roman"/>
          <w:sz w:val="28"/>
          <w:szCs w:val="28"/>
        </w:rPr>
        <w:t>или работник МФЦ;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- за соблюдение сроков предоставления муниципальной услуги несут ответственность должностное лицо и (или) специалист Управления, начальник Управления.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4.3. Контроль полноты и качества предоставления муниципальной услуги осуществляется начальником Управления, в его отсутствие - лицом, исполняющим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и (или) специалистов Управления.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4.4. Периодичность проведения проверок полноты и качества административных действий при предоставлении муниципальной услуги носит плановый характер (осуществляется на основании полугодовых или годовых планов работы), тематический характер (проверка предоставления качества муниципальной услуги отдельными категориями заявителей) и внеплановый характер (по конкретному обращению заявителя).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4.5.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4.6. В целях контроля за предоставлением муниципальной услуги граждане, их объединения и организации имеют право запросить и получить, а должностные лица и (или) специалисты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9555C9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 результатам рассмотрения документов и материалов граждане,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и (или) специалистами Управления положений административного Регламента, которые подлежат рассмотрению в установленном порядке.</w:t>
      </w:r>
    </w:p>
    <w:p w:rsidR="002D7163" w:rsidRPr="005F019B" w:rsidRDefault="002D7163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6527" w:rsidRPr="005F019B" w:rsidRDefault="00016527" w:rsidP="00F67D5F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5. Досудебный (внесудебный) порядок обжалования решений</w:t>
      </w:r>
    </w:p>
    <w:p w:rsidR="00016527" w:rsidRPr="005F019B" w:rsidRDefault="00016527" w:rsidP="00F67D5F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и действий (бездействия) Управления, должностных лиц</w:t>
      </w:r>
    </w:p>
    <w:p w:rsidR="00016527" w:rsidRPr="005F019B" w:rsidRDefault="00016527" w:rsidP="00F67D5F">
      <w:pPr>
        <w:pStyle w:val="ConsPlusTitle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Управления, МФЦ, работников МФЦ</w:t>
      </w:r>
    </w:p>
    <w:p w:rsidR="00016527" w:rsidRPr="005F019B" w:rsidRDefault="00016527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bCs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bCs/>
          <w:color w:val="000000"/>
          <w:sz w:val="28"/>
          <w:szCs w:val="28"/>
          <w:lang w:eastAsia="en-US"/>
        </w:rPr>
        <w:t xml:space="preserve">5. Досудебный (внесудебный) порядок обжалования заявителем решений и действий (бездействия) Управления, должностного лица </w:t>
      </w:r>
      <w:r w:rsidRPr="005F019B">
        <w:rPr>
          <w:rFonts w:ascii="Times New Roman" w:eastAsia="Calibri" w:hAnsi="Times New Roman"/>
          <w:bCs/>
          <w:color w:val="000000"/>
          <w:sz w:val="28"/>
          <w:szCs w:val="28"/>
          <w:lang w:eastAsia="en-US"/>
        </w:rPr>
        <w:lastRenderedPageBreak/>
        <w:t>Управления, либо муниципального служащего, МФЦ, работника МФЦ, а также организаций, осуществляющих функции по предоставлению государственных или муниципальных услуг, или их работников.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5.1. Информация для заявителей об их праве подать жалобу на решения и действия (бездействия) Управления, должностного лица Управления, либо муниципального служащего, МФЦ, работника МФЦ, а также организаций, осуществляющих функции по предоставлению государственных и муниципальных услуг, или их работников при предоставлении муниципальной услуги.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Заявитель имеет право подать жалобу на решения и действия (бездействия) Управления, должностного лица Управления, либо муниципального служащего, МФЦ, работника МФЦ, а также организаций, осуществляющих функции по предоставлению государственных и муниципальных услуг, или их работников при предоставлении муниципальной услуги (далее - жалоба).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5.2. Способы информирования заявителей о порядке подачи и рассмотрения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Информирование заявителей о порядке подачи и рассмотрения жалобы осуществляется следующими способами: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посредством информационных материалов, которые размещаются в сети "Интернет" на официальном сайте </w:t>
      </w:r>
      <w:r w:rsidRPr="005F019B">
        <w:rPr>
          <w:rFonts w:ascii="Times New Roman" w:eastAsia="Calibri" w:hAnsi="Times New Roman"/>
          <w:bCs/>
          <w:color w:val="000000"/>
          <w:sz w:val="28"/>
          <w:szCs w:val="28"/>
          <w:lang w:eastAsia="en-US"/>
        </w:rPr>
        <w:t>администрации муниципального образования «Город Астрахань»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, на едином, региональном портале;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посредством информационных материалов, которые размещаются на информационных стендах в помещениях Управления.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5.3. Предмет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Заявитель может обратиться с жалобой, в том числе в следующих случаях: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нарушение срока регистрации запроса заявителя о предоставлении муниципальной услуги.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частью 1.3 статьи 16 Федерального закона от 27.07.2010 N 210-ФЗ «Об организации предоставления государственных и муниципальных услуг» (далее – Федеральный закон);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нарушение срока предоставления муниципальной услуги;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-требование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частью 1.3 статьи 16 Федерального закона;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отказ Управления, должностного лица Управления, МФЦ, работника МФЦ, организаций, предусмотренных частью 1.1 статьи 16 Федерального закона, или их работников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частью 1.3 статьи 16 Федерального закона;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нарушение срока или порядка выдачи документов по результатам рассмотрения предоставления муниципальной услуги;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актами. В указанном случае досудебное (внесудебное) обжалование заявителем решений и действий (бездействия) многофункционального центра, работника МФЦ возможно в случае, если на МФЦ, решения и действия (бездействие) которого обжалуются, возложена функция по предоставлению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муниципальной услуги в полном объеме в порядке, определенном частью 1.3 статьи 16 Федерального закона;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пунктом 4 части 1 статьи 7 Федерального закона.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частью 1.3 статьи 16 Федерального закона.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5.4. Муниципальные органы и должностные лица, уполномоченные на рассмотрение жалоб.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5.4.1. Жалобы на решения и действия (или бездействие) Управления, должностных лиц Управления, за исключением решений и действий (или бездействия) начальника Управления, рассматриваются Управлением.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5.4.2. Жалобы на решения и действия (или бездействие) начальника Управления подаются главе администрации муниципального образования «Город Астрахань» и рассматриваются администрацией муниципального образования «Город Астрахань» (далее – администрация).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5.4.3. Жалобы на решения и действия (или бездействие) Управления, должностных лиц Управления могут быть поданы для рассмотрения в администрацию.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5.4.4. Жалоба на решение и действия (бездействие) МФЦ, его работников подаётся и рассматривается в порядке, установленном Правительством РФ.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5.4.5. Жалобы на решения и действия (бездействие) работника МФЦ подаются руководителю этого МФЦ.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5.4.6. Жалобы на решения и действия (бездействие) МФЦ подаются учредителю МФЦ или должностному лицу, уполномоченному нормативным правовым актом субъекта Российской Федерации.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5.4.7. Жалобы на решения и действия (бездействие) работников организаций, предусмотренных </w:t>
      </w:r>
      <w:hyperlink r:id="rId7" w:history="1">
        <w:r w:rsidRPr="005F019B">
          <w:rPr>
            <w:rStyle w:val="a5"/>
            <w:rFonts w:ascii="Times New Roman" w:eastAsia="Calibri" w:hAnsi="Times New Roman"/>
            <w:color w:val="000000"/>
            <w:sz w:val="28"/>
            <w:szCs w:val="28"/>
            <w:lang w:eastAsia="en-US"/>
          </w:rPr>
          <w:t>частью 1.1 статьи 16</w:t>
        </w:r>
      </w:hyperlink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Федерального закона, подаются руководителям этих организаций.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 Порядок подачи и рассмотрения жалобы.</w:t>
      </w:r>
    </w:p>
    <w:p w:rsidR="00913349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5.5.1. Жалоба на решения и действия (бездействия) Управления, должностного лица Управления, либо муниципального служащего может быть подана лично, направлена по почте, через МФЦ, с использованием сети «Интернет», официального сайта администрации, а также может быть принята при личном приеме заявителя.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 этом срок рассмотрения жалобы исчисляется со дня регистрации жалобы в Управлении.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5.5.2. Жалоба на решения и действия (бездействие) МФЦ, работника МФЦ может быть направлена по почте, с использованием сети "Интернет", официального сайта МФЦ, единого портала либо регионального портала, а также может быть принята при личном приеме заявителя. Жалоба на решения и действия (бездействие) организаций, предусмотренных частью 1.1 статьи 16 Федерального закона, а также их работников может быть направлена по почте, с использованием сети "Интернет", официальных сайтов этих организаций, единого либо регионального портала, а также может быть принята при личном приеме заявителя</w:t>
      </w:r>
    </w:p>
    <w:p w:rsidR="004C4F7D" w:rsidRPr="005F019B" w:rsidRDefault="005F019B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5.5.3. </w:t>
      </w:r>
      <w:r w:rsidR="004C4F7D" w:rsidRPr="005F019B">
        <w:rPr>
          <w:rFonts w:ascii="Times New Roman" w:hAnsi="Times New Roman" w:cs="Times New Roman"/>
          <w:sz w:val="28"/>
          <w:szCs w:val="28"/>
        </w:rPr>
        <w:t xml:space="preserve">Почтовый адрес Управления: 414040, г. </w:t>
      </w:r>
      <w:proofErr w:type="gramStart"/>
      <w:r w:rsidR="004C4F7D" w:rsidRPr="005F019B">
        <w:rPr>
          <w:rFonts w:ascii="Times New Roman" w:hAnsi="Times New Roman" w:cs="Times New Roman"/>
          <w:sz w:val="28"/>
          <w:szCs w:val="28"/>
        </w:rPr>
        <w:t xml:space="preserve">Астрахань, </w:t>
      </w:r>
      <w:r w:rsidR="00435455" w:rsidRPr="0043545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435455" w:rsidRPr="00435455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4C4F7D" w:rsidRPr="005F019B">
        <w:rPr>
          <w:rFonts w:ascii="Times New Roman" w:hAnsi="Times New Roman" w:cs="Times New Roman"/>
          <w:sz w:val="28"/>
          <w:szCs w:val="28"/>
        </w:rPr>
        <w:t>ул. Чехова, 10;</w:t>
      </w:r>
    </w:p>
    <w:p w:rsidR="004C4F7D" w:rsidRPr="005F019B" w:rsidRDefault="004C4F7D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Почтовый адрес администрации: 414000, г. Астрахань,                                                         ул. Чернышевского, 6;</w:t>
      </w:r>
    </w:p>
    <w:p w:rsidR="004C4F7D" w:rsidRPr="005F019B" w:rsidRDefault="004C4F7D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Электронная почта Управления: </w:t>
      </w:r>
      <w:proofErr w:type="spellStart"/>
      <w:r w:rsidRPr="005F019B">
        <w:rPr>
          <w:rFonts w:ascii="Times New Roman" w:hAnsi="Times New Roman" w:cs="Times New Roman"/>
          <w:sz w:val="28"/>
          <w:szCs w:val="28"/>
          <w:lang w:val="en-US"/>
        </w:rPr>
        <w:t>admgkh</w:t>
      </w:r>
      <w:proofErr w:type="spellEnd"/>
      <w:r w:rsidRPr="005F019B">
        <w:rPr>
          <w:rFonts w:ascii="Times New Roman" w:hAnsi="Times New Roman" w:cs="Times New Roman"/>
          <w:sz w:val="28"/>
          <w:szCs w:val="28"/>
        </w:rPr>
        <w:t>@30gorod.ru;</w:t>
      </w:r>
    </w:p>
    <w:p w:rsidR="004C4F7D" w:rsidRPr="005F019B" w:rsidRDefault="004C4F7D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Интернет-приемная на официальном сайте администрации муниципального образования "Город Астрахань" http://www.astrgorod.ru;</w:t>
      </w:r>
    </w:p>
    <w:p w:rsidR="004C4F7D" w:rsidRPr="005F019B" w:rsidRDefault="004C4F7D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регионального портала: http://gosuslugi.astrobl.ru;</w:t>
      </w:r>
    </w:p>
    <w:p w:rsidR="004C4F7D" w:rsidRPr="005F019B" w:rsidRDefault="004C4F7D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единого портала: http://www.gosuslugi.ru;</w:t>
      </w:r>
    </w:p>
    <w:p w:rsidR="004C4F7D" w:rsidRPr="005F019B" w:rsidRDefault="004C4F7D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Почтовый адрес МФЦ: 414014, г. Астрахань, ул. Бабефа, д. 8;</w:t>
      </w:r>
    </w:p>
    <w:p w:rsidR="004C4F7D" w:rsidRPr="005F019B" w:rsidRDefault="004C4F7D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сайта МФЦ: mfc.astrobl.ru;</w:t>
      </w:r>
    </w:p>
    <w:p w:rsidR="004C4F7D" w:rsidRPr="005F019B" w:rsidRDefault="004C4F7D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Адрес электронной почты МФЦ: mfc.astrakhan@astrobl.ru.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5.5.4. Жалоба должна содержать: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наименование муниципального органа, в который направляет жалобу,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сведения об обжалуемых решениях и действиях (бездействии) Управления, должностного лица Управления, МФЦ, работника МФЦ, организаций, предусмотренных частью 1.1 статьи 16 Федерального закона, их работников;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доводы, на основании которых заявитель не согласен с решением и действием (бездействием) Управления, должностного лица Управления МФЦ, работника МФЦ, организаций, предусмотренных частью 1.1 статьи 16 Федерального закона, их работников. Заявителем могут быть представлены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документы (при наличии), подтверждающие доводы заявителя, либо их копии.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оформленная в соответствии с законодательством Российской Федерации доверенность (для физических лиц);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5.5.6.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5.5.7. В электронном виде жалоба может быть подана заявителем посредством: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официального сайта администрации муниципального образования «Город Астрахань» в сети «Интернет»;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«Интернет» (при использовании Управлением системы досудебного обжалования).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5.5.7. При подаче жалобы в электронном виде документы, указанные в подпункте 5.5.5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5.5.8. В случае установления в ходе или по результатам рассмотрения жалобы признаков состава административного правонарушения, предусмотренного ст.5.63 Кодекса Российской Федерации об административных правонарушениях, или признаков состава преступления должностное лицо Управления, наделенное полномочиями по рассмотрению 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жалоб, незамедлительно направляет имеющиеся материалы в органы прокуратуры.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5.6. Сроки рассмотрения жалоб.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Жалоба, поступившая в Управление, администрацию муниципального образования «Город Астрахань»,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5.7. Результат рассмотрения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По результатам рассмотрения жалобы в соответствии с частью 7 статьи 11.2 Федерального закона «Об организации предоставления государственных и муниципальных услуг» принимается одно из следующих решений: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в удовлетворении жалобы отказывается.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В ответе по результатам рассмотрения жалобы указываются: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фамилия, имя, отчество (при наличии) или наименование заявителя;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основания для принятия решения по жалобе;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принятое по жалобе решение;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в случае </w:t>
      </w:r>
      <w:proofErr w:type="gramStart"/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признания</w:t>
      </w:r>
      <w:r w:rsidR="00AA34D9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</w:t>
      </w:r>
      <w:bookmarkStart w:id="8" w:name="_GoBack"/>
      <w:bookmarkEnd w:id="8"/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жалобы</w:t>
      </w:r>
      <w:proofErr w:type="gramEnd"/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подлежащей удовлетворению - информация о действиях, 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в случае </w:t>
      </w:r>
      <w:proofErr w:type="gramStart"/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признания жалобы</w:t>
      </w:r>
      <w:proofErr w:type="gramEnd"/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не подлежащей удовлетворению в ответе заявителю,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5.9.</w:t>
      </w: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ab/>
        <w:t>Порядок обжалования решения по жалобе.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5.10. Право заявителя на получение информации и документов, необходимых для обоснования и рассмотрения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5.11. Управление, администрация отказывает в удовлетворении жалобы в следующих случаях: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>5.12. Управление, администрация вправе оставить жалобу без ответа в следующих случаях: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5F019B" w:rsidRP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5.13. В случае если жалоба подана заявителем в Управление, администрацию и в их компетенцию не входит принятие решения по жалобе, в течение 3 рабочих дней со дня ее регистрации Управление, администрация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5F019B" w:rsidRDefault="005F019B" w:rsidP="00EE0B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5F019B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 этом срок рассмотрения жалобы исчисляется со дня регистрации жалобы в уполномоченном на ее рассмотрении органе.</w:t>
      </w:r>
    </w:p>
    <w:p w:rsidR="00A76245" w:rsidRPr="00E7426D" w:rsidRDefault="00A76245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76245" w:rsidRPr="005F019B" w:rsidRDefault="00A76245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0F86" w:rsidRPr="005F019B" w:rsidRDefault="00EE0F86" w:rsidP="00EE0BE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76245" w:rsidRPr="005F019B" w:rsidRDefault="00F149AC" w:rsidP="00F67D5F">
      <w:pPr>
        <w:pStyle w:val="ConsPlusNormal"/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Н</w:t>
      </w:r>
      <w:r w:rsidR="00A76245" w:rsidRPr="005F019B">
        <w:rPr>
          <w:rFonts w:ascii="Times New Roman" w:hAnsi="Times New Roman" w:cs="Times New Roman"/>
          <w:sz w:val="28"/>
          <w:szCs w:val="28"/>
        </w:rPr>
        <w:t>ачальник управления</w:t>
      </w:r>
      <w:r w:rsidRPr="005F019B">
        <w:rPr>
          <w:rFonts w:ascii="Times New Roman" w:hAnsi="Times New Roman" w:cs="Times New Roman"/>
          <w:sz w:val="28"/>
          <w:szCs w:val="28"/>
        </w:rPr>
        <w:t xml:space="preserve"> по коммунальному</w:t>
      </w:r>
    </w:p>
    <w:p w:rsidR="00A76245" w:rsidRPr="005F019B" w:rsidRDefault="00A76245" w:rsidP="00F67D5F">
      <w:pPr>
        <w:pStyle w:val="ConsPlusNormal"/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хозяйству и благоустройству</w:t>
      </w:r>
    </w:p>
    <w:p w:rsidR="00A76245" w:rsidRPr="005F019B" w:rsidRDefault="00A76245" w:rsidP="00F67D5F">
      <w:pPr>
        <w:pStyle w:val="ConsPlusNormal"/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администрации муниципального</w:t>
      </w:r>
    </w:p>
    <w:p w:rsidR="00A76245" w:rsidRPr="005F019B" w:rsidRDefault="00A76245" w:rsidP="00F67D5F">
      <w:pPr>
        <w:pStyle w:val="ConsPlusNormal"/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E248AB">
        <w:rPr>
          <w:rFonts w:ascii="Times New Roman" w:hAnsi="Times New Roman" w:cs="Times New Roman"/>
          <w:sz w:val="28"/>
          <w:szCs w:val="28"/>
        </w:rPr>
        <w:t>«</w:t>
      </w:r>
      <w:r w:rsidRPr="005F019B">
        <w:rPr>
          <w:rFonts w:ascii="Times New Roman" w:hAnsi="Times New Roman" w:cs="Times New Roman"/>
          <w:sz w:val="28"/>
          <w:szCs w:val="28"/>
        </w:rPr>
        <w:t>Город Астрахань</w:t>
      </w:r>
      <w:r w:rsidR="00E248AB">
        <w:rPr>
          <w:rFonts w:ascii="Times New Roman" w:hAnsi="Times New Roman" w:cs="Times New Roman"/>
          <w:sz w:val="28"/>
          <w:szCs w:val="28"/>
        </w:rPr>
        <w:t>»</w:t>
      </w:r>
    </w:p>
    <w:p w:rsidR="002D7163" w:rsidRPr="005F019B" w:rsidRDefault="00F149AC" w:rsidP="00F67D5F">
      <w:pPr>
        <w:pStyle w:val="ConsPlusNormal"/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5F019B">
        <w:rPr>
          <w:rFonts w:ascii="Times New Roman" w:hAnsi="Times New Roman" w:cs="Times New Roman"/>
          <w:sz w:val="28"/>
          <w:szCs w:val="28"/>
        </w:rPr>
        <w:t>В.Ю. Корженко</w:t>
      </w:r>
    </w:p>
    <w:sectPr w:rsidR="002D7163" w:rsidRPr="005F019B" w:rsidSect="002F77F0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26CB" w:rsidRDefault="005526CB" w:rsidP="00474D41">
      <w:pPr>
        <w:spacing w:after="0" w:line="240" w:lineRule="auto"/>
      </w:pPr>
      <w:r>
        <w:separator/>
      </w:r>
    </w:p>
  </w:endnote>
  <w:endnote w:type="continuationSeparator" w:id="0">
    <w:p w:rsidR="005526CB" w:rsidRDefault="005526CB" w:rsidP="00474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26CB" w:rsidRDefault="005526CB" w:rsidP="00474D41">
      <w:pPr>
        <w:spacing w:after="0" w:line="240" w:lineRule="auto"/>
      </w:pPr>
      <w:r>
        <w:separator/>
      </w:r>
    </w:p>
  </w:footnote>
  <w:footnote w:type="continuationSeparator" w:id="0">
    <w:p w:rsidR="005526CB" w:rsidRDefault="005526CB" w:rsidP="00474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27598213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2F77F0" w:rsidRPr="00FA1740" w:rsidRDefault="002F77F0">
        <w:pPr>
          <w:pStyle w:val="a7"/>
          <w:jc w:val="center"/>
          <w:rPr>
            <w:rFonts w:ascii="Times New Roman" w:hAnsi="Times New Roman"/>
            <w:sz w:val="24"/>
            <w:szCs w:val="24"/>
          </w:rPr>
        </w:pPr>
        <w:r w:rsidRPr="00FA1740">
          <w:rPr>
            <w:rFonts w:ascii="Times New Roman" w:hAnsi="Times New Roman"/>
            <w:sz w:val="24"/>
            <w:szCs w:val="24"/>
          </w:rPr>
          <w:fldChar w:fldCharType="begin"/>
        </w:r>
        <w:r w:rsidRPr="00FA1740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FA1740">
          <w:rPr>
            <w:rFonts w:ascii="Times New Roman" w:hAnsi="Times New Roman"/>
            <w:sz w:val="24"/>
            <w:szCs w:val="24"/>
          </w:rPr>
          <w:fldChar w:fldCharType="separate"/>
        </w:r>
        <w:r w:rsidR="00EE0BE4">
          <w:rPr>
            <w:rFonts w:ascii="Times New Roman" w:hAnsi="Times New Roman"/>
            <w:noProof/>
            <w:sz w:val="24"/>
            <w:szCs w:val="24"/>
          </w:rPr>
          <w:t>2</w:t>
        </w:r>
        <w:r w:rsidRPr="00FA1740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561CC6" w:rsidRDefault="00561CC6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7A29"/>
    <w:rsid w:val="00012530"/>
    <w:rsid w:val="00016527"/>
    <w:rsid w:val="000234EE"/>
    <w:rsid w:val="00045596"/>
    <w:rsid w:val="0005167F"/>
    <w:rsid w:val="000666B8"/>
    <w:rsid w:val="000A4DAB"/>
    <w:rsid w:val="000B2449"/>
    <w:rsid w:val="000B259E"/>
    <w:rsid w:val="000B47E8"/>
    <w:rsid w:val="000C705E"/>
    <w:rsid w:val="000E1F21"/>
    <w:rsid w:val="000F035E"/>
    <w:rsid w:val="00101C29"/>
    <w:rsid w:val="00151188"/>
    <w:rsid w:val="00181E4F"/>
    <w:rsid w:val="00196163"/>
    <w:rsid w:val="001A09E1"/>
    <w:rsid w:val="001A1D02"/>
    <w:rsid w:val="001B6ABE"/>
    <w:rsid w:val="001E4A12"/>
    <w:rsid w:val="001F50EE"/>
    <w:rsid w:val="00204EEF"/>
    <w:rsid w:val="002159F6"/>
    <w:rsid w:val="002362B1"/>
    <w:rsid w:val="002405D0"/>
    <w:rsid w:val="00241443"/>
    <w:rsid w:val="00242B9E"/>
    <w:rsid w:val="002526DD"/>
    <w:rsid w:val="0026432F"/>
    <w:rsid w:val="00295549"/>
    <w:rsid w:val="002A3196"/>
    <w:rsid w:val="002A33F3"/>
    <w:rsid w:val="002B2928"/>
    <w:rsid w:val="002C0697"/>
    <w:rsid w:val="002C5559"/>
    <w:rsid w:val="002D33F5"/>
    <w:rsid w:val="002D7163"/>
    <w:rsid w:val="002F77F0"/>
    <w:rsid w:val="00316859"/>
    <w:rsid w:val="0033348A"/>
    <w:rsid w:val="003727F5"/>
    <w:rsid w:val="00380C18"/>
    <w:rsid w:val="003977F1"/>
    <w:rsid w:val="003A0529"/>
    <w:rsid w:val="003C51C2"/>
    <w:rsid w:val="003D0BEC"/>
    <w:rsid w:val="003D6CCD"/>
    <w:rsid w:val="003E02A7"/>
    <w:rsid w:val="003F30D6"/>
    <w:rsid w:val="00435455"/>
    <w:rsid w:val="00441B47"/>
    <w:rsid w:val="00450C46"/>
    <w:rsid w:val="00474D41"/>
    <w:rsid w:val="00481B4F"/>
    <w:rsid w:val="004922D5"/>
    <w:rsid w:val="004A2460"/>
    <w:rsid w:val="004A3040"/>
    <w:rsid w:val="004B5601"/>
    <w:rsid w:val="004B7EBD"/>
    <w:rsid w:val="004C4F7D"/>
    <w:rsid w:val="004E6432"/>
    <w:rsid w:val="004F2710"/>
    <w:rsid w:val="0050243E"/>
    <w:rsid w:val="00502CFC"/>
    <w:rsid w:val="00523AF5"/>
    <w:rsid w:val="005326A7"/>
    <w:rsid w:val="00533294"/>
    <w:rsid w:val="00541401"/>
    <w:rsid w:val="005526CB"/>
    <w:rsid w:val="00555B71"/>
    <w:rsid w:val="00561CC6"/>
    <w:rsid w:val="0056486E"/>
    <w:rsid w:val="00593F81"/>
    <w:rsid w:val="005A3868"/>
    <w:rsid w:val="005B5DF8"/>
    <w:rsid w:val="005C2114"/>
    <w:rsid w:val="005E0010"/>
    <w:rsid w:val="005F019B"/>
    <w:rsid w:val="005F22BE"/>
    <w:rsid w:val="005F3769"/>
    <w:rsid w:val="006437B3"/>
    <w:rsid w:val="006609CA"/>
    <w:rsid w:val="0066554C"/>
    <w:rsid w:val="00675C73"/>
    <w:rsid w:val="0068181E"/>
    <w:rsid w:val="006A0755"/>
    <w:rsid w:val="006D5BCB"/>
    <w:rsid w:val="006E3F20"/>
    <w:rsid w:val="007354FC"/>
    <w:rsid w:val="00767DC5"/>
    <w:rsid w:val="00775EDF"/>
    <w:rsid w:val="00783351"/>
    <w:rsid w:val="0078681A"/>
    <w:rsid w:val="007C3DFF"/>
    <w:rsid w:val="007C65A8"/>
    <w:rsid w:val="007D03BB"/>
    <w:rsid w:val="007D4E89"/>
    <w:rsid w:val="007F21CB"/>
    <w:rsid w:val="008009CA"/>
    <w:rsid w:val="00817BE7"/>
    <w:rsid w:val="008358DD"/>
    <w:rsid w:val="00836D0B"/>
    <w:rsid w:val="0088317B"/>
    <w:rsid w:val="008919F0"/>
    <w:rsid w:val="00893332"/>
    <w:rsid w:val="008B0086"/>
    <w:rsid w:val="008B5759"/>
    <w:rsid w:val="008C1119"/>
    <w:rsid w:val="008C68E7"/>
    <w:rsid w:val="008D7EE4"/>
    <w:rsid w:val="008E3BD9"/>
    <w:rsid w:val="008F190F"/>
    <w:rsid w:val="009031CA"/>
    <w:rsid w:val="00913349"/>
    <w:rsid w:val="009423A4"/>
    <w:rsid w:val="00944215"/>
    <w:rsid w:val="00954FD3"/>
    <w:rsid w:val="009555C9"/>
    <w:rsid w:val="00971A7F"/>
    <w:rsid w:val="0097338B"/>
    <w:rsid w:val="00977D9C"/>
    <w:rsid w:val="00987484"/>
    <w:rsid w:val="00A0670C"/>
    <w:rsid w:val="00A16BB8"/>
    <w:rsid w:val="00A16D8C"/>
    <w:rsid w:val="00A41F0C"/>
    <w:rsid w:val="00A477BF"/>
    <w:rsid w:val="00A74E44"/>
    <w:rsid w:val="00A76245"/>
    <w:rsid w:val="00A869BF"/>
    <w:rsid w:val="00A97AB7"/>
    <w:rsid w:val="00AA2898"/>
    <w:rsid w:val="00AA34D9"/>
    <w:rsid w:val="00AC6751"/>
    <w:rsid w:val="00AE1582"/>
    <w:rsid w:val="00B01A5C"/>
    <w:rsid w:val="00B01AF1"/>
    <w:rsid w:val="00B06F66"/>
    <w:rsid w:val="00B20411"/>
    <w:rsid w:val="00B25C4F"/>
    <w:rsid w:val="00B528A3"/>
    <w:rsid w:val="00B672AA"/>
    <w:rsid w:val="00B73D6C"/>
    <w:rsid w:val="00B74038"/>
    <w:rsid w:val="00BB49B7"/>
    <w:rsid w:val="00BC68E9"/>
    <w:rsid w:val="00BD0005"/>
    <w:rsid w:val="00BE238C"/>
    <w:rsid w:val="00BF0617"/>
    <w:rsid w:val="00BF1672"/>
    <w:rsid w:val="00BF1D30"/>
    <w:rsid w:val="00C019F0"/>
    <w:rsid w:val="00C757B8"/>
    <w:rsid w:val="00C77A21"/>
    <w:rsid w:val="00CA1463"/>
    <w:rsid w:val="00CC4150"/>
    <w:rsid w:val="00CD0762"/>
    <w:rsid w:val="00CD29D6"/>
    <w:rsid w:val="00CD542A"/>
    <w:rsid w:val="00CF1933"/>
    <w:rsid w:val="00CF4ABA"/>
    <w:rsid w:val="00D043B5"/>
    <w:rsid w:val="00D10234"/>
    <w:rsid w:val="00D141CE"/>
    <w:rsid w:val="00D17A29"/>
    <w:rsid w:val="00D219D6"/>
    <w:rsid w:val="00D227DA"/>
    <w:rsid w:val="00D24897"/>
    <w:rsid w:val="00D421E5"/>
    <w:rsid w:val="00DA3EC4"/>
    <w:rsid w:val="00DA605C"/>
    <w:rsid w:val="00DB5ABA"/>
    <w:rsid w:val="00DC657E"/>
    <w:rsid w:val="00DC6F33"/>
    <w:rsid w:val="00DD2AE0"/>
    <w:rsid w:val="00DE22AB"/>
    <w:rsid w:val="00DE3324"/>
    <w:rsid w:val="00E00EAB"/>
    <w:rsid w:val="00E22656"/>
    <w:rsid w:val="00E22A65"/>
    <w:rsid w:val="00E248AB"/>
    <w:rsid w:val="00E54458"/>
    <w:rsid w:val="00E66F1A"/>
    <w:rsid w:val="00E7426D"/>
    <w:rsid w:val="00E75465"/>
    <w:rsid w:val="00E923CE"/>
    <w:rsid w:val="00E95DF2"/>
    <w:rsid w:val="00EB2D6F"/>
    <w:rsid w:val="00EC34D3"/>
    <w:rsid w:val="00ED327A"/>
    <w:rsid w:val="00EE0410"/>
    <w:rsid w:val="00EE0BE4"/>
    <w:rsid w:val="00EE0F86"/>
    <w:rsid w:val="00EF1611"/>
    <w:rsid w:val="00EF47AE"/>
    <w:rsid w:val="00EF5450"/>
    <w:rsid w:val="00F02FAB"/>
    <w:rsid w:val="00F06D76"/>
    <w:rsid w:val="00F1025B"/>
    <w:rsid w:val="00F12AF5"/>
    <w:rsid w:val="00F149AC"/>
    <w:rsid w:val="00F2708A"/>
    <w:rsid w:val="00F3516E"/>
    <w:rsid w:val="00F46F3E"/>
    <w:rsid w:val="00F63452"/>
    <w:rsid w:val="00F67D5F"/>
    <w:rsid w:val="00FA1740"/>
    <w:rsid w:val="00FB77A1"/>
    <w:rsid w:val="00FC506D"/>
    <w:rsid w:val="00FE18CB"/>
    <w:rsid w:val="00FE5DF5"/>
    <w:rsid w:val="00FE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714A6"/>
  <w15:docId w15:val="{AF7FE6D0-AFE2-4DFD-BAD4-22101285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609C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0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0005"/>
    <w:rPr>
      <w:rFonts w:ascii="Segoe UI" w:eastAsia="Times New Roman" w:hAnsi="Segoe UI" w:cs="Segoe UI"/>
      <w:sz w:val="18"/>
      <w:szCs w:val="18"/>
      <w:lang w:eastAsia="ru-RU"/>
    </w:rPr>
  </w:style>
  <w:style w:type="character" w:styleId="a5">
    <w:name w:val="Hyperlink"/>
    <w:rsid w:val="00DD2AE0"/>
    <w:rPr>
      <w:color w:val="000080"/>
      <w:u w:val="single"/>
    </w:rPr>
  </w:style>
  <w:style w:type="table" w:styleId="a6">
    <w:name w:val="Table Grid"/>
    <w:basedOn w:val="a1"/>
    <w:uiPriority w:val="39"/>
    <w:rsid w:val="001B6A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8919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919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DocList">
    <w:name w:val="ConsPlusDocList"/>
    <w:rsid w:val="0001652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nformat">
    <w:name w:val="ConsPlusNonformat"/>
    <w:rsid w:val="0029554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474D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74D41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474D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74D41"/>
    <w:rPr>
      <w:rFonts w:ascii="Calibri" w:eastAsia="Times New Roman" w:hAnsi="Calibri" w:cs="Times New Roman"/>
      <w:lang w:eastAsia="ru-RU"/>
    </w:rPr>
  </w:style>
  <w:style w:type="paragraph" w:customStyle="1" w:styleId="2">
    <w:name w:val="Знак Знак2 Знак Знак Знак Знак"/>
    <w:basedOn w:val="a"/>
    <w:rsid w:val="005F019B"/>
    <w:pPr>
      <w:spacing w:before="100" w:beforeAutospacing="1" w:after="100" w:afterAutospacing="1" w:line="240" w:lineRule="auto"/>
      <w:jc w:val="both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2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F61FC6996D79CAC4D559F320201D0B6C7774B927656DAA481740040119B500D9914C5C4E104E176CEDFAC7B2145687D8C50CE9DA96A602C35DV0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D3014B-8BEB-4561-BEBA-F005155C6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28</Pages>
  <Words>10437</Words>
  <Characters>59494</Characters>
  <Application>Microsoft Office Word</Application>
  <DocSecurity>0</DocSecurity>
  <Lines>495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УКХБ УКХБ</dc:creator>
  <cp:keywords/>
  <dc:description/>
  <cp:lastModifiedBy>user</cp:lastModifiedBy>
  <cp:revision>67</cp:revision>
  <cp:lastPrinted>2018-12-12T04:57:00Z</cp:lastPrinted>
  <dcterms:created xsi:type="dcterms:W3CDTF">2018-11-02T05:20:00Z</dcterms:created>
  <dcterms:modified xsi:type="dcterms:W3CDTF">2018-12-12T05:51:00Z</dcterms:modified>
</cp:coreProperties>
</file>