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146" w:rsidRDefault="00F32146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F32146" w:rsidRDefault="00F32146">
      <w:pPr>
        <w:pStyle w:val="ConsPlusNormal"/>
        <w:jc w:val="center"/>
        <w:outlineLvl w:val="0"/>
      </w:pPr>
    </w:p>
    <w:p w:rsidR="00F32146" w:rsidRDefault="00F32146">
      <w:pPr>
        <w:pStyle w:val="ConsPlusTitle"/>
        <w:jc w:val="center"/>
      </w:pPr>
      <w:r>
        <w:t>ГУБЕРНАТОР АСТРАХАНСКОЙ ОБЛАСТИ</w:t>
      </w:r>
    </w:p>
    <w:p w:rsidR="00F32146" w:rsidRDefault="00F32146">
      <w:pPr>
        <w:pStyle w:val="ConsPlusTitle"/>
        <w:jc w:val="center"/>
      </w:pPr>
    </w:p>
    <w:p w:rsidR="00F32146" w:rsidRDefault="00F32146">
      <w:pPr>
        <w:pStyle w:val="ConsPlusTitle"/>
        <w:jc w:val="center"/>
      </w:pPr>
      <w:r>
        <w:t>ПОСТАНОВЛЕНИЕ</w:t>
      </w:r>
    </w:p>
    <w:p w:rsidR="00F32146" w:rsidRDefault="00F32146">
      <w:pPr>
        <w:pStyle w:val="ConsPlusTitle"/>
        <w:jc w:val="center"/>
      </w:pPr>
      <w:r>
        <w:t>от 20 августа 2010 г. N 341</w:t>
      </w:r>
    </w:p>
    <w:p w:rsidR="00F32146" w:rsidRDefault="00F32146">
      <w:pPr>
        <w:pStyle w:val="ConsPlusTitle"/>
        <w:jc w:val="center"/>
      </w:pPr>
    </w:p>
    <w:p w:rsidR="00F32146" w:rsidRDefault="00F32146">
      <w:pPr>
        <w:pStyle w:val="ConsPlusTitle"/>
        <w:jc w:val="center"/>
      </w:pPr>
      <w:r>
        <w:t>О РЕАЛИЗАЦИИ УКАЗА ПРЕЗИДЕНТА РОССИЙСКОЙ</w:t>
      </w:r>
    </w:p>
    <w:p w:rsidR="00F32146" w:rsidRDefault="00F32146">
      <w:pPr>
        <w:pStyle w:val="ConsPlusTitle"/>
        <w:jc w:val="center"/>
      </w:pPr>
      <w:r>
        <w:t>ФЕДЕРАЦИИ ОТ 21.07.2010 N 925</w:t>
      </w:r>
    </w:p>
    <w:p w:rsidR="00F32146" w:rsidRDefault="00F32146">
      <w:pPr>
        <w:pStyle w:val="ConsPlusNormal"/>
        <w:jc w:val="center"/>
      </w:pPr>
    </w:p>
    <w:p w:rsidR="00F32146" w:rsidRDefault="00F32146">
      <w:pPr>
        <w:pStyle w:val="ConsPlusNormal"/>
        <w:jc w:val="center"/>
      </w:pPr>
      <w:r>
        <w:t>Список изменяющих документов</w:t>
      </w:r>
    </w:p>
    <w:p w:rsidR="00F32146" w:rsidRDefault="00F32146">
      <w:pPr>
        <w:pStyle w:val="ConsPlusNormal"/>
        <w:jc w:val="center"/>
      </w:pPr>
      <w:proofErr w:type="gramStart"/>
      <w:r>
        <w:t>(в ред. Постановлений Губернатора Астраханской области</w:t>
      </w:r>
      <w:proofErr w:type="gramEnd"/>
    </w:p>
    <w:p w:rsidR="00F32146" w:rsidRDefault="00F32146">
      <w:pPr>
        <w:pStyle w:val="ConsPlusNormal"/>
        <w:jc w:val="center"/>
      </w:pPr>
      <w:r>
        <w:t xml:space="preserve">от 12.10.2010 </w:t>
      </w:r>
      <w:hyperlink r:id="rId6" w:history="1">
        <w:r>
          <w:rPr>
            <w:color w:val="0000FF"/>
          </w:rPr>
          <w:t>N 431</w:t>
        </w:r>
      </w:hyperlink>
      <w:r>
        <w:t xml:space="preserve">, от 13.02.2013 </w:t>
      </w:r>
      <w:hyperlink r:id="rId7" w:history="1">
        <w:r>
          <w:rPr>
            <w:color w:val="0000FF"/>
          </w:rPr>
          <w:t>N 11</w:t>
        </w:r>
      </w:hyperlink>
      <w:r>
        <w:t>,</w:t>
      </w:r>
    </w:p>
    <w:p w:rsidR="00F32146" w:rsidRDefault="00F32146">
      <w:pPr>
        <w:pStyle w:val="ConsPlusNormal"/>
        <w:jc w:val="center"/>
      </w:pPr>
      <w:r>
        <w:t xml:space="preserve">от 08.05.2015 </w:t>
      </w:r>
      <w:hyperlink r:id="rId8" w:history="1">
        <w:r>
          <w:rPr>
            <w:color w:val="0000FF"/>
          </w:rPr>
          <w:t>N 39</w:t>
        </w:r>
      </w:hyperlink>
      <w:r>
        <w:t>)</w:t>
      </w:r>
    </w:p>
    <w:p w:rsidR="00F32146" w:rsidRDefault="00F32146">
      <w:pPr>
        <w:pStyle w:val="ConsPlusNormal"/>
        <w:jc w:val="center"/>
      </w:pPr>
    </w:p>
    <w:p w:rsidR="00F32146" w:rsidRDefault="00F32146">
      <w:pPr>
        <w:pStyle w:val="ConsPlusNormal"/>
        <w:ind w:firstLine="540"/>
        <w:jc w:val="both"/>
      </w:pPr>
      <w:r>
        <w:t xml:space="preserve">В целях реализации </w:t>
      </w:r>
      <w:hyperlink r:id="rId9" w:history="1">
        <w:r>
          <w:rPr>
            <w:color w:val="0000FF"/>
          </w:rPr>
          <w:t>Указа</w:t>
        </w:r>
      </w:hyperlink>
      <w:r>
        <w:t xml:space="preserve"> Президента Российской Федерации от 21.07.2010 N 925 "О мерах по реализации отдельных положений Федерального закона "О противодействии коррупции" постановляю:</w:t>
      </w:r>
    </w:p>
    <w:p w:rsidR="00F32146" w:rsidRDefault="00F32146">
      <w:pPr>
        <w:pStyle w:val="ConsPlusNormal"/>
        <w:ind w:firstLine="540"/>
        <w:jc w:val="both"/>
      </w:pPr>
      <w:bookmarkStart w:id="0" w:name="P15"/>
      <w:bookmarkEnd w:id="0"/>
      <w:r>
        <w:t xml:space="preserve">1. </w:t>
      </w:r>
      <w:proofErr w:type="gramStart"/>
      <w:r>
        <w:t xml:space="preserve">Установить, что гражданин Российской Федерации, замещавший должность государственной гражданской службы Астраханской области в исполнительных органах государственной власти Астраханской области, включенную в </w:t>
      </w:r>
      <w:hyperlink r:id="rId10" w:history="1">
        <w:r>
          <w:rPr>
            <w:color w:val="0000FF"/>
          </w:rPr>
          <w:t>раздел I</w:t>
        </w:r>
      </w:hyperlink>
      <w:r>
        <w:t xml:space="preserve"> или </w:t>
      </w:r>
      <w:hyperlink r:id="rId11" w:history="1">
        <w:r>
          <w:rPr>
            <w:color w:val="0000FF"/>
          </w:rPr>
          <w:t>раздел II</w:t>
        </w:r>
      </w:hyperlink>
      <w:r>
        <w:t xml:space="preserve"> перечня должностей государственной гражданской службы Астраханской области в исполнительных органах государственной власти Астраханской области, при замещении которых государственные гражданские служащие Астраханской области обязаны представлять сведения о своих доходах, об имуществе и обязательствах имущественного характера</w:t>
      </w:r>
      <w:proofErr w:type="gramEnd"/>
      <w:r>
        <w:t xml:space="preserve">, </w:t>
      </w:r>
      <w:proofErr w:type="gramStart"/>
      <w:r>
        <w:t>а также сведения о доходах, об имуществе и обязательствах имущественного характера своих супруги (супруга) и несовершеннолетних детей, утвержденного Постановлением Губернатора Астраханской области от 09.07.2009 N 336, или должность государственной гражданской службы Астраханской области, включенную в перечень должностей государственной гражданской службы Астраханской области в исполнительном органе государственной власти Астраханской области, при замещении которых государственные гражданские служащие Астраханской области обязаны представлять сведения</w:t>
      </w:r>
      <w:proofErr w:type="gramEnd"/>
      <w:r>
        <w:t xml:space="preserve"> </w:t>
      </w:r>
      <w:proofErr w:type="gramStart"/>
      <w:r>
        <w:t xml:space="preserve">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утвержденный руководителем исполнительного органа государственной власти Астраханской области в соответствии с </w:t>
      </w:r>
      <w:hyperlink r:id="rId12" w:history="1">
        <w:r>
          <w:rPr>
            <w:color w:val="0000FF"/>
          </w:rPr>
          <w:t>пунктом 2</w:t>
        </w:r>
      </w:hyperlink>
      <w:r>
        <w:t xml:space="preserve"> Постановления Губернатора Астраханской области от 09.07.2009 N 336, в течение двух лет со дня увольнения с государственной гражданской службы Астраханской области:</w:t>
      </w:r>
      <w:proofErr w:type="gramEnd"/>
    </w:p>
    <w:p w:rsidR="00F32146" w:rsidRDefault="00F32146">
      <w:pPr>
        <w:pStyle w:val="ConsPlusNormal"/>
        <w:ind w:firstLine="540"/>
        <w:jc w:val="both"/>
      </w:pPr>
      <w:bookmarkStart w:id="1" w:name="P16"/>
      <w:bookmarkEnd w:id="1"/>
      <w:proofErr w:type="gramStart"/>
      <w:r>
        <w:t xml:space="preserve">- не вправе без согласия соответствующей комиссии по соблюдению требований к служебному поведению государственных гражданских служащих Астраханской области, замещающих должности государственной гражданской службы Астраханской области в исполнительных органах государственной власти Астраханской области, и урегулированию конфликта интересов, которое дается в порядке, установленном </w:t>
      </w:r>
      <w:hyperlink r:id="rId13" w:history="1">
        <w:r>
          <w:rPr>
            <w:color w:val="0000FF"/>
          </w:rPr>
          <w:t>Положением</w:t>
        </w:r>
      </w:hyperlink>
      <w:r>
        <w:t xml:space="preserve"> о комиссиях по соблюдению требований к служебному поведению государственных гражданских служащих Астраханской области, замещающих должности государственной гражданской службы Астраханской</w:t>
      </w:r>
      <w:proofErr w:type="gramEnd"/>
      <w:r>
        <w:t xml:space="preserve"> </w:t>
      </w:r>
      <w:proofErr w:type="gramStart"/>
      <w:r>
        <w:t>области в исполнительных органах государственной власти Астраханской области, и урегулированию конфликта интересов, утвержденным Постановлением Губернатора Астраханской области от 23.07.2010 N 296, замещать на условиях трудового договора должности в организации и (или) выполнять в данной организации работу (оказывать данной организации услуги) на условиях гражданско-правового договора (гражданско-правовых договоров) в случаях, предусмотренных федеральными законами, если отдельные функции государственного управления данной организацией входили в</w:t>
      </w:r>
      <w:proofErr w:type="gramEnd"/>
      <w:r>
        <w:t xml:space="preserve"> должностные (служебные) обязанности государственного гражданского служащего Астраханской области;</w:t>
      </w:r>
    </w:p>
    <w:p w:rsidR="00F32146" w:rsidRDefault="00F32146">
      <w:pPr>
        <w:pStyle w:val="ConsPlusNormal"/>
        <w:ind w:firstLine="540"/>
        <w:jc w:val="both"/>
      </w:pPr>
      <w:r>
        <w:t xml:space="preserve">- </w:t>
      </w:r>
      <w:proofErr w:type="gramStart"/>
      <w:r>
        <w:t>обязан</w:t>
      </w:r>
      <w:proofErr w:type="gramEnd"/>
      <w:r>
        <w:t xml:space="preserve"> при заключении трудовых договоров и (или) гражданско-правовых договоров в </w:t>
      </w:r>
      <w:r>
        <w:lastRenderedPageBreak/>
        <w:t xml:space="preserve">случае, предусмотренном в </w:t>
      </w:r>
      <w:hyperlink w:anchor="P16" w:history="1">
        <w:r>
          <w:rPr>
            <w:color w:val="0000FF"/>
          </w:rPr>
          <w:t>абзаце втором</w:t>
        </w:r>
      </w:hyperlink>
      <w:r>
        <w:t xml:space="preserve"> настоящего пункта, сообщать работодателю сведения о последнем месте государственной гражданской службы Астраханской области с соблюдением законодательства Российской Федерации о государственной тайне.</w:t>
      </w:r>
    </w:p>
    <w:p w:rsidR="00F32146" w:rsidRDefault="00F32146">
      <w:pPr>
        <w:pStyle w:val="ConsPlusNormal"/>
        <w:jc w:val="both"/>
      </w:pPr>
      <w:r>
        <w:t xml:space="preserve">(п. 1 в ред. </w:t>
      </w:r>
      <w:hyperlink r:id="rId14" w:history="1">
        <w:r>
          <w:rPr>
            <w:color w:val="0000FF"/>
          </w:rPr>
          <w:t>Постановления</w:t>
        </w:r>
      </w:hyperlink>
      <w:r>
        <w:t xml:space="preserve"> Губернатора Астраханской области от 08.05.2015 N 39)</w:t>
      </w:r>
    </w:p>
    <w:p w:rsidR="00F32146" w:rsidRDefault="00F32146">
      <w:pPr>
        <w:pStyle w:val="ConsPlusNormal"/>
        <w:ind w:firstLine="540"/>
        <w:jc w:val="both"/>
      </w:pPr>
      <w:r>
        <w:t xml:space="preserve">2. </w:t>
      </w:r>
      <w:proofErr w:type="gramStart"/>
      <w:r>
        <w:t xml:space="preserve">Сообщение о заключении трудового договора или гражданско-правового договора осуществляется работодателем при заключении трудового договора или гражданско-правового договора с гражданином, замещавшим должности государственной гражданской службы Астраханской области в исполнительных органах государственной власти Астраханской области, указанные в </w:t>
      </w:r>
      <w:hyperlink w:anchor="P15" w:history="1">
        <w:r>
          <w:rPr>
            <w:color w:val="0000FF"/>
          </w:rPr>
          <w:t>пункте 1</w:t>
        </w:r>
      </w:hyperlink>
      <w:r>
        <w:t xml:space="preserve"> настоящего Постановления, в порядке, установленном </w:t>
      </w:r>
      <w:hyperlink r:id="rId15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21.01.2015 N 29 "Об утверждении Правил сообщения работодателем о заключении трудового или гражданско-правового</w:t>
      </w:r>
      <w:proofErr w:type="gramEnd"/>
      <w:r>
        <w:t xml:space="preserve"> договора на выполнение работ (оказание услуг) с гражданином, замещавшим должности государственной или муниципальной службы, перечень которых устанавливается нормативными правовыми актами Российской Федерации.</w:t>
      </w:r>
    </w:p>
    <w:p w:rsidR="00F32146" w:rsidRDefault="00F32146">
      <w:pPr>
        <w:pStyle w:val="ConsPlusNormal"/>
        <w:jc w:val="both"/>
      </w:pPr>
      <w:r>
        <w:t xml:space="preserve">(п. 2 в ред. </w:t>
      </w:r>
      <w:hyperlink r:id="rId16" w:history="1">
        <w:r>
          <w:rPr>
            <w:color w:val="0000FF"/>
          </w:rPr>
          <w:t>Постановления</w:t>
        </w:r>
      </w:hyperlink>
      <w:r>
        <w:t xml:space="preserve"> Губернатора Астраханской области от 08.05.2015 N 39)</w:t>
      </w:r>
    </w:p>
    <w:p w:rsidR="00F32146" w:rsidRDefault="00F32146">
      <w:pPr>
        <w:pStyle w:val="ConsPlusNormal"/>
        <w:ind w:firstLine="540"/>
        <w:jc w:val="both"/>
      </w:pPr>
      <w:hyperlink r:id="rId17" w:history="1">
        <w:r>
          <w:rPr>
            <w:color w:val="0000FF"/>
          </w:rPr>
          <w:t>3</w:t>
        </w:r>
      </w:hyperlink>
      <w:r>
        <w:t>. Агентству связи и массовых коммуникаций Астраханской области (Зайцева М.А.) опубликовать настоящее Постановление в средствах массовой информации.</w:t>
      </w:r>
    </w:p>
    <w:p w:rsidR="00F32146" w:rsidRDefault="00F32146">
      <w:pPr>
        <w:pStyle w:val="ConsPlusNormal"/>
        <w:ind w:firstLine="540"/>
        <w:jc w:val="both"/>
      </w:pPr>
      <w:hyperlink r:id="rId18" w:history="1">
        <w:r>
          <w:rPr>
            <w:color w:val="0000FF"/>
          </w:rPr>
          <w:t>4</w:t>
        </w:r>
      </w:hyperlink>
      <w:r>
        <w:t>. Постановление вступает в силу со дня его официального опубликования.</w:t>
      </w:r>
    </w:p>
    <w:p w:rsidR="00F32146" w:rsidRDefault="00F32146">
      <w:pPr>
        <w:pStyle w:val="ConsPlusNormal"/>
        <w:jc w:val="right"/>
      </w:pPr>
    </w:p>
    <w:p w:rsidR="00F32146" w:rsidRDefault="00F32146">
      <w:pPr>
        <w:pStyle w:val="ConsPlusNormal"/>
        <w:jc w:val="right"/>
      </w:pPr>
      <w:r>
        <w:t>Губернатор Астраханской области</w:t>
      </w:r>
    </w:p>
    <w:p w:rsidR="00F32146" w:rsidRDefault="00F32146">
      <w:pPr>
        <w:pStyle w:val="ConsPlusNormal"/>
        <w:jc w:val="right"/>
      </w:pPr>
      <w:r>
        <w:t>А.А.ЖИЛКИН</w:t>
      </w:r>
    </w:p>
    <w:p w:rsidR="00F32146" w:rsidRDefault="00F32146">
      <w:pPr>
        <w:pStyle w:val="ConsPlusNormal"/>
        <w:ind w:firstLine="540"/>
        <w:jc w:val="both"/>
      </w:pPr>
    </w:p>
    <w:p w:rsidR="00F32146" w:rsidRDefault="00F32146">
      <w:pPr>
        <w:pStyle w:val="ConsPlusNormal"/>
        <w:ind w:firstLine="540"/>
        <w:jc w:val="both"/>
      </w:pPr>
    </w:p>
    <w:p w:rsidR="00F32146" w:rsidRDefault="00F32146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408DC" w:rsidRDefault="003408DC">
      <w:bookmarkStart w:id="2" w:name="_GoBack"/>
      <w:bookmarkEnd w:id="2"/>
    </w:p>
    <w:sectPr w:rsidR="003408DC" w:rsidSect="004137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146"/>
    <w:rsid w:val="003408DC"/>
    <w:rsid w:val="00F32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3214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F3214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F3214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3214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F3214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F3214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28B5A4A9629544A3E64FAC4F0C8482AB041472633F926F45ACF3EA608047E57DB0E076AE1261279E1486D5D7Y5F" TargetMode="External"/><Relationship Id="rId13" Type="http://schemas.openxmlformats.org/officeDocument/2006/relationships/hyperlink" Target="consultantplus://offline/ref=28B5A4A9629544A3E64FAC4F0C8482AB041472633C9E6A4CA1F3EA608047E57DB0E076AE1261279E1486DCD7Y7F" TargetMode="External"/><Relationship Id="rId18" Type="http://schemas.openxmlformats.org/officeDocument/2006/relationships/hyperlink" Target="consultantplus://offline/ref=28B5A4A9629544A3E64FAC4F0C8482AB0414726339996747A7F3EA608047E57DB0E076AE1261279E1486D5D7Y8F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28B5A4A9629544A3E64FAC4F0C8482AB041472633E9D6745A3F3EA608047E57DB0E076AE1261279E1486D5D7Y5F" TargetMode="External"/><Relationship Id="rId12" Type="http://schemas.openxmlformats.org/officeDocument/2006/relationships/hyperlink" Target="consultantplus://offline/ref=28B5A4A9629544A3E64FAC4F0C8482AB041472633C9B674DACF3EA608047E57DB0E076AE1261279E1486D5D7Y6F" TargetMode="External"/><Relationship Id="rId17" Type="http://schemas.openxmlformats.org/officeDocument/2006/relationships/hyperlink" Target="consultantplus://offline/ref=28B5A4A9629544A3E64FAC4F0C8482AB0414726339996747A7F3EA608047E57DB0E076AE1261279E1486D5D7Y8F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28B5A4A9629544A3E64FAC4F0C8482AB041472633F926F45ACF3EA608047E57DB0E076AE1261279E1486D4D7Y0F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28B5A4A9629544A3E64FAC4F0C8482AB0414726339996747A7F3EA608047E57DB0E076AE1261279E1486D5D7Y5F" TargetMode="External"/><Relationship Id="rId11" Type="http://schemas.openxmlformats.org/officeDocument/2006/relationships/hyperlink" Target="consultantplus://offline/ref=28B5A4A9629544A3E64FAC4F0C8482AB041472633C9B674DACF3EA608047E57DB0E076AE1261279E1486D7D7Y2F" TargetMode="Externa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28B5A4A9629544A3E64FB2421AE8DFA4041F2F6F33996513F9ACB13DD7D4YEF" TargetMode="External"/><Relationship Id="rId10" Type="http://schemas.openxmlformats.org/officeDocument/2006/relationships/hyperlink" Target="consultantplus://offline/ref=28B5A4A9629544A3E64FAC4F0C8482AB041472633C9B674DACF3EA608047E57DB0E076AE1261279E1486D4D7Y4F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28B5A4A9629544A3E64FB2421AE8DFA4071F2E6933986513F9ACB13DD74EEF2AF7AF2FEC566C269FD1Y6F" TargetMode="External"/><Relationship Id="rId14" Type="http://schemas.openxmlformats.org/officeDocument/2006/relationships/hyperlink" Target="consultantplus://offline/ref=28B5A4A9629544A3E64FAC4F0C8482AB041472633F926F45ACF3EA608047E57DB0E076AE1261279E1486D5D7Y6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1004</Words>
  <Characters>5725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БЛИНКОВ Владимир Вячеславович</cp:lastModifiedBy>
  <cp:revision>1</cp:revision>
  <dcterms:created xsi:type="dcterms:W3CDTF">2017-03-31T05:24:00Z</dcterms:created>
  <dcterms:modified xsi:type="dcterms:W3CDTF">2017-03-31T05:24:00Z</dcterms:modified>
</cp:coreProperties>
</file>