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3C" w:rsidRDefault="00CA173C">
      <w:pPr>
        <w:rPr>
          <w:sz w:val="2"/>
          <w:szCs w:val="2"/>
        </w:rPr>
      </w:pPr>
    </w:p>
    <w:p w:rsidR="00CA173C" w:rsidRPr="00CA60A8" w:rsidRDefault="00CA60A8" w:rsidP="00CA60A8">
      <w:pPr>
        <w:pStyle w:val="a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CA60A8">
        <w:rPr>
          <w:rFonts w:ascii="Cambria" w:hAnsi="Cambria"/>
          <w:b/>
          <w:sz w:val="20"/>
          <w:szCs w:val="20"/>
        </w:rPr>
        <w:t xml:space="preserve">дминистрация </w:t>
      </w:r>
      <w:r w:rsidRPr="00CA60A8">
        <w:rPr>
          <w:rStyle w:val="2Corbel13pt0pt"/>
          <w:rFonts w:ascii="Cambria" w:eastAsia="Courier New" w:hAnsi="Cambria" w:cs="Courier New"/>
          <w:bCs w:val="0"/>
          <w:sz w:val="20"/>
          <w:szCs w:val="20"/>
        </w:rPr>
        <w:t xml:space="preserve">муниципального </w:t>
      </w:r>
      <w:r w:rsidRPr="00CA60A8">
        <w:rPr>
          <w:rFonts w:ascii="Cambria" w:hAnsi="Cambria"/>
          <w:b/>
          <w:sz w:val="20"/>
          <w:szCs w:val="20"/>
        </w:rPr>
        <w:t xml:space="preserve">образования </w:t>
      </w:r>
      <w:r w:rsidRPr="00CA60A8">
        <w:rPr>
          <w:rStyle w:val="2Corbel13pt0pt"/>
          <w:rFonts w:ascii="Cambria" w:eastAsia="Courier New" w:hAnsi="Cambria" w:cs="Courier New"/>
          <w:b w:val="0"/>
          <w:bCs w:val="0"/>
          <w:sz w:val="20"/>
          <w:szCs w:val="20"/>
        </w:rPr>
        <w:t>«</w:t>
      </w:r>
      <w:r w:rsidRPr="00CA60A8">
        <w:rPr>
          <w:rStyle w:val="2Corbel13pt0pt"/>
          <w:rFonts w:ascii="Cambria" w:eastAsia="Courier New" w:hAnsi="Cambria" w:cs="Courier New"/>
          <w:bCs w:val="0"/>
          <w:sz w:val="20"/>
          <w:szCs w:val="20"/>
        </w:rPr>
        <w:t>Город А</w:t>
      </w:r>
      <w:r w:rsidRPr="00CA60A8">
        <w:rPr>
          <w:rFonts w:ascii="Cambria" w:hAnsi="Cambria"/>
          <w:b/>
          <w:sz w:val="20"/>
          <w:szCs w:val="20"/>
        </w:rPr>
        <w:t>страхань</w:t>
      </w:r>
      <w:r w:rsidRPr="00CA60A8">
        <w:rPr>
          <w:rFonts w:ascii="Cambria" w:hAnsi="Cambria"/>
          <w:sz w:val="20"/>
          <w:szCs w:val="20"/>
        </w:rPr>
        <w:t>»</w:t>
      </w:r>
    </w:p>
    <w:p w:rsidR="00CA173C" w:rsidRPr="00CA60A8" w:rsidRDefault="00CA60A8" w:rsidP="00CA60A8">
      <w:pPr>
        <w:pStyle w:val="a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ПОСТАНОВЛ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>ЕНИЕ</w:t>
      </w:r>
    </w:p>
    <w:p w:rsidR="00CA173C" w:rsidRPr="00CA60A8" w:rsidRDefault="00CA60A8" w:rsidP="00CA60A8">
      <w:pPr>
        <w:pStyle w:val="a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06 марта 2018 года </w:t>
      </w:r>
      <w:r w:rsidR="001C1D5D" w:rsidRPr="00CA60A8">
        <w:rPr>
          <w:rFonts w:ascii="Cambria" w:hAnsi="Cambria"/>
          <w:b/>
          <w:sz w:val="20"/>
          <w:szCs w:val="20"/>
        </w:rPr>
        <w:t>№</w:t>
      </w:r>
      <w:r>
        <w:rPr>
          <w:rFonts w:ascii="Cambria" w:hAnsi="Cambria"/>
          <w:b/>
          <w:sz w:val="20"/>
          <w:szCs w:val="20"/>
        </w:rPr>
        <w:t xml:space="preserve"> </w:t>
      </w:r>
      <w:r w:rsidR="001C1D5D" w:rsidRPr="00CA60A8">
        <w:rPr>
          <w:rFonts w:ascii="Cambria" w:hAnsi="Cambria"/>
          <w:b/>
          <w:sz w:val="20"/>
          <w:szCs w:val="20"/>
        </w:rPr>
        <w:t>159</w:t>
      </w:r>
    </w:p>
    <w:p w:rsidR="00CA173C" w:rsidRPr="00CA60A8" w:rsidRDefault="00CA60A8" w:rsidP="00CA60A8">
      <w:pPr>
        <w:pStyle w:val="a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1C1D5D" w:rsidRPr="00CA60A8">
        <w:rPr>
          <w:rFonts w:ascii="Cambria" w:hAnsi="Cambria"/>
          <w:b/>
          <w:sz w:val="20"/>
          <w:szCs w:val="20"/>
        </w:rPr>
        <w:t>О признании утратившими силу</w:t>
      </w:r>
      <w:r w:rsidR="001C1D5D" w:rsidRPr="00CA60A8">
        <w:rPr>
          <w:rFonts w:ascii="Cambria" w:hAnsi="Cambria"/>
          <w:b/>
          <w:sz w:val="20"/>
          <w:szCs w:val="20"/>
        </w:rPr>
        <w:t xml:space="preserve"> постановлений администрации города Астрахани от 18.09.2012 № 8385, от 29.10.2013 № 9844, от 27.01.2014 № 301 и постановления администрации муниципального образования «Город Астрахань» от 23.12.2016 № 8721</w:t>
      </w:r>
    </w:p>
    <w:p w:rsidR="00CA60A8" w:rsidRPr="00CA60A8" w:rsidRDefault="00CA60A8" w:rsidP="00CA60A8">
      <w:pPr>
        <w:pStyle w:val="a7"/>
        <w:tabs>
          <w:tab w:val="left" w:pos="567"/>
          <w:tab w:val="left" w:pos="1134"/>
        </w:tabs>
        <w:contextualSpacing/>
        <w:jc w:val="center"/>
        <w:rPr>
          <w:rFonts w:ascii="Cambria" w:hAnsi="Cambria"/>
          <w:b/>
          <w:sz w:val="20"/>
          <w:szCs w:val="20"/>
        </w:rPr>
      </w:pPr>
    </w:p>
    <w:p w:rsidR="00CA173C" w:rsidRPr="00CA60A8" w:rsidRDefault="001C1D5D" w:rsidP="00CA60A8">
      <w:pPr>
        <w:pStyle w:val="1"/>
        <w:shd w:val="clear" w:color="auto" w:fill="auto"/>
        <w:tabs>
          <w:tab w:val="left" w:pos="567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Руководствуясь Федеральным законом "Об общих принц</w:t>
      </w:r>
      <w:r w:rsidRPr="00CA60A8">
        <w:rPr>
          <w:rFonts w:ascii="Arial" w:hAnsi="Arial" w:cs="Arial"/>
          <w:sz w:val="18"/>
          <w:szCs w:val="18"/>
        </w:rPr>
        <w:t>ипах организации местного самоуправления в Российской Федерации", Уставом муниципального образования «Город Астрахань»,</w:t>
      </w:r>
    </w:p>
    <w:p w:rsidR="00CA173C" w:rsidRPr="00CA60A8" w:rsidRDefault="001C1D5D" w:rsidP="00CA60A8">
      <w:pPr>
        <w:pStyle w:val="1"/>
        <w:shd w:val="clear" w:color="auto" w:fill="auto"/>
        <w:tabs>
          <w:tab w:val="left" w:pos="567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ПОСТАНОВЛЯЮ:</w:t>
      </w:r>
    </w:p>
    <w:p w:rsidR="00CA173C" w:rsidRPr="00CA60A8" w:rsidRDefault="001C1D5D" w:rsidP="00CA60A8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Признать утратившими силу:</w:t>
      </w:r>
    </w:p>
    <w:p w:rsidR="00CA173C" w:rsidRPr="00CA60A8" w:rsidRDefault="001C1D5D" w:rsidP="00CA60A8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Постановления администрации города Астрахани:</w:t>
      </w:r>
    </w:p>
    <w:p w:rsidR="00CA173C" w:rsidRPr="00CA60A8" w:rsidRDefault="001C1D5D" w:rsidP="00CA60A8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3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от 18.09.2012 № 8385 «Об утверждении типовой формы</w:t>
      </w:r>
      <w:r w:rsidRPr="00CA60A8">
        <w:rPr>
          <w:rFonts w:ascii="Arial" w:hAnsi="Arial" w:cs="Arial"/>
          <w:sz w:val="18"/>
          <w:szCs w:val="18"/>
        </w:rPr>
        <w:t xml:space="preserve"> договора аренды объектов нежилого муниципального фонда».</w:t>
      </w:r>
    </w:p>
    <w:p w:rsidR="00CA173C" w:rsidRPr="00CA60A8" w:rsidRDefault="001C1D5D" w:rsidP="00CA60A8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3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от 29.10.2013 № 9844 «О внесении дополнения в постановление администрации города Астрахани от 18.09.2012 № 8385».</w:t>
      </w:r>
    </w:p>
    <w:p w:rsidR="00CA173C" w:rsidRPr="00CA60A8" w:rsidRDefault="001C1D5D" w:rsidP="00CA60A8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3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от 27.01.2014 № 301 «О внесении дополнений в постановление администрации города Астр</w:t>
      </w:r>
      <w:r w:rsidRPr="00CA60A8">
        <w:rPr>
          <w:rFonts w:ascii="Arial" w:hAnsi="Arial" w:cs="Arial"/>
          <w:sz w:val="18"/>
          <w:szCs w:val="18"/>
        </w:rPr>
        <w:t>ахани от 18.09.2012 № 8385».</w:t>
      </w:r>
    </w:p>
    <w:p w:rsidR="00CA173C" w:rsidRPr="00CA60A8" w:rsidRDefault="001C1D5D" w:rsidP="00CA60A8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 Астрахань» от 23.12.2016 № 8721 «О внесении дополнения в постановление администрации города Астрахани от 18.09.2012 № 8385».</w:t>
      </w:r>
    </w:p>
    <w:p w:rsidR="00CA173C" w:rsidRPr="00CA60A8" w:rsidRDefault="00CA60A8" w:rsidP="00CA60A8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72"/>
          <w:tab w:val="left" w:pos="1134"/>
          <w:tab w:val="right" w:pos="9413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A60A8">
        <w:rPr>
          <w:rFonts w:ascii="Arial" w:hAnsi="Arial" w:cs="Arial"/>
          <w:sz w:val="18"/>
          <w:szCs w:val="18"/>
        </w:rPr>
        <w:t xml:space="preserve">Управлению </w:t>
      </w:r>
      <w:r w:rsidR="001C1D5D" w:rsidRPr="00CA60A8">
        <w:rPr>
          <w:rFonts w:ascii="Arial" w:hAnsi="Arial" w:cs="Arial"/>
          <w:sz w:val="18"/>
          <w:szCs w:val="18"/>
        </w:rPr>
        <w:t xml:space="preserve">информационной политики </w:t>
      </w:r>
      <w:r w:rsidR="001C1D5D" w:rsidRPr="00CA60A8">
        <w:rPr>
          <w:rFonts w:ascii="Arial" w:hAnsi="Arial" w:cs="Arial"/>
          <w:sz w:val="18"/>
          <w:szCs w:val="18"/>
        </w:rPr>
        <w:t>администрации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1C1D5D" w:rsidRPr="00CA60A8">
        <w:rPr>
          <w:rFonts w:ascii="Arial" w:hAnsi="Arial" w:cs="Arial"/>
          <w:sz w:val="18"/>
          <w:szCs w:val="18"/>
        </w:rPr>
        <w:t>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173C" w:rsidRPr="00CA60A8" w:rsidRDefault="00CA60A8" w:rsidP="00CA60A8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34"/>
          <w:tab w:val="left" w:pos="1072"/>
          <w:tab w:val="left" w:pos="1134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="001C1D5D" w:rsidRPr="00CA60A8">
        <w:rPr>
          <w:rFonts w:ascii="Arial" w:hAnsi="Arial" w:cs="Arial"/>
          <w:sz w:val="18"/>
          <w:szCs w:val="18"/>
        </w:rPr>
        <w:t>правлению</w:t>
      </w:r>
      <w:r w:rsidR="001C1D5D" w:rsidRPr="00CA60A8">
        <w:rPr>
          <w:rFonts w:ascii="Arial" w:hAnsi="Arial" w:cs="Arial"/>
          <w:sz w:val="18"/>
          <w:szCs w:val="18"/>
        </w:rPr>
        <w:t xml:space="preserve">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A173C" w:rsidRPr="00CA60A8" w:rsidRDefault="00CA173C" w:rsidP="00CA60A8">
      <w:pPr>
        <w:pStyle w:val="50"/>
        <w:shd w:val="clear" w:color="auto" w:fill="auto"/>
        <w:tabs>
          <w:tab w:val="left" w:pos="567"/>
          <w:tab w:val="left" w:pos="1134"/>
        </w:tabs>
        <w:spacing w:before="0" w:line="240" w:lineRule="auto"/>
        <w:contextualSpacing/>
        <w:jc w:val="right"/>
        <w:rPr>
          <w:rFonts w:ascii="Arial" w:hAnsi="Arial" w:cs="Arial"/>
          <w:b/>
        </w:rPr>
      </w:pPr>
    </w:p>
    <w:p w:rsidR="00CA173C" w:rsidRPr="00CA60A8" w:rsidRDefault="001C1D5D" w:rsidP="00CA60A8">
      <w:pPr>
        <w:pStyle w:val="1"/>
        <w:shd w:val="clear" w:color="auto" w:fill="auto"/>
        <w:tabs>
          <w:tab w:val="left" w:pos="4646"/>
          <w:tab w:val="right" w:pos="9413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CA60A8">
        <w:rPr>
          <w:rFonts w:ascii="Arial" w:hAnsi="Arial" w:cs="Arial"/>
          <w:b/>
          <w:sz w:val="18"/>
          <w:szCs w:val="18"/>
        </w:rPr>
        <w:t>Глава администрации</w:t>
      </w:r>
      <w:r w:rsidR="00CA60A8" w:rsidRPr="00CA60A8">
        <w:rPr>
          <w:rFonts w:ascii="Arial" w:hAnsi="Arial" w:cs="Arial"/>
          <w:b/>
          <w:sz w:val="18"/>
          <w:szCs w:val="18"/>
        </w:rPr>
        <w:t xml:space="preserve"> </w:t>
      </w:r>
      <w:r w:rsidRPr="00CA60A8">
        <w:rPr>
          <w:rFonts w:ascii="Arial" w:hAnsi="Arial" w:cs="Arial"/>
          <w:b/>
          <w:sz w:val="18"/>
          <w:szCs w:val="18"/>
        </w:rPr>
        <w:t>О.А.Полумордвинов</w:t>
      </w:r>
    </w:p>
    <w:sectPr w:rsidR="00CA173C" w:rsidRPr="00CA60A8" w:rsidSect="00CA60A8">
      <w:type w:val="continuous"/>
      <w:pgSz w:w="11909" w:h="16838"/>
      <w:pgMar w:top="298" w:right="602" w:bottom="48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5D" w:rsidRDefault="001C1D5D">
      <w:r>
        <w:separator/>
      </w:r>
    </w:p>
  </w:endnote>
  <w:endnote w:type="continuationSeparator" w:id="0">
    <w:p w:rsidR="001C1D5D" w:rsidRDefault="001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5D" w:rsidRDefault="001C1D5D"/>
  </w:footnote>
  <w:footnote w:type="continuationSeparator" w:id="0">
    <w:p w:rsidR="001C1D5D" w:rsidRDefault="001C1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7977"/>
    <w:multiLevelType w:val="multilevel"/>
    <w:tmpl w:val="AD94AD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C6FBD"/>
    <w:multiLevelType w:val="multilevel"/>
    <w:tmpl w:val="D0E43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3C"/>
    <w:rsid w:val="001C1D5D"/>
    <w:rsid w:val="00CA173C"/>
    <w:rsid w:val="00CA60A8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5076D-D756-4856-95FD-A1916C3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3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Corbel13pt0pt">
    <w:name w:val="Основной текст (2) + Corbel;13 pt;Полужирный;Интервал 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3CordiaUPC205pt0pt">
    <w:name w:val="Основной текст (3) + CordiaUPC;20;5 pt;Не полужирный;Курсив;Интервал 0 pt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Corbel10pt">
    <w:name w:val="Основной текст (5) + Corbel;10 pt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3"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Corbel" w:eastAsia="Corbel" w:hAnsi="Corbel" w:cs="Corbel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440" w:line="0" w:lineRule="atLeast"/>
      <w:jc w:val="both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44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</w:pPr>
    <w:rPr>
      <w:rFonts w:ascii="Constantia" w:eastAsia="Constantia" w:hAnsi="Constantia" w:cs="Constantia"/>
      <w:sz w:val="18"/>
      <w:szCs w:val="18"/>
    </w:rPr>
  </w:style>
  <w:style w:type="paragraph" w:styleId="a7">
    <w:name w:val="No Spacing"/>
    <w:uiPriority w:val="1"/>
    <w:qFormat/>
    <w:rsid w:val="00CA60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2018-03-07T07:42:00Z</dcterms:created>
  <dcterms:modified xsi:type="dcterms:W3CDTF">2018-03-07T07:53:00Z</dcterms:modified>
</cp:coreProperties>
</file>