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2E2B" w:rsidRPr="00C65B08" w:rsidRDefault="001D6B8C" w:rsidP="000678AA">
      <w:pPr>
        <w:pStyle w:val="20"/>
        <w:shd w:val="clear" w:color="auto" w:fill="auto"/>
        <w:tabs>
          <w:tab w:val="left" w:pos="5610"/>
        </w:tabs>
        <w:spacing w:after="0" w:line="24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C65B08">
        <w:rPr>
          <w:rFonts w:ascii="Times New Roman" w:hAnsi="Times New Roman" w:cs="Times New Roman"/>
          <w:sz w:val="24"/>
          <w:szCs w:val="24"/>
        </w:rPr>
        <w:tab/>
      </w:r>
    </w:p>
    <w:p w:rsidR="00FC15D4" w:rsidRPr="00C65B08" w:rsidRDefault="00FC15D4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FC15D4" w:rsidRPr="00C65B08" w:rsidRDefault="00FC15D4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FC15D4" w:rsidRDefault="00FC15D4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0678AA" w:rsidRDefault="000678AA" w:rsidP="000678AA">
      <w:pPr>
        <w:pStyle w:val="11"/>
        <w:shd w:val="clear" w:color="auto" w:fill="auto"/>
        <w:spacing w:before="0" w:after="0" w:line="240" w:lineRule="auto"/>
        <w:rPr>
          <w:sz w:val="24"/>
          <w:szCs w:val="24"/>
        </w:rPr>
      </w:pPr>
    </w:p>
    <w:p w:rsidR="0080286A" w:rsidRDefault="0080286A" w:rsidP="001D6B8C">
      <w:pPr>
        <w:pStyle w:val="11"/>
        <w:shd w:val="clear" w:color="auto" w:fill="auto"/>
        <w:spacing w:before="0" w:after="0" w:line="240" w:lineRule="auto"/>
      </w:pPr>
    </w:p>
    <w:p w:rsidR="00DC2E2B" w:rsidRPr="00121824" w:rsidRDefault="00770137" w:rsidP="001D6B8C">
      <w:pPr>
        <w:pStyle w:val="11"/>
        <w:shd w:val="clear" w:color="auto" w:fill="auto"/>
        <w:spacing w:before="0" w:after="0" w:line="240" w:lineRule="auto"/>
        <w:rPr>
          <w:sz w:val="27"/>
          <w:szCs w:val="27"/>
        </w:rPr>
      </w:pPr>
      <w:r w:rsidRPr="00121824">
        <w:rPr>
          <w:sz w:val="27"/>
          <w:szCs w:val="27"/>
        </w:rPr>
        <w:t xml:space="preserve">    </w:t>
      </w:r>
      <w:r w:rsidR="00D7513E" w:rsidRPr="00121824">
        <w:rPr>
          <w:sz w:val="27"/>
          <w:szCs w:val="27"/>
        </w:rPr>
        <w:t>О</w:t>
      </w:r>
      <w:r w:rsidR="0055771A" w:rsidRPr="00121824">
        <w:rPr>
          <w:sz w:val="27"/>
          <w:szCs w:val="27"/>
        </w:rPr>
        <w:t xml:space="preserve"> внесении изменений </w:t>
      </w:r>
      <w:proofErr w:type="gramStart"/>
      <w:r w:rsidR="0055771A" w:rsidRPr="00121824">
        <w:rPr>
          <w:sz w:val="27"/>
          <w:szCs w:val="27"/>
        </w:rPr>
        <w:t>в</w:t>
      </w:r>
      <w:proofErr w:type="gramEnd"/>
    </w:p>
    <w:p w:rsidR="0055771A" w:rsidRPr="00121824" w:rsidRDefault="00770137" w:rsidP="001D6B8C">
      <w:pPr>
        <w:pStyle w:val="11"/>
        <w:shd w:val="clear" w:color="auto" w:fill="auto"/>
        <w:spacing w:before="0" w:after="0" w:line="240" w:lineRule="auto"/>
        <w:rPr>
          <w:sz w:val="27"/>
          <w:szCs w:val="27"/>
        </w:rPr>
      </w:pPr>
      <w:r w:rsidRPr="00121824">
        <w:rPr>
          <w:sz w:val="27"/>
          <w:szCs w:val="27"/>
        </w:rPr>
        <w:t xml:space="preserve">    </w:t>
      </w:r>
      <w:r w:rsidR="0055771A" w:rsidRPr="00121824">
        <w:rPr>
          <w:sz w:val="27"/>
          <w:szCs w:val="27"/>
        </w:rPr>
        <w:t>постановление администрации</w:t>
      </w:r>
    </w:p>
    <w:p w:rsidR="0055771A" w:rsidRPr="00121824" w:rsidRDefault="00770137" w:rsidP="001D6B8C">
      <w:pPr>
        <w:pStyle w:val="11"/>
        <w:shd w:val="clear" w:color="auto" w:fill="auto"/>
        <w:spacing w:before="0" w:after="0" w:line="240" w:lineRule="auto"/>
        <w:rPr>
          <w:sz w:val="27"/>
          <w:szCs w:val="27"/>
        </w:rPr>
      </w:pPr>
      <w:r w:rsidRPr="00121824">
        <w:rPr>
          <w:sz w:val="27"/>
          <w:szCs w:val="27"/>
        </w:rPr>
        <w:t xml:space="preserve">    </w:t>
      </w:r>
      <w:r w:rsidR="0055771A" w:rsidRPr="00121824">
        <w:rPr>
          <w:sz w:val="27"/>
          <w:szCs w:val="27"/>
        </w:rPr>
        <w:t>муниципального образования</w:t>
      </w:r>
    </w:p>
    <w:p w:rsidR="0055771A" w:rsidRPr="00121824" w:rsidRDefault="00770137" w:rsidP="001D6B8C">
      <w:pPr>
        <w:pStyle w:val="11"/>
        <w:shd w:val="clear" w:color="auto" w:fill="auto"/>
        <w:spacing w:before="0" w:after="0" w:line="240" w:lineRule="auto"/>
        <w:rPr>
          <w:sz w:val="27"/>
          <w:szCs w:val="27"/>
        </w:rPr>
      </w:pPr>
      <w:r w:rsidRPr="00121824">
        <w:rPr>
          <w:sz w:val="27"/>
          <w:szCs w:val="27"/>
        </w:rPr>
        <w:t xml:space="preserve">    </w:t>
      </w:r>
      <w:r w:rsidR="0055771A" w:rsidRPr="00121824">
        <w:rPr>
          <w:sz w:val="27"/>
          <w:szCs w:val="27"/>
        </w:rPr>
        <w:t>«Город Астрахань»</w:t>
      </w:r>
    </w:p>
    <w:p w:rsidR="0055771A" w:rsidRPr="00121824" w:rsidRDefault="00770137" w:rsidP="001D6B8C">
      <w:pPr>
        <w:pStyle w:val="11"/>
        <w:shd w:val="clear" w:color="auto" w:fill="auto"/>
        <w:spacing w:before="0" w:after="0" w:line="240" w:lineRule="auto"/>
        <w:rPr>
          <w:sz w:val="27"/>
          <w:szCs w:val="27"/>
        </w:rPr>
      </w:pPr>
      <w:r w:rsidRPr="00121824">
        <w:rPr>
          <w:sz w:val="27"/>
          <w:szCs w:val="27"/>
        </w:rPr>
        <w:t xml:space="preserve">    </w:t>
      </w:r>
      <w:r w:rsidR="0055771A" w:rsidRPr="00121824">
        <w:rPr>
          <w:sz w:val="27"/>
          <w:szCs w:val="27"/>
        </w:rPr>
        <w:t>от 08.08.2016 № 5176</w:t>
      </w:r>
    </w:p>
    <w:p w:rsidR="001D6B8C" w:rsidRPr="00121824" w:rsidRDefault="001D6B8C" w:rsidP="001D6B8C">
      <w:pPr>
        <w:pStyle w:val="11"/>
        <w:shd w:val="clear" w:color="auto" w:fill="auto"/>
        <w:spacing w:before="0" w:after="0" w:line="240" w:lineRule="auto"/>
        <w:rPr>
          <w:sz w:val="27"/>
          <w:szCs w:val="27"/>
        </w:rPr>
      </w:pPr>
    </w:p>
    <w:p w:rsidR="00FC15D4" w:rsidRDefault="00D7513E" w:rsidP="004A7423">
      <w:pPr>
        <w:autoSpaceDE w:val="0"/>
        <w:autoSpaceDN w:val="0"/>
        <w:adjustRightInd w:val="0"/>
        <w:ind w:firstLine="540"/>
        <w:jc w:val="both"/>
        <w:rPr>
          <w:rFonts w:ascii="Times New Roman" w:hAnsi="Times New Roman" w:cs="Times New Roman"/>
          <w:sz w:val="27"/>
          <w:szCs w:val="27"/>
        </w:rPr>
      </w:pPr>
      <w:r w:rsidRPr="00121824">
        <w:rPr>
          <w:rFonts w:ascii="Times New Roman" w:hAnsi="Times New Roman" w:cs="Times New Roman"/>
          <w:sz w:val="27"/>
          <w:szCs w:val="27"/>
        </w:rPr>
        <w:t>В целях обеспечения условий для добросовестного и эффективного исполнения муниципальными служащими администрации муниципального образования «Город Астрахань»</w:t>
      </w:r>
      <w:r w:rsidR="004A7423" w:rsidRPr="00121824">
        <w:rPr>
          <w:rFonts w:ascii="Times New Roman" w:hAnsi="Times New Roman" w:cs="Times New Roman"/>
          <w:sz w:val="27"/>
          <w:szCs w:val="27"/>
        </w:rPr>
        <w:t xml:space="preserve">, её </w:t>
      </w:r>
      <w:r w:rsidR="004A7423" w:rsidRPr="00121824">
        <w:rPr>
          <w:rFonts w:ascii="Times New Roman" w:hAnsi="Times New Roman"/>
          <w:sz w:val="27"/>
          <w:szCs w:val="27"/>
        </w:rPr>
        <w:t>отраслевых (функциональных) и территориальных органов со статусом юридического лица</w:t>
      </w:r>
      <w:r w:rsidRPr="00121824">
        <w:rPr>
          <w:sz w:val="27"/>
          <w:szCs w:val="27"/>
        </w:rPr>
        <w:t xml:space="preserve"> </w:t>
      </w:r>
      <w:r w:rsidRPr="00121824">
        <w:rPr>
          <w:rFonts w:ascii="Times New Roman" w:hAnsi="Times New Roman" w:cs="Times New Roman"/>
          <w:sz w:val="27"/>
          <w:szCs w:val="27"/>
        </w:rPr>
        <w:t>должностных обязанностей и исключения злоупотреблений имеющимися служебными полномочиями,</w:t>
      </w:r>
    </w:p>
    <w:p w:rsidR="00121824" w:rsidRPr="00121824" w:rsidRDefault="00121824" w:rsidP="004A7423">
      <w:pPr>
        <w:autoSpaceDE w:val="0"/>
        <w:autoSpaceDN w:val="0"/>
        <w:adjustRightInd w:val="0"/>
        <w:ind w:firstLine="540"/>
        <w:jc w:val="both"/>
        <w:rPr>
          <w:sz w:val="27"/>
          <w:szCs w:val="27"/>
        </w:rPr>
      </w:pPr>
    </w:p>
    <w:p w:rsidR="00FC15D4" w:rsidRDefault="00D7513E" w:rsidP="008A156C">
      <w:pPr>
        <w:pStyle w:val="11"/>
        <w:shd w:val="clear" w:color="auto" w:fill="auto"/>
        <w:spacing w:before="0" w:after="0" w:line="240" w:lineRule="auto"/>
        <w:ind w:firstLine="709"/>
        <w:jc w:val="both"/>
        <w:rPr>
          <w:sz w:val="27"/>
          <w:szCs w:val="27"/>
        </w:rPr>
      </w:pPr>
      <w:r w:rsidRPr="00121824">
        <w:rPr>
          <w:sz w:val="27"/>
          <w:szCs w:val="27"/>
        </w:rPr>
        <w:t>ПОСТАНОВЛЯЮ:</w:t>
      </w:r>
    </w:p>
    <w:p w:rsidR="00121824" w:rsidRPr="00121824" w:rsidRDefault="00121824" w:rsidP="008A156C">
      <w:pPr>
        <w:pStyle w:val="11"/>
        <w:shd w:val="clear" w:color="auto" w:fill="auto"/>
        <w:spacing w:before="0" w:after="0" w:line="240" w:lineRule="auto"/>
        <w:ind w:firstLine="709"/>
        <w:jc w:val="both"/>
        <w:rPr>
          <w:sz w:val="27"/>
          <w:szCs w:val="27"/>
        </w:rPr>
      </w:pPr>
    </w:p>
    <w:p w:rsidR="00F12886" w:rsidRPr="00121824" w:rsidRDefault="00F12886" w:rsidP="008A156C">
      <w:pPr>
        <w:pStyle w:val="ConsPlusNormal"/>
        <w:ind w:firstLine="567"/>
        <w:jc w:val="both"/>
        <w:rPr>
          <w:rFonts w:ascii="Times New Roman" w:hAnsi="Times New Roman" w:cs="Times New Roman"/>
          <w:bCs/>
          <w:sz w:val="27"/>
          <w:szCs w:val="27"/>
        </w:rPr>
      </w:pPr>
      <w:r w:rsidRPr="00121824">
        <w:rPr>
          <w:rFonts w:ascii="Times New Roman" w:hAnsi="Times New Roman" w:cs="Times New Roman"/>
          <w:sz w:val="27"/>
          <w:szCs w:val="27"/>
        </w:rPr>
        <w:t xml:space="preserve">1. Внести в постановление администрации муниципального образования «Город Астрахань» от 08.08.2016 № </w:t>
      </w:r>
      <w:r w:rsidR="00CE6D5E" w:rsidRPr="00121824">
        <w:rPr>
          <w:rFonts w:ascii="Times New Roman" w:hAnsi="Times New Roman" w:cs="Times New Roman"/>
          <w:sz w:val="27"/>
          <w:szCs w:val="27"/>
        </w:rPr>
        <w:t>5</w:t>
      </w:r>
      <w:r w:rsidRPr="00121824">
        <w:rPr>
          <w:rFonts w:ascii="Times New Roman" w:hAnsi="Times New Roman" w:cs="Times New Roman"/>
          <w:sz w:val="27"/>
          <w:szCs w:val="27"/>
        </w:rPr>
        <w:t xml:space="preserve">176 «Об утверждении </w:t>
      </w:r>
      <w:r w:rsidR="00770137" w:rsidRPr="00121824">
        <w:rPr>
          <w:rFonts w:ascii="Times New Roman" w:hAnsi="Times New Roman" w:cs="Times New Roman"/>
          <w:sz w:val="27"/>
          <w:szCs w:val="27"/>
        </w:rPr>
        <w:t>К</w:t>
      </w:r>
      <w:r w:rsidRPr="00121824">
        <w:rPr>
          <w:rFonts w:ascii="Times New Roman" w:hAnsi="Times New Roman" w:cs="Times New Roman"/>
          <w:sz w:val="27"/>
          <w:szCs w:val="27"/>
        </w:rPr>
        <w:t>одекса этики и служебного поведения муниципальных служащих администрации муниципального образования «Город Астрахань</w:t>
      </w:r>
      <w:r w:rsidRPr="00121824">
        <w:rPr>
          <w:rFonts w:ascii="Times New Roman" w:hAnsi="Times New Roman" w:cs="Times New Roman"/>
          <w:bCs/>
          <w:sz w:val="27"/>
          <w:szCs w:val="27"/>
        </w:rPr>
        <w:t>» следующие изменения:</w:t>
      </w:r>
    </w:p>
    <w:p w:rsidR="00597CB4" w:rsidRPr="00121824" w:rsidRDefault="00597CB4" w:rsidP="00597CB4">
      <w:pPr>
        <w:pStyle w:val="ConsPlusNormal"/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21824">
        <w:rPr>
          <w:rFonts w:ascii="Times New Roman" w:hAnsi="Times New Roman" w:cs="Times New Roman"/>
          <w:sz w:val="27"/>
          <w:szCs w:val="27"/>
        </w:rPr>
        <w:t>1.1. Пункт 6 постановления считать пунктом 7.</w:t>
      </w:r>
    </w:p>
    <w:p w:rsidR="006E56CE" w:rsidRPr="00121824" w:rsidRDefault="00597CB4" w:rsidP="008A156C">
      <w:pPr>
        <w:autoSpaceDE w:val="0"/>
        <w:autoSpaceDN w:val="0"/>
        <w:adjustRightInd w:val="0"/>
        <w:ind w:firstLine="540"/>
        <w:jc w:val="both"/>
        <w:rPr>
          <w:rFonts w:ascii="Times New Roman" w:hAnsi="Times New Roman"/>
          <w:sz w:val="27"/>
          <w:szCs w:val="27"/>
        </w:rPr>
      </w:pPr>
      <w:r w:rsidRPr="00121824">
        <w:rPr>
          <w:rFonts w:ascii="Times New Roman" w:hAnsi="Times New Roman" w:cs="Times New Roman"/>
          <w:sz w:val="27"/>
          <w:szCs w:val="27"/>
        </w:rPr>
        <w:t>1.2</w:t>
      </w:r>
      <w:r w:rsidR="00CE6D5E" w:rsidRPr="00121824">
        <w:rPr>
          <w:rFonts w:ascii="Times New Roman" w:hAnsi="Times New Roman" w:cs="Times New Roman"/>
          <w:sz w:val="27"/>
          <w:szCs w:val="27"/>
        </w:rPr>
        <w:t xml:space="preserve">. Пункт 6 постановления изложить в следующей редакции: </w:t>
      </w:r>
      <w:r w:rsidR="008A156C" w:rsidRPr="00121824">
        <w:rPr>
          <w:rFonts w:ascii="Times New Roman" w:hAnsi="Times New Roman" w:cs="Times New Roman"/>
          <w:sz w:val="27"/>
          <w:szCs w:val="27"/>
        </w:rPr>
        <w:t xml:space="preserve">              </w:t>
      </w:r>
      <w:r w:rsidR="00CE6D5E" w:rsidRPr="00121824">
        <w:rPr>
          <w:rFonts w:ascii="Times New Roman" w:hAnsi="Times New Roman" w:cs="Times New Roman"/>
          <w:sz w:val="27"/>
          <w:szCs w:val="27"/>
        </w:rPr>
        <w:t>«</w:t>
      </w:r>
      <w:r w:rsidR="008A156C" w:rsidRPr="00121824">
        <w:rPr>
          <w:rFonts w:ascii="Times New Roman" w:hAnsi="Times New Roman" w:cs="Times New Roman"/>
          <w:sz w:val="27"/>
          <w:szCs w:val="27"/>
        </w:rPr>
        <w:t xml:space="preserve">6. </w:t>
      </w:r>
      <w:r w:rsidR="00CE6D5E" w:rsidRPr="00121824">
        <w:rPr>
          <w:rFonts w:ascii="Times New Roman" w:hAnsi="Times New Roman" w:cs="Times New Roman"/>
          <w:sz w:val="27"/>
          <w:szCs w:val="27"/>
        </w:rPr>
        <w:t xml:space="preserve">Настоящее постановление </w:t>
      </w:r>
      <w:r w:rsidR="006E56CE" w:rsidRPr="00121824">
        <w:rPr>
          <w:rFonts w:ascii="Times New Roman" w:hAnsi="Times New Roman" w:cs="Times New Roman"/>
          <w:sz w:val="27"/>
          <w:szCs w:val="27"/>
        </w:rPr>
        <w:t xml:space="preserve">распространяет свое действие на  </w:t>
      </w:r>
      <w:r w:rsidR="004A7423" w:rsidRPr="00121824">
        <w:rPr>
          <w:rFonts w:ascii="Times New Roman" w:hAnsi="Times New Roman"/>
          <w:sz w:val="27"/>
          <w:szCs w:val="27"/>
        </w:rPr>
        <w:t xml:space="preserve">отраслевые (функциональные) и территориальные </w:t>
      </w:r>
      <w:r w:rsidR="006E56CE" w:rsidRPr="00121824">
        <w:rPr>
          <w:rFonts w:ascii="Times New Roman" w:hAnsi="Times New Roman"/>
          <w:sz w:val="27"/>
          <w:szCs w:val="27"/>
        </w:rPr>
        <w:t>органы администрации муниципального образования «Город Астрахань» со статусом юридического лица</w:t>
      </w:r>
      <w:r w:rsidR="004A7423" w:rsidRPr="00121824">
        <w:rPr>
          <w:rFonts w:ascii="Times New Roman" w:hAnsi="Times New Roman"/>
          <w:sz w:val="27"/>
          <w:szCs w:val="27"/>
        </w:rPr>
        <w:t>»</w:t>
      </w:r>
      <w:r w:rsidR="006E56CE" w:rsidRPr="00121824">
        <w:rPr>
          <w:rFonts w:ascii="Times New Roman" w:hAnsi="Times New Roman"/>
          <w:sz w:val="27"/>
          <w:szCs w:val="27"/>
        </w:rPr>
        <w:t>.</w:t>
      </w:r>
    </w:p>
    <w:p w:rsidR="00F12886" w:rsidRPr="00121824" w:rsidRDefault="00F12886" w:rsidP="008A156C">
      <w:pPr>
        <w:ind w:firstLine="567"/>
        <w:jc w:val="both"/>
        <w:rPr>
          <w:rFonts w:ascii="Times New Roman" w:hAnsi="Times New Roman" w:cs="Times New Roman"/>
          <w:sz w:val="27"/>
          <w:szCs w:val="27"/>
        </w:rPr>
      </w:pPr>
      <w:r w:rsidRPr="00121824">
        <w:rPr>
          <w:rFonts w:ascii="Times New Roman" w:hAnsi="Times New Roman" w:cs="Times New Roman"/>
          <w:sz w:val="27"/>
          <w:szCs w:val="27"/>
        </w:rPr>
        <w:t xml:space="preserve">2. Управлению контроля и документооборота администрации муниципального образования «Город Астрахань»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 </w:t>
      </w:r>
    </w:p>
    <w:p w:rsidR="00770137" w:rsidRPr="00121824" w:rsidRDefault="00F12886" w:rsidP="008A156C">
      <w:pPr>
        <w:ind w:firstLine="567"/>
        <w:jc w:val="both"/>
        <w:rPr>
          <w:rFonts w:ascii="Times New Roman" w:hAnsi="Times New Roman" w:cs="Times New Roman"/>
          <w:color w:val="auto"/>
          <w:sz w:val="27"/>
          <w:szCs w:val="27"/>
        </w:rPr>
      </w:pPr>
      <w:r w:rsidRPr="00121824">
        <w:rPr>
          <w:rFonts w:ascii="Times New Roman" w:hAnsi="Times New Roman" w:cs="Times New Roman"/>
          <w:sz w:val="27"/>
          <w:szCs w:val="27"/>
        </w:rPr>
        <w:t xml:space="preserve">3. Управлению информационной политики администрации муниципального образования «Город Астрахань» </w:t>
      </w:r>
      <w:proofErr w:type="gramStart"/>
      <w:r w:rsidRPr="00121824">
        <w:rPr>
          <w:rFonts w:ascii="Times New Roman" w:hAnsi="Times New Roman" w:cs="Times New Roman"/>
          <w:sz w:val="27"/>
          <w:szCs w:val="27"/>
        </w:rPr>
        <w:t>разместить</w:t>
      </w:r>
      <w:proofErr w:type="gramEnd"/>
      <w:r w:rsidRPr="00121824">
        <w:rPr>
          <w:rFonts w:ascii="Times New Roman" w:hAnsi="Times New Roman" w:cs="Times New Roman"/>
          <w:sz w:val="27"/>
          <w:szCs w:val="27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C2E2B" w:rsidRPr="00121824" w:rsidRDefault="00D7513E" w:rsidP="008A156C">
      <w:pPr>
        <w:pStyle w:val="11"/>
        <w:numPr>
          <w:ilvl w:val="0"/>
          <w:numId w:val="5"/>
        </w:numPr>
        <w:shd w:val="clear" w:color="auto" w:fill="auto"/>
        <w:tabs>
          <w:tab w:val="left" w:pos="0"/>
        </w:tabs>
        <w:spacing w:before="0" w:after="0" w:line="240" w:lineRule="auto"/>
        <w:ind w:left="0" w:firstLine="700"/>
        <w:jc w:val="both"/>
        <w:rPr>
          <w:sz w:val="27"/>
          <w:szCs w:val="27"/>
        </w:rPr>
      </w:pPr>
      <w:proofErr w:type="gramStart"/>
      <w:r w:rsidRPr="00121824">
        <w:rPr>
          <w:sz w:val="27"/>
          <w:szCs w:val="27"/>
        </w:rPr>
        <w:t>Контроль за</w:t>
      </w:r>
      <w:proofErr w:type="gramEnd"/>
      <w:r w:rsidRPr="00121824">
        <w:rPr>
          <w:sz w:val="27"/>
          <w:szCs w:val="27"/>
        </w:rPr>
        <w:t xml:space="preserve"> исполнением настоящего постановления оставляю за собой.</w:t>
      </w:r>
    </w:p>
    <w:p w:rsidR="001D6B8C" w:rsidRDefault="001D6B8C" w:rsidP="008A156C">
      <w:pPr>
        <w:pStyle w:val="11"/>
        <w:shd w:val="clear" w:color="auto" w:fill="auto"/>
        <w:tabs>
          <w:tab w:val="left" w:pos="1407"/>
        </w:tabs>
        <w:spacing w:before="0" w:after="0" w:line="240" w:lineRule="auto"/>
        <w:jc w:val="both"/>
        <w:rPr>
          <w:sz w:val="27"/>
          <w:szCs w:val="27"/>
        </w:rPr>
      </w:pPr>
    </w:p>
    <w:p w:rsidR="00121824" w:rsidRPr="00121824" w:rsidRDefault="00121824" w:rsidP="008A156C">
      <w:pPr>
        <w:pStyle w:val="11"/>
        <w:shd w:val="clear" w:color="auto" w:fill="auto"/>
        <w:tabs>
          <w:tab w:val="left" w:pos="1407"/>
        </w:tabs>
        <w:spacing w:before="0" w:after="0" w:line="240" w:lineRule="auto"/>
        <w:jc w:val="both"/>
        <w:rPr>
          <w:sz w:val="27"/>
          <w:szCs w:val="27"/>
        </w:rPr>
      </w:pPr>
    </w:p>
    <w:p w:rsidR="00FC15D4" w:rsidRDefault="0080286A" w:rsidP="008A156C">
      <w:pPr>
        <w:pStyle w:val="11"/>
        <w:shd w:val="clear" w:color="auto" w:fill="auto"/>
        <w:tabs>
          <w:tab w:val="left" w:pos="1407"/>
        </w:tabs>
        <w:spacing w:before="0" w:after="0" w:line="240" w:lineRule="auto"/>
        <w:jc w:val="both"/>
        <w:rPr>
          <w:sz w:val="27"/>
          <w:szCs w:val="27"/>
        </w:rPr>
      </w:pPr>
      <w:r w:rsidRPr="00121824">
        <w:rPr>
          <w:sz w:val="27"/>
          <w:szCs w:val="27"/>
        </w:rPr>
        <w:t xml:space="preserve">Глава администрации                                                  </w:t>
      </w:r>
      <w:r w:rsidR="00121824">
        <w:rPr>
          <w:sz w:val="27"/>
          <w:szCs w:val="27"/>
        </w:rPr>
        <w:t xml:space="preserve">    </w:t>
      </w:r>
      <w:r w:rsidRPr="00121824">
        <w:rPr>
          <w:sz w:val="27"/>
          <w:szCs w:val="27"/>
        </w:rPr>
        <w:t xml:space="preserve">     О.А. Полумордвинов</w:t>
      </w:r>
    </w:p>
    <w:p w:rsidR="002E096E" w:rsidRDefault="002E096E" w:rsidP="008A156C">
      <w:pPr>
        <w:pStyle w:val="11"/>
        <w:shd w:val="clear" w:color="auto" w:fill="auto"/>
        <w:tabs>
          <w:tab w:val="left" w:pos="1407"/>
        </w:tabs>
        <w:spacing w:before="0" w:after="0" w:line="240" w:lineRule="auto"/>
        <w:jc w:val="both"/>
        <w:rPr>
          <w:sz w:val="27"/>
          <w:szCs w:val="27"/>
        </w:rPr>
      </w:pP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  <w:r>
        <w:lastRenderedPageBreak/>
        <w:t xml:space="preserve">                                                                              Утвержден</w:t>
      </w: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  <w:r>
        <w:t xml:space="preserve">                                                                              постановлением администрации                    </w:t>
      </w: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  <w:r>
        <w:t xml:space="preserve">                                                                              муниципального образования </w:t>
      </w: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  <w:r>
        <w:t xml:space="preserve">                                                                              «Город Астрахань»</w:t>
      </w: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  <w:r>
        <w:t xml:space="preserve">                                                                              от ______________ № ________</w:t>
      </w: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</w:p>
    <w:p w:rsidR="002E096E" w:rsidRDefault="002E096E" w:rsidP="002E096E">
      <w:pPr>
        <w:pStyle w:val="11"/>
        <w:shd w:val="clear" w:color="auto" w:fill="auto"/>
        <w:spacing w:before="0" w:after="0" w:line="240" w:lineRule="auto"/>
      </w:pPr>
    </w:p>
    <w:p w:rsidR="002E096E" w:rsidRDefault="002E096E" w:rsidP="002E096E">
      <w:pPr>
        <w:pStyle w:val="11"/>
        <w:shd w:val="clear" w:color="auto" w:fill="auto"/>
        <w:tabs>
          <w:tab w:val="left" w:pos="9355"/>
        </w:tabs>
        <w:spacing w:before="0" w:after="0" w:line="240" w:lineRule="auto"/>
        <w:jc w:val="center"/>
      </w:pPr>
      <w:r>
        <w:t>КОДЕКС</w:t>
      </w:r>
    </w:p>
    <w:p w:rsidR="002E096E" w:rsidRDefault="002E096E" w:rsidP="002E096E">
      <w:pPr>
        <w:pStyle w:val="11"/>
        <w:shd w:val="clear" w:color="auto" w:fill="auto"/>
        <w:tabs>
          <w:tab w:val="left" w:pos="9355"/>
        </w:tabs>
        <w:spacing w:before="0" w:after="0" w:line="240" w:lineRule="auto"/>
        <w:jc w:val="center"/>
      </w:pPr>
      <w:r>
        <w:t>ЭТИКИ И СЛУЖЕБНОГО ПОВЕДЕНИЯ МУНИЦИПАЛЬНЫХ СЛУЖАЩИХ АДМИНИСТРАЦИИ МУНИЦИПАЛЬНОГО ОБРАЗОВАНИЯ «ГОРОД АСТРАХАНЬ»</w:t>
      </w:r>
    </w:p>
    <w:p w:rsidR="002E096E" w:rsidRDefault="002E096E" w:rsidP="002E096E">
      <w:pPr>
        <w:pStyle w:val="11"/>
        <w:shd w:val="clear" w:color="auto" w:fill="auto"/>
        <w:tabs>
          <w:tab w:val="left" w:pos="9355"/>
        </w:tabs>
        <w:spacing w:before="0" w:after="0" w:line="240" w:lineRule="auto"/>
        <w:jc w:val="center"/>
      </w:pPr>
    </w:p>
    <w:p w:rsidR="002E096E" w:rsidRDefault="002E096E" w:rsidP="002E096E">
      <w:pPr>
        <w:pStyle w:val="11"/>
        <w:numPr>
          <w:ilvl w:val="0"/>
          <w:numId w:val="6"/>
        </w:numPr>
        <w:shd w:val="clear" w:color="auto" w:fill="auto"/>
        <w:spacing w:before="0" w:after="309" w:line="280" w:lineRule="exact"/>
        <w:jc w:val="center"/>
      </w:pPr>
      <w:r>
        <w:t>Общие положения</w:t>
      </w:r>
    </w:p>
    <w:p w:rsidR="002E096E" w:rsidRDefault="002E096E" w:rsidP="002E096E">
      <w:pPr>
        <w:pStyle w:val="11"/>
        <w:numPr>
          <w:ilvl w:val="1"/>
          <w:numId w:val="7"/>
        </w:numPr>
        <w:shd w:val="clear" w:color="auto" w:fill="auto"/>
        <w:spacing w:before="0" w:after="0"/>
        <w:ind w:left="0" w:firstLine="567"/>
        <w:jc w:val="both"/>
      </w:pPr>
      <w:proofErr w:type="gramStart"/>
      <w:r>
        <w:t>Кодекс этики и служебного поведения муниципальных служащих администрации муниципального образования «Город Астрахань» (далее - Кодекс) разработан в соответствии с положениями Конституции Российской Федерации, Федеральными законами «О противодействии коррупции», «О муниципальной службе в Российской Федерации», а также Типового кодекса этики и служебного поведения государственных служащих Российской Федерации и муниципальных служащих (одобрен решением президиума Совета при Президенте Российской Федерации по противодействию коррупции от</w:t>
      </w:r>
      <w:proofErr w:type="gramEnd"/>
      <w:r>
        <w:t xml:space="preserve"> </w:t>
      </w:r>
      <w:proofErr w:type="gramStart"/>
      <w:r>
        <w:t>23.12.2010, протокол № 21) и основан на общепризнанных нравственных принципах и нормах российского общества и государства.</w:t>
      </w:r>
      <w:proofErr w:type="gramEnd"/>
    </w:p>
    <w:p w:rsidR="002E096E" w:rsidRDefault="002E096E" w:rsidP="002E096E">
      <w:pPr>
        <w:pStyle w:val="11"/>
        <w:shd w:val="clear" w:color="auto" w:fill="auto"/>
        <w:spacing w:before="0" w:after="0"/>
        <w:ind w:firstLine="567"/>
        <w:jc w:val="both"/>
      </w:pPr>
      <w:r>
        <w:t>1.2. Кодекс представляет собой свод общих принципов профессиональной служебной этики и основных правил служебного поведения муниципальных служащих администрации муниципального образования «Город Астрахань» независимо от замещаемой ими должности.</w:t>
      </w:r>
    </w:p>
    <w:p w:rsidR="002E096E" w:rsidRDefault="002E096E" w:rsidP="002E096E">
      <w:pPr>
        <w:pStyle w:val="11"/>
        <w:shd w:val="clear" w:color="auto" w:fill="auto"/>
        <w:spacing w:before="0" w:after="0"/>
        <w:ind w:firstLine="567"/>
        <w:jc w:val="both"/>
      </w:pPr>
      <w:r>
        <w:t>1.3. Гражданину Российской Федерации, поступающему на муниципальную службу в администрацию муниципального образования «Город Астрахань» (далее - Администрация), рекомендуется ознакомиться с положениями Кодекса и руководствоваться ими в процессе своей служебной деятельности, а каждому муниципальному служащему принимать все необходимые меры для соблюдения положений Кодекса.</w:t>
      </w:r>
    </w:p>
    <w:p w:rsidR="002E096E" w:rsidRDefault="002E096E" w:rsidP="002E096E">
      <w:pPr>
        <w:pStyle w:val="11"/>
        <w:numPr>
          <w:ilvl w:val="1"/>
          <w:numId w:val="8"/>
        </w:numPr>
        <w:shd w:val="clear" w:color="auto" w:fill="auto"/>
        <w:tabs>
          <w:tab w:val="left" w:pos="0"/>
        </w:tabs>
        <w:spacing w:before="0" w:after="0"/>
        <w:ind w:left="0" w:firstLine="709"/>
        <w:jc w:val="both"/>
      </w:pPr>
      <w:r>
        <w:t>Целью Кодекса является обобщение этических норм и установление правил служебного поведения муниципальных служащих для достойного выполнения ими своей профессиональной деятельности, а также содействие укреплению авторитета муниципальных служащих, доверия граждан к органам местного самоуправления и обеспечение единых норм поведения муниципальных служащих.</w:t>
      </w:r>
    </w:p>
    <w:p w:rsidR="002E096E" w:rsidRPr="00DB3D23" w:rsidRDefault="002E096E" w:rsidP="002E096E">
      <w:pPr>
        <w:pStyle w:val="11"/>
        <w:widowControl/>
        <w:shd w:val="clear" w:color="auto" w:fill="auto"/>
        <w:tabs>
          <w:tab w:val="left" w:pos="0"/>
        </w:tabs>
        <w:spacing w:before="0" w:after="0"/>
        <w:ind w:firstLine="709"/>
        <w:jc w:val="both"/>
      </w:pPr>
      <w:r>
        <w:t>1.5. Кодекс призван повысить эффективность выполнения муниципальными служащими своих должностных обязанностей.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/>
        <w:ind w:right="20" w:firstLine="567"/>
        <w:jc w:val="both"/>
      </w:pPr>
      <w:r>
        <w:t xml:space="preserve"> 1.6. Кодекс служит основой для формирования взаимоотношений в сфере муниципальной службы в Администрации, основанных на нормах морали, уважительном отношении к муниципальной службе в </w:t>
      </w:r>
      <w:r>
        <w:lastRenderedPageBreak/>
        <w:t>общественном сознании, а также выступает как институт общественного сознания и нравственности муниципальных служащих, их самоконтроля.</w:t>
      </w:r>
    </w:p>
    <w:p w:rsidR="002E096E" w:rsidRDefault="002E096E" w:rsidP="002E096E">
      <w:pPr>
        <w:pStyle w:val="11"/>
        <w:numPr>
          <w:ilvl w:val="1"/>
          <w:numId w:val="9"/>
        </w:numPr>
        <w:shd w:val="clear" w:color="auto" w:fill="auto"/>
        <w:tabs>
          <w:tab w:val="left" w:pos="0"/>
        </w:tabs>
        <w:spacing w:before="0" w:after="333"/>
        <w:ind w:left="0" w:right="20" w:firstLine="709"/>
        <w:jc w:val="both"/>
      </w:pPr>
      <w:r>
        <w:t>Знание и соблюдение муниципальными служащими положений Кодекса является одним из критериев оценки служебного поведения.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t>2. Основные принципы и правила служебного поведения</w:t>
      </w:r>
    </w:p>
    <w:p w:rsidR="002E096E" w:rsidRDefault="002E096E" w:rsidP="002E096E">
      <w:pPr>
        <w:pStyle w:val="11"/>
        <w:shd w:val="clear" w:color="auto" w:fill="auto"/>
        <w:spacing w:before="0" w:after="309" w:line="280" w:lineRule="exact"/>
        <w:ind w:left="20" w:hanging="20"/>
        <w:jc w:val="center"/>
      </w:pPr>
      <w:r>
        <w:t>муниципальных служащих</w:t>
      </w:r>
    </w:p>
    <w:p w:rsidR="002E096E" w:rsidRDefault="002E096E" w:rsidP="002E096E">
      <w:pPr>
        <w:pStyle w:val="11"/>
        <w:numPr>
          <w:ilvl w:val="1"/>
          <w:numId w:val="10"/>
        </w:numPr>
        <w:shd w:val="clear" w:color="auto" w:fill="auto"/>
        <w:tabs>
          <w:tab w:val="left" w:pos="0"/>
        </w:tabs>
        <w:spacing w:before="0" w:after="0"/>
        <w:ind w:left="0" w:right="20" w:firstLine="720"/>
        <w:jc w:val="both"/>
      </w:pPr>
      <w:r>
        <w:t>Основные принципы служебного поведения муниципальных служащих являются основой поведения граждан Российской Федерации в связи с их нахождением на муниципальной службе в Администрации.</w:t>
      </w:r>
    </w:p>
    <w:p w:rsidR="002E096E" w:rsidRDefault="002E096E" w:rsidP="002E096E">
      <w:pPr>
        <w:pStyle w:val="11"/>
        <w:numPr>
          <w:ilvl w:val="1"/>
          <w:numId w:val="10"/>
        </w:numPr>
        <w:shd w:val="clear" w:color="auto" w:fill="auto"/>
        <w:tabs>
          <w:tab w:val="left" w:pos="0"/>
        </w:tabs>
        <w:spacing w:before="0" w:after="0"/>
        <w:ind w:left="0" w:right="20" w:firstLine="720"/>
        <w:jc w:val="both"/>
      </w:pPr>
      <w:r>
        <w:t>Муниципальные служащие, сознавая ответственность перед государством, обществом и гражданами, призваны: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а)</w:t>
      </w:r>
      <w:r>
        <w:tab/>
        <w:t>исполнять должностные обязанности добросовестно и на высоком профессиональном уровне в целях обеспечения эффективной работы Администрации;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б)</w:t>
      </w:r>
      <w:r>
        <w:tab/>
        <w:t>исходить из того, что признание, соблюдение и защита прав и свобод человека и гражданина определяют основной смысл и содержание деятельности, как органов местного самоуправления, так и муниципальных служащих;</w:t>
      </w:r>
    </w:p>
    <w:p w:rsidR="002E096E" w:rsidRDefault="002E096E" w:rsidP="002E096E">
      <w:pPr>
        <w:pStyle w:val="11"/>
        <w:shd w:val="clear" w:color="auto" w:fill="auto"/>
        <w:tabs>
          <w:tab w:val="left" w:pos="1225"/>
        </w:tabs>
        <w:spacing w:before="0" w:after="0"/>
        <w:ind w:left="20" w:right="20" w:firstLine="700"/>
        <w:jc w:val="both"/>
      </w:pPr>
      <w:r>
        <w:t>в)</w:t>
      </w:r>
      <w:r>
        <w:tab/>
        <w:t>осуществлять свою деятельность в пределах полномочий Администрации;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г)</w:t>
      </w:r>
      <w:r>
        <w:tab/>
        <w:t>не оказывать предпочтения каким-либо профессиональным или социальным группам и организациям, быть независимыми от влияния отдельных граждан, профессиональных или социальных групп и организаций;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д)</w:t>
      </w:r>
      <w:r>
        <w:tab/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ими должностных обязанностей;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е)</w:t>
      </w:r>
      <w:r>
        <w:tab/>
        <w:t>соблюдать беспристрастность, исключающую возможность влияния на их служебную деятельность решений политических партий и общественных объединений;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ж)</w:t>
      </w:r>
      <w:r>
        <w:tab/>
        <w:t>соблюдать нормы служебной, профессиональной этики и правила делового поведения;</w:t>
      </w:r>
    </w:p>
    <w:p w:rsidR="002E096E" w:rsidRDefault="002E096E" w:rsidP="002E096E">
      <w:pPr>
        <w:pStyle w:val="11"/>
        <w:shd w:val="clear" w:color="auto" w:fill="auto"/>
        <w:tabs>
          <w:tab w:val="left" w:pos="1225"/>
        </w:tabs>
        <w:spacing w:before="0" w:after="0"/>
        <w:ind w:left="20" w:right="20" w:firstLine="700"/>
        <w:jc w:val="both"/>
      </w:pPr>
      <w:r>
        <w:t>з)</w:t>
      </w:r>
      <w:r>
        <w:tab/>
        <w:t>проявлять корректность и внимательность в обращении с гражданами и должностными лицами;</w:t>
      </w:r>
    </w:p>
    <w:p w:rsidR="002E096E" w:rsidRDefault="002E096E" w:rsidP="002E096E">
      <w:pPr>
        <w:pStyle w:val="11"/>
        <w:shd w:val="clear" w:color="auto" w:fill="auto"/>
        <w:tabs>
          <w:tab w:val="left" w:pos="1082"/>
        </w:tabs>
        <w:spacing w:before="0" w:after="0"/>
        <w:ind w:left="20" w:right="20" w:firstLine="700"/>
        <w:jc w:val="both"/>
      </w:pPr>
      <w:r>
        <w:t>и)</w:t>
      </w:r>
      <w:r>
        <w:tab/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>к) воздерживаться от поведения, которое могло бы вызвать сомнение в добросовестном исполнении муниципальным служащим должностных обязанностей, а также избегать конфликтных ситуаций, способных нанести ущерб их репутации или авторитету Администрации;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>л) принимать предусмотренные законодательством Российской Федерации меры по недопущению возникновения конфликта интересов и урегулированию возникших случаев конфликта интересов;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 xml:space="preserve">м) не использовать служебное положение для оказания влияния на </w:t>
      </w:r>
      <w:r>
        <w:lastRenderedPageBreak/>
        <w:t>деятельность органов местного самоуправления, организаций, должностных лиц, муниципальных служащих и граждан при решении вопросов личного характера;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>н) воздерживаться от публичных высказываний, суждений и оценок в отношении деятельности Администрации, ее руководителей, если это не входит в их должностные обязанности;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>о) соблюдать установленные в Администрации правила публичных выступлений и предоставления служебной информации;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>п) уважительно относиться к деятельности представителей средств массовой информации по информированию общества о работе Администрации, а также оказывать содействие в получении достоверной информации в установленном порядке;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 xml:space="preserve">р) воздерживаться в публичных выступлениях, в том числе в средствах массовой информации, от обозначения стоимости в иностранной валюте (условных денежных единицах) на территории Российской Федерации товаров, работ, услуг и иных </w:t>
      </w:r>
      <w:proofErr w:type="gramStart"/>
      <w:r>
        <w:t>объектов</w:t>
      </w:r>
      <w:proofErr w:type="gramEnd"/>
      <w:r>
        <w:t xml:space="preserve"> гражданских прав, сумм сделок между резидентами Российской Федерации, показателей бюджетов всех уровней бюджетной системы Российской Федерации, размеров муниципальных заимствований, государственного и муниципального долга, за исключением случаев, когда это необходимо для точной передачи сведений либо предусмотрено законодательством Российской Федерации, международными договорами Российской Федерации, обычаями делового оборота;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00"/>
        <w:jc w:val="both"/>
      </w:pPr>
      <w:r>
        <w:t>с) постоянно стремиться к обеспечению как можно более эффективного распоряжения ресурсами, находящимися в сфере их ответственности.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2.3. Муниципальным служащим, наделенным </w:t>
      </w:r>
      <w:proofErr w:type="spellStart"/>
      <w:r>
        <w:t>организационно</w:t>
      </w:r>
      <w:r>
        <w:softHyphen/>
        <w:t>распорядительными</w:t>
      </w:r>
      <w:proofErr w:type="spellEnd"/>
      <w:r>
        <w:t xml:space="preserve"> полномочиями по отношению к другим муниципальным служащим, рекомендуется быть для них образцами профессионализма, безупречной репутации, способствовать формированию в Администрации благоприятного для эффективной работы морально-психологического климата.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2.4. Муниципальные служащие, наделенные </w:t>
      </w:r>
      <w:proofErr w:type="spellStart"/>
      <w:r>
        <w:t>организационно</w:t>
      </w:r>
      <w:r>
        <w:softHyphen/>
        <w:t>распорядительными</w:t>
      </w:r>
      <w:proofErr w:type="spellEnd"/>
      <w:r>
        <w:t xml:space="preserve"> полномочиями по отношению к другим муниципальным служащим, призваны:</w:t>
      </w:r>
    </w:p>
    <w:p w:rsidR="002E096E" w:rsidRDefault="002E096E" w:rsidP="002E096E">
      <w:pPr>
        <w:pStyle w:val="11"/>
        <w:shd w:val="clear" w:color="auto" w:fill="auto"/>
        <w:tabs>
          <w:tab w:val="left" w:pos="1035"/>
        </w:tabs>
        <w:spacing w:before="0" w:after="0"/>
        <w:ind w:left="20" w:right="20" w:firstLine="700"/>
        <w:jc w:val="both"/>
      </w:pPr>
      <w:r>
        <w:t>а)</w:t>
      </w:r>
      <w:r>
        <w:tab/>
        <w:t>принимать меры по предотвращению и урегулированию конфликта интересов;</w:t>
      </w:r>
    </w:p>
    <w:p w:rsidR="002E096E" w:rsidRDefault="002E096E" w:rsidP="002E096E">
      <w:pPr>
        <w:pStyle w:val="11"/>
        <w:shd w:val="clear" w:color="auto" w:fill="auto"/>
        <w:tabs>
          <w:tab w:val="left" w:pos="1035"/>
        </w:tabs>
        <w:spacing w:before="0" w:after="0"/>
        <w:ind w:left="20" w:firstLine="700"/>
        <w:jc w:val="both"/>
      </w:pPr>
      <w:r>
        <w:t>б)</w:t>
      </w:r>
      <w:r>
        <w:tab/>
        <w:t>принимать меры по предупреждению коррупции;</w:t>
      </w:r>
    </w:p>
    <w:p w:rsidR="002E096E" w:rsidRDefault="002E096E" w:rsidP="002E096E">
      <w:pPr>
        <w:pStyle w:val="11"/>
        <w:shd w:val="clear" w:color="auto" w:fill="auto"/>
        <w:tabs>
          <w:tab w:val="left" w:pos="1189"/>
        </w:tabs>
        <w:spacing w:before="0" w:after="0" w:line="317" w:lineRule="exact"/>
        <w:ind w:left="20" w:right="20" w:firstLine="720"/>
        <w:jc w:val="both"/>
      </w:pPr>
      <w:r>
        <w:t>в)</w:t>
      </w:r>
      <w:r>
        <w:tab/>
        <w:t>не допускать случаев принуждения муниципальных служащих к участию в деятельности политических партий и общественных объединений.</w:t>
      </w:r>
    </w:p>
    <w:p w:rsidR="002E096E" w:rsidRDefault="002E096E" w:rsidP="002E096E">
      <w:pPr>
        <w:pStyle w:val="11"/>
        <w:numPr>
          <w:ilvl w:val="1"/>
          <w:numId w:val="11"/>
        </w:numPr>
        <w:shd w:val="clear" w:color="auto" w:fill="auto"/>
        <w:tabs>
          <w:tab w:val="left" w:pos="0"/>
        </w:tabs>
        <w:spacing w:before="0" w:after="330" w:line="317" w:lineRule="exact"/>
        <w:ind w:left="0" w:right="20" w:firstLine="709"/>
        <w:jc w:val="both"/>
      </w:pPr>
      <w:r>
        <w:t xml:space="preserve">Муниципальным служащим, наделенным </w:t>
      </w:r>
      <w:proofErr w:type="spellStart"/>
      <w:r>
        <w:t>организационно</w:t>
      </w:r>
      <w:r>
        <w:softHyphen/>
        <w:t>распорядительными</w:t>
      </w:r>
      <w:proofErr w:type="spellEnd"/>
      <w:r>
        <w:t xml:space="preserve"> полномочиями по отношению к другим муниципальным служащим, следует принимать меры к тому, чтобы подчиненные им муниципальные служащие не допускали </w:t>
      </w:r>
      <w:proofErr w:type="spellStart"/>
      <w:r>
        <w:t>коррупционно</w:t>
      </w:r>
      <w:proofErr w:type="spellEnd"/>
      <w:r>
        <w:t>-опасного поведения, своим личным поведением подавать пример честности, беспристрастности и справедливости.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 w:line="280" w:lineRule="exact"/>
        <w:jc w:val="center"/>
      </w:pPr>
      <w:r>
        <w:lastRenderedPageBreak/>
        <w:t xml:space="preserve">3. </w:t>
      </w:r>
      <w:proofErr w:type="gramStart"/>
      <w:r>
        <w:t>Рекомендательные этические правила служебного</w:t>
      </w:r>
      <w:proofErr w:type="gramEnd"/>
    </w:p>
    <w:p w:rsidR="002E096E" w:rsidRDefault="002E096E" w:rsidP="002E096E">
      <w:pPr>
        <w:pStyle w:val="11"/>
        <w:shd w:val="clear" w:color="auto" w:fill="auto"/>
        <w:spacing w:before="0" w:after="258" w:line="280" w:lineRule="exact"/>
        <w:ind w:left="20" w:hanging="20"/>
        <w:jc w:val="center"/>
      </w:pPr>
      <w:r>
        <w:t>поведения муниципальных служащих</w:t>
      </w:r>
    </w:p>
    <w:p w:rsidR="002E096E" w:rsidRDefault="002E096E" w:rsidP="002E096E">
      <w:pPr>
        <w:pStyle w:val="11"/>
        <w:numPr>
          <w:ilvl w:val="1"/>
          <w:numId w:val="12"/>
        </w:numPr>
        <w:shd w:val="clear" w:color="auto" w:fill="auto"/>
        <w:tabs>
          <w:tab w:val="left" w:pos="0"/>
        </w:tabs>
        <w:spacing w:before="0" w:after="0"/>
        <w:ind w:left="0" w:right="20" w:firstLine="709"/>
        <w:jc w:val="both"/>
      </w:pPr>
      <w:r>
        <w:t xml:space="preserve"> В служебном поведении муниципальному служащему необходимо исходить из конституционных положений о том, что человек, его права и свободы являются высшей </w:t>
      </w:r>
      <w:proofErr w:type="gramStart"/>
      <w:r>
        <w:t>ценностью</w:t>
      </w:r>
      <w:proofErr w:type="gramEnd"/>
      <w:r>
        <w:t xml:space="preserve">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 xml:space="preserve">3.2. В служебном поведении муниципальные служащие воздерживаются </w:t>
      </w:r>
      <w:proofErr w:type="gramStart"/>
      <w:r>
        <w:t>от</w:t>
      </w:r>
      <w:proofErr w:type="gramEnd"/>
      <w:r>
        <w:t>:</w:t>
      </w:r>
    </w:p>
    <w:p w:rsidR="002E096E" w:rsidRDefault="002E096E" w:rsidP="002E096E">
      <w:pPr>
        <w:pStyle w:val="1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а)</w:t>
      </w:r>
      <w:r>
        <w:tab/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2E096E" w:rsidRDefault="002E096E" w:rsidP="002E096E">
      <w:pPr>
        <w:pStyle w:val="1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б)</w:t>
      </w:r>
      <w:r>
        <w:tab/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2E096E" w:rsidRDefault="002E096E" w:rsidP="002E096E">
      <w:pPr>
        <w:pStyle w:val="11"/>
        <w:shd w:val="clear" w:color="auto" w:fill="auto"/>
        <w:tabs>
          <w:tab w:val="left" w:pos="1189"/>
        </w:tabs>
        <w:spacing w:before="0" w:after="0"/>
        <w:ind w:left="20" w:right="20" w:firstLine="720"/>
        <w:jc w:val="both"/>
      </w:pPr>
      <w:r>
        <w:t>в)</w:t>
      </w:r>
      <w:r>
        <w:tab/>
        <w:t>угроз, оскорбительных выражений или реплик, действий, препятствующих нормальному общению или провоцирующих противоправное поведение;</w:t>
      </w:r>
    </w:p>
    <w:p w:rsidR="002E096E" w:rsidRDefault="002E096E" w:rsidP="002E096E">
      <w:pPr>
        <w:pStyle w:val="11"/>
        <w:shd w:val="clear" w:color="auto" w:fill="auto"/>
        <w:tabs>
          <w:tab w:val="left" w:pos="1018"/>
        </w:tabs>
        <w:spacing w:before="0" w:after="0"/>
        <w:ind w:left="20" w:firstLine="720"/>
        <w:jc w:val="both"/>
      </w:pPr>
      <w:r>
        <w:t>г)</w:t>
      </w:r>
      <w:r>
        <w:tab/>
        <w:t>курения в не отведенных для этого местах.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0"/>
        <w:ind w:right="20" w:firstLine="709"/>
        <w:jc w:val="both"/>
      </w:pPr>
      <w:r>
        <w:t>3.3. Муниципальные служащие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другом.</w:t>
      </w:r>
    </w:p>
    <w:p w:rsidR="002E096E" w:rsidRDefault="002E096E" w:rsidP="002E096E">
      <w:pPr>
        <w:pStyle w:val="11"/>
        <w:shd w:val="clear" w:color="auto" w:fill="auto"/>
        <w:spacing w:before="0" w:after="0"/>
        <w:ind w:left="20" w:right="20" w:firstLine="720"/>
        <w:jc w:val="both"/>
      </w:pPr>
      <w:r>
        <w:t>Муниципальным служащим рекомендуется быть вежливыми, доброжелательными, корректными, внимательными и проявлять терпимость в общении с гражданами и коллегами.</w:t>
      </w:r>
    </w:p>
    <w:p w:rsidR="002E096E" w:rsidRDefault="002E096E" w:rsidP="002E096E">
      <w:pPr>
        <w:pStyle w:val="11"/>
        <w:numPr>
          <w:ilvl w:val="1"/>
          <w:numId w:val="13"/>
        </w:numPr>
        <w:shd w:val="clear" w:color="auto" w:fill="auto"/>
        <w:tabs>
          <w:tab w:val="left" w:pos="0"/>
        </w:tabs>
        <w:spacing w:before="0" w:after="0"/>
        <w:ind w:left="0" w:right="20" w:firstLine="709"/>
        <w:jc w:val="both"/>
      </w:pPr>
      <w:r>
        <w:t>Речь муниципального служащего является важным показателем профессионализма и проявляется в его умении грамотно, доходчиво, объективно и обоснованно излагать мысли применительно к конкретной ситуации.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333"/>
        <w:ind w:right="20" w:firstLine="709"/>
        <w:jc w:val="both"/>
      </w:pPr>
      <w:r>
        <w:t>3.5. Внешний вид муниципальных служащих при исполнении ими должностных обязанностей, в зависимости от условий службы и формата служебного мероприятия, должен способствовать уважительному отношению граждан к органам местного самоуправления и соответствовать общепринятому деловому стилю, который отличают официальность, сдержанность, традиционность, аккуратность.</w:t>
      </w:r>
    </w:p>
    <w:p w:rsidR="002E096E" w:rsidRDefault="002E096E" w:rsidP="002E096E">
      <w:pPr>
        <w:pStyle w:val="11"/>
        <w:shd w:val="clear" w:color="auto" w:fill="auto"/>
        <w:tabs>
          <w:tab w:val="left" w:pos="0"/>
        </w:tabs>
        <w:spacing w:before="0" w:after="299" w:line="280" w:lineRule="exact"/>
        <w:jc w:val="center"/>
      </w:pPr>
      <w:r>
        <w:t>4. Ответственность за нарушение положений Кодекса</w:t>
      </w:r>
    </w:p>
    <w:p w:rsidR="002E096E" w:rsidRDefault="002E096E" w:rsidP="002E096E">
      <w:pPr>
        <w:pStyle w:val="11"/>
        <w:numPr>
          <w:ilvl w:val="1"/>
          <w:numId w:val="14"/>
        </w:numPr>
        <w:shd w:val="clear" w:color="auto" w:fill="auto"/>
        <w:tabs>
          <w:tab w:val="left" w:pos="0"/>
        </w:tabs>
        <w:spacing w:before="0" w:after="0"/>
        <w:ind w:left="0" w:right="20" w:firstLine="720"/>
        <w:jc w:val="both"/>
      </w:pPr>
      <w:proofErr w:type="gramStart"/>
      <w:r>
        <w:t xml:space="preserve">Нарушение муниципальным служащим положений настоящего Кодекса подлежит моральному осуждению, а также рассмотрению: на заседании комиссии по соблюдению требований к служебному поведению муниципальных служащих и урегулированию конфликта интересов, образуемой в соответствии с постановлением администрации муниципального образования «Город Астрахань» от 13 апреля 2016 г. № 2403 «О комиссии по соблюдению требований к служебному поведению муниципальных служащих и урегулированию конфликта интересов», а в </w:t>
      </w:r>
      <w:r>
        <w:lastRenderedPageBreak/>
        <w:t>случаях</w:t>
      </w:r>
      <w:proofErr w:type="gramEnd"/>
      <w:r>
        <w:t>, предусмотренных федеральными законами, нарушение положений Кодекса влечет применение к муниципальному служащему мер юридической ответственности.</w:t>
      </w:r>
    </w:p>
    <w:p w:rsidR="002E096E" w:rsidRDefault="002E096E" w:rsidP="002E096E">
      <w:pPr>
        <w:pStyle w:val="11"/>
        <w:shd w:val="clear" w:color="auto" w:fill="auto"/>
        <w:spacing w:before="0" w:after="0"/>
        <w:ind w:right="20" w:firstLine="720"/>
        <w:jc w:val="both"/>
      </w:pPr>
      <w:r>
        <w:t>4.2. Соблюдение муниципальными служащими положений Кодекса учитывается при проведении аттестаций, формировании кадрового резерва для выдвижения на вышестоящие должности, а также при наложении дисциплинарных взысканий.</w:t>
      </w:r>
      <w:bookmarkStart w:id="0" w:name="_GoBack"/>
      <w:bookmarkEnd w:id="0"/>
    </w:p>
    <w:sectPr w:rsidR="002E096E" w:rsidSect="008A156C">
      <w:type w:val="continuous"/>
      <w:pgSz w:w="11909" w:h="16838"/>
      <w:pgMar w:top="851" w:right="994" w:bottom="426" w:left="170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64D7D" w:rsidRDefault="00B64D7D">
      <w:r>
        <w:separator/>
      </w:r>
    </w:p>
  </w:endnote>
  <w:endnote w:type="continuationSeparator" w:id="0">
    <w:p w:rsidR="00B64D7D" w:rsidRDefault="00B64D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ngsanaUPC">
    <w:altName w:val="Arial Unicode MS"/>
    <w:panose1 w:val="02020603050405020304"/>
    <w:charset w:val="00"/>
    <w:family w:val="roman"/>
    <w:pitch w:val="variable"/>
    <w:sig w:usb0="00000000" w:usb1="00000000" w:usb2="00000000" w:usb3="00000000" w:csb0="0001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64D7D" w:rsidRDefault="00B64D7D"/>
  </w:footnote>
  <w:footnote w:type="continuationSeparator" w:id="0">
    <w:p w:rsidR="00B64D7D" w:rsidRDefault="00B64D7D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9177D"/>
    <w:multiLevelType w:val="hybridMultilevel"/>
    <w:tmpl w:val="C1EE5D3A"/>
    <w:lvl w:ilvl="0" w:tplc="26584CC0">
      <w:start w:val="5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">
    <w:nsid w:val="041D6A70"/>
    <w:multiLevelType w:val="multilevel"/>
    <w:tmpl w:val="1990194E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">
    <w:nsid w:val="15C26E04"/>
    <w:multiLevelType w:val="multilevel"/>
    <w:tmpl w:val="9BFEE372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3">
    <w:nsid w:val="1ACF1DF4"/>
    <w:multiLevelType w:val="multilevel"/>
    <w:tmpl w:val="8D2098D6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</w:rPr>
    </w:lvl>
  </w:abstractNum>
  <w:abstractNum w:abstractNumId="4">
    <w:nsid w:val="2BFE5D1D"/>
    <w:multiLevelType w:val="multilevel"/>
    <w:tmpl w:val="DDD018D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</w:rPr>
    </w:lvl>
  </w:abstractNum>
  <w:abstractNum w:abstractNumId="5">
    <w:nsid w:val="2D6772A7"/>
    <w:multiLevelType w:val="multilevel"/>
    <w:tmpl w:val="8A58DB3C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2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6">
    <w:nsid w:val="4EE57651"/>
    <w:multiLevelType w:val="multilevel"/>
    <w:tmpl w:val="AAB21C7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1E4638D"/>
    <w:multiLevelType w:val="multilevel"/>
    <w:tmpl w:val="CDF6D9E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46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3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0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24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9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080" w:hanging="2160"/>
      </w:pPr>
      <w:rPr>
        <w:rFonts w:hint="default"/>
      </w:rPr>
    </w:lvl>
  </w:abstractNum>
  <w:abstractNum w:abstractNumId="8">
    <w:nsid w:val="66151126"/>
    <w:multiLevelType w:val="multilevel"/>
    <w:tmpl w:val="38ACA33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9">
    <w:nsid w:val="6A9A5A5C"/>
    <w:multiLevelType w:val="multilevel"/>
    <w:tmpl w:val="988A85F2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0">
    <w:nsid w:val="74E954BB"/>
    <w:multiLevelType w:val="multilevel"/>
    <w:tmpl w:val="A1943EF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89D7D2A"/>
    <w:multiLevelType w:val="hybridMultilevel"/>
    <w:tmpl w:val="ACB4278A"/>
    <w:lvl w:ilvl="0" w:tplc="DAB27DFC">
      <w:start w:val="4"/>
      <w:numFmt w:val="decimal"/>
      <w:lvlText w:val="%1."/>
      <w:lvlJc w:val="left"/>
      <w:pPr>
        <w:ind w:left="10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0" w:hanging="360"/>
      </w:pPr>
    </w:lvl>
    <w:lvl w:ilvl="2" w:tplc="0419001B" w:tentative="1">
      <w:start w:val="1"/>
      <w:numFmt w:val="lowerRoman"/>
      <w:lvlText w:val="%3."/>
      <w:lvlJc w:val="right"/>
      <w:pPr>
        <w:ind w:left="2500" w:hanging="180"/>
      </w:pPr>
    </w:lvl>
    <w:lvl w:ilvl="3" w:tplc="0419000F" w:tentative="1">
      <w:start w:val="1"/>
      <w:numFmt w:val="decimal"/>
      <w:lvlText w:val="%4."/>
      <w:lvlJc w:val="left"/>
      <w:pPr>
        <w:ind w:left="3220" w:hanging="360"/>
      </w:pPr>
    </w:lvl>
    <w:lvl w:ilvl="4" w:tplc="04190019" w:tentative="1">
      <w:start w:val="1"/>
      <w:numFmt w:val="lowerLetter"/>
      <w:lvlText w:val="%5."/>
      <w:lvlJc w:val="left"/>
      <w:pPr>
        <w:ind w:left="3940" w:hanging="360"/>
      </w:pPr>
    </w:lvl>
    <w:lvl w:ilvl="5" w:tplc="0419001B" w:tentative="1">
      <w:start w:val="1"/>
      <w:numFmt w:val="lowerRoman"/>
      <w:lvlText w:val="%6."/>
      <w:lvlJc w:val="right"/>
      <w:pPr>
        <w:ind w:left="4660" w:hanging="180"/>
      </w:pPr>
    </w:lvl>
    <w:lvl w:ilvl="6" w:tplc="0419000F" w:tentative="1">
      <w:start w:val="1"/>
      <w:numFmt w:val="decimal"/>
      <w:lvlText w:val="%7."/>
      <w:lvlJc w:val="left"/>
      <w:pPr>
        <w:ind w:left="5380" w:hanging="360"/>
      </w:pPr>
    </w:lvl>
    <w:lvl w:ilvl="7" w:tplc="04190019" w:tentative="1">
      <w:start w:val="1"/>
      <w:numFmt w:val="lowerLetter"/>
      <w:lvlText w:val="%8."/>
      <w:lvlJc w:val="left"/>
      <w:pPr>
        <w:ind w:left="6100" w:hanging="360"/>
      </w:pPr>
    </w:lvl>
    <w:lvl w:ilvl="8" w:tplc="0419001B" w:tentative="1">
      <w:start w:val="1"/>
      <w:numFmt w:val="lowerRoman"/>
      <w:lvlText w:val="%9."/>
      <w:lvlJc w:val="right"/>
      <w:pPr>
        <w:ind w:left="6820" w:hanging="180"/>
      </w:pPr>
    </w:lvl>
  </w:abstractNum>
  <w:abstractNum w:abstractNumId="12">
    <w:nsid w:val="7A2C3720"/>
    <w:multiLevelType w:val="multilevel"/>
    <w:tmpl w:val="2984F65A"/>
    <w:lvl w:ilvl="0">
      <w:start w:val="1"/>
      <w:numFmt w:val="upperRoman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0"/>
  </w:num>
  <w:num w:numId="2">
    <w:abstractNumId w:val="12"/>
  </w:num>
  <w:num w:numId="3">
    <w:abstractNumId w:val="6"/>
  </w:num>
  <w:num w:numId="4">
    <w:abstractNumId w:val="0"/>
  </w:num>
  <w:num w:numId="5">
    <w:abstractNumId w:val="11"/>
  </w:num>
  <w:num w:numId="6">
    <w:abstractNumId w:val="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5"/>
  </w:num>
  <w:num w:numId="8">
    <w:abstractNumId w:val="1"/>
  </w:num>
  <w:num w:numId="9">
    <w:abstractNumId w:val="8"/>
  </w:num>
  <w:num w:numId="10">
    <w:abstractNumId w:val="9"/>
  </w:num>
  <w:num w:numId="11">
    <w:abstractNumId w:val="7"/>
  </w:num>
  <w:num w:numId="12">
    <w:abstractNumId w:val="4"/>
  </w:num>
  <w:num w:numId="13">
    <w:abstractNumId w:val="3"/>
  </w:num>
  <w:num w:numId="1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evenAndOddHeaders/>
  <w:drawingGridHorizontalSpacing w:val="181"/>
  <w:drawingGridVerticalSpacing w:val="181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2E2B"/>
    <w:rsid w:val="000678AA"/>
    <w:rsid w:val="00121824"/>
    <w:rsid w:val="001D6B8C"/>
    <w:rsid w:val="00206C68"/>
    <w:rsid w:val="002E096E"/>
    <w:rsid w:val="002F50A7"/>
    <w:rsid w:val="004A7423"/>
    <w:rsid w:val="00532A4D"/>
    <w:rsid w:val="0055771A"/>
    <w:rsid w:val="00597CB4"/>
    <w:rsid w:val="00667A63"/>
    <w:rsid w:val="006E56CE"/>
    <w:rsid w:val="006F2EE0"/>
    <w:rsid w:val="00770137"/>
    <w:rsid w:val="007D635C"/>
    <w:rsid w:val="0080286A"/>
    <w:rsid w:val="008A156C"/>
    <w:rsid w:val="00940670"/>
    <w:rsid w:val="00984C45"/>
    <w:rsid w:val="009C2F9B"/>
    <w:rsid w:val="00AE232A"/>
    <w:rsid w:val="00B64D7D"/>
    <w:rsid w:val="00C65B08"/>
    <w:rsid w:val="00CE6D5E"/>
    <w:rsid w:val="00CF583A"/>
    <w:rsid w:val="00D7513E"/>
    <w:rsid w:val="00DC2E2B"/>
    <w:rsid w:val="00E44963"/>
    <w:rsid w:val="00E46369"/>
    <w:rsid w:val="00F12886"/>
    <w:rsid w:val="00F3405D"/>
    <w:rsid w:val="00FC1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53"/>
      <w:sz w:val="47"/>
      <w:szCs w:val="47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"/>
    <w:basedOn w:val="2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7">
    <w:name w:val="Колонтитул"/>
    <w:basedOn w:val="a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3"/>
      <w:sz w:val="47"/>
      <w:szCs w:val="4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84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styleId="a8">
    <w:name w:val="footer"/>
    <w:basedOn w:val="a"/>
    <w:link w:val="a9"/>
    <w:uiPriority w:val="99"/>
    <w:unhideWhenUsed/>
    <w:rsid w:val="008028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0286A"/>
    <w:rPr>
      <w:color w:val="000000"/>
    </w:rPr>
  </w:style>
  <w:style w:type="paragraph" w:styleId="aa">
    <w:name w:val="header"/>
    <w:basedOn w:val="a"/>
    <w:link w:val="ab"/>
    <w:uiPriority w:val="99"/>
    <w:unhideWhenUsed/>
    <w:rsid w:val="008028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0286A"/>
    <w:rPr>
      <w:color w:val="000000"/>
    </w:rPr>
  </w:style>
  <w:style w:type="paragraph" w:customStyle="1" w:styleId="ConsPlusNormal">
    <w:name w:val="ConsPlusNormal"/>
    <w:rsid w:val="00F12886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0080"/>
      <w:u w:val="single"/>
    </w:rPr>
  </w:style>
  <w:style w:type="character" w:customStyle="1" w:styleId="4Exact">
    <w:name w:val="Основной текст (4) Exact"/>
    <w:basedOn w:val="a0"/>
    <w:link w:val="4"/>
    <w:rPr>
      <w:rFonts w:ascii="AngsanaUPC" w:eastAsia="AngsanaUPC" w:hAnsi="AngsanaUPC" w:cs="AngsanaUPC"/>
      <w:b/>
      <w:bCs/>
      <w:i w:val="0"/>
      <w:iCs w:val="0"/>
      <w:smallCaps w:val="0"/>
      <w:strike w:val="0"/>
      <w:spacing w:val="53"/>
      <w:sz w:val="47"/>
      <w:szCs w:val="47"/>
      <w:u w:val="none"/>
    </w:rPr>
  </w:style>
  <w:style w:type="character" w:customStyle="1" w:styleId="2">
    <w:name w:val="Основной текст (2)_"/>
    <w:basedOn w:val="a0"/>
    <w:link w:val="20"/>
    <w:rPr>
      <w:rFonts w:ascii="Georgia" w:eastAsia="Georgia" w:hAnsi="Georgia" w:cs="Georgia"/>
      <w:b/>
      <w:bCs/>
      <w:i w:val="0"/>
      <w:iCs w:val="0"/>
      <w:smallCaps w:val="0"/>
      <w:strike w:val="0"/>
      <w:sz w:val="73"/>
      <w:szCs w:val="73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3"/>
      <w:szCs w:val="23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41"/>
      <w:szCs w:val="41"/>
      <w:u w:val="none"/>
    </w:rPr>
  </w:style>
  <w:style w:type="character" w:customStyle="1" w:styleId="21">
    <w:name w:val="Заголовок №2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3">
    <w:name w:val="Заголовок №2"/>
    <w:basedOn w:val="21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8"/>
      <w:szCs w:val="28"/>
      <w:u w:val="single"/>
      <w:lang w:val="ru-RU"/>
    </w:rPr>
  </w:style>
  <w:style w:type="character" w:customStyle="1" w:styleId="a4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u w:val="none"/>
    </w:rPr>
  </w:style>
  <w:style w:type="character" w:customStyle="1" w:styleId="a5">
    <w:name w:val="Колонтитул_"/>
    <w:basedOn w:val="a0"/>
    <w:link w:val="a6"/>
    <w:rPr>
      <w:rFonts w:ascii="Arial" w:eastAsia="Arial" w:hAnsi="Arial" w:cs="Arial"/>
      <w:b w:val="0"/>
      <w:bCs w:val="0"/>
      <w:i w:val="0"/>
      <w:iCs w:val="0"/>
      <w:smallCaps w:val="0"/>
      <w:strike w:val="0"/>
      <w:sz w:val="19"/>
      <w:szCs w:val="19"/>
      <w:u w:val="none"/>
    </w:rPr>
  </w:style>
  <w:style w:type="character" w:customStyle="1" w:styleId="a7">
    <w:name w:val="Колонтитул"/>
    <w:basedOn w:val="a5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</w:rPr>
  </w:style>
  <w:style w:type="paragraph" w:customStyle="1" w:styleId="4">
    <w:name w:val="Основной текст (4)"/>
    <w:basedOn w:val="a"/>
    <w:link w:val="4Exact"/>
    <w:pPr>
      <w:shd w:val="clear" w:color="auto" w:fill="FFFFFF"/>
      <w:spacing w:line="0" w:lineRule="atLeast"/>
    </w:pPr>
    <w:rPr>
      <w:rFonts w:ascii="AngsanaUPC" w:eastAsia="AngsanaUPC" w:hAnsi="AngsanaUPC" w:cs="AngsanaUPC"/>
      <w:b/>
      <w:bCs/>
      <w:spacing w:val="53"/>
      <w:sz w:val="47"/>
      <w:szCs w:val="47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600" w:line="0" w:lineRule="atLeast"/>
      <w:jc w:val="center"/>
    </w:pPr>
    <w:rPr>
      <w:rFonts w:ascii="Georgia" w:eastAsia="Georgia" w:hAnsi="Georgia" w:cs="Georgia"/>
      <w:b/>
      <w:bCs/>
      <w:sz w:val="73"/>
      <w:szCs w:val="73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before="600" w:after="120" w:line="341" w:lineRule="exact"/>
      <w:jc w:val="center"/>
    </w:pPr>
    <w:rPr>
      <w:rFonts w:ascii="Times New Roman" w:eastAsia="Times New Roman" w:hAnsi="Times New Roman" w:cs="Times New Roman"/>
      <w:b/>
      <w:bCs/>
      <w:sz w:val="23"/>
      <w:szCs w:val="23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120" w:after="240" w:line="0" w:lineRule="atLeast"/>
      <w:outlineLvl w:val="0"/>
    </w:pPr>
    <w:rPr>
      <w:rFonts w:ascii="Times New Roman" w:eastAsia="Times New Roman" w:hAnsi="Times New Roman" w:cs="Times New Roman"/>
      <w:b/>
      <w:bCs/>
      <w:sz w:val="41"/>
      <w:szCs w:val="41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before="240" w:after="840" w:line="0" w:lineRule="atLeast"/>
      <w:jc w:val="both"/>
      <w:outlineLvl w:val="1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4"/>
    <w:pPr>
      <w:shd w:val="clear" w:color="auto" w:fill="FFFFFF"/>
      <w:spacing w:before="840" w:after="600" w:line="32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before="1200" w:line="274" w:lineRule="exact"/>
      <w:jc w:val="center"/>
    </w:pPr>
    <w:rPr>
      <w:rFonts w:ascii="Times New Roman" w:eastAsia="Times New Roman" w:hAnsi="Times New Roman" w:cs="Times New Roman"/>
      <w:b/>
      <w:bCs/>
    </w:rPr>
  </w:style>
  <w:style w:type="paragraph" w:customStyle="1" w:styleId="a6">
    <w:name w:val="Колонтитул"/>
    <w:basedOn w:val="a"/>
    <w:link w:val="a5"/>
    <w:pPr>
      <w:shd w:val="clear" w:color="auto" w:fill="FFFFFF"/>
      <w:spacing w:line="0" w:lineRule="atLeast"/>
    </w:pPr>
    <w:rPr>
      <w:rFonts w:ascii="Arial" w:eastAsia="Arial" w:hAnsi="Arial" w:cs="Arial"/>
      <w:sz w:val="19"/>
      <w:szCs w:val="19"/>
    </w:rPr>
  </w:style>
  <w:style w:type="paragraph" w:styleId="a8">
    <w:name w:val="footer"/>
    <w:basedOn w:val="a"/>
    <w:link w:val="a9"/>
    <w:uiPriority w:val="99"/>
    <w:unhideWhenUsed/>
    <w:rsid w:val="0080286A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80286A"/>
    <w:rPr>
      <w:color w:val="000000"/>
    </w:rPr>
  </w:style>
  <w:style w:type="paragraph" w:styleId="aa">
    <w:name w:val="header"/>
    <w:basedOn w:val="a"/>
    <w:link w:val="ab"/>
    <w:uiPriority w:val="99"/>
    <w:unhideWhenUsed/>
    <w:rsid w:val="0080286A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80286A"/>
    <w:rPr>
      <w:color w:val="000000"/>
    </w:rPr>
  </w:style>
  <w:style w:type="paragraph" w:customStyle="1" w:styleId="ConsPlusNormal">
    <w:name w:val="ConsPlusNormal"/>
    <w:rsid w:val="00F12886"/>
    <w:pPr>
      <w:autoSpaceDE w:val="0"/>
      <w:autoSpaceDN w:val="0"/>
      <w:adjustRightInd w:val="0"/>
    </w:pPr>
    <w:rPr>
      <w:rFonts w:ascii="Arial" w:eastAsia="Times New Roman" w:hAnsi="Arial" w:cs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020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330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6</Pages>
  <Words>1821</Words>
  <Characters>10381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ГРИГАНОВ Алексей Владимирович</dc:creator>
  <cp:lastModifiedBy>БЛИНКОВ Владимир Вячеславович</cp:lastModifiedBy>
  <cp:revision>30</cp:revision>
  <cp:lastPrinted>2017-01-26T10:49:00Z</cp:lastPrinted>
  <dcterms:created xsi:type="dcterms:W3CDTF">2017-01-18T05:43:00Z</dcterms:created>
  <dcterms:modified xsi:type="dcterms:W3CDTF">2017-02-01T05:42:00Z</dcterms:modified>
</cp:coreProperties>
</file>