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F30" w:rsidRDefault="00490F30" w:rsidP="00490F30">
      <w:pPr>
        <w:pStyle w:val="3"/>
      </w:pPr>
      <w:r>
        <w:t>Администрация муниципального образования «Город Астрахань»</w:t>
      </w:r>
    </w:p>
    <w:p w:rsidR="009A0441" w:rsidRDefault="00490F30" w:rsidP="00490F30">
      <w:pPr>
        <w:pStyle w:val="3"/>
      </w:pPr>
      <w:r>
        <w:t>ПОСТАНОВЛЕНИЕ</w:t>
      </w:r>
      <w:r>
        <w:t xml:space="preserve"> </w:t>
      </w:r>
    </w:p>
    <w:p w:rsidR="00490F30" w:rsidRDefault="00490F30" w:rsidP="00490F30">
      <w:pPr>
        <w:pStyle w:val="3"/>
      </w:pPr>
      <w:r>
        <w:t>01 сентября 2022 года № 200</w:t>
      </w:r>
    </w:p>
    <w:p w:rsidR="00490F30" w:rsidRDefault="00490F30" w:rsidP="00490F30">
      <w:pPr>
        <w:pStyle w:val="3"/>
      </w:pPr>
      <w:r>
        <w:t>«Об установлении средней рыночной стоимости одного квадратного</w:t>
      </w:r>
    </w:p>
    <w:p w:rsidR="00490F30" w:rsidRDefault="00490F30" w:rsidP="00490F30">
      <w:pPr>
        <w:pStyle w:val="3"/>
      </w:pPr>
      <w:r>
        <w:t xml:space="preserve"> метра общей площади жилого помещения на территории </w:t>
      </w:r>
    </w:p>
    <w:p w:rsidR="00490F30" w:rsidRDefault="00490F30" w:rsidP="00490F30">
      <w:pPr>
        <w:pStyle w:val="3"/>
      </w:pPr>
      <w:r>
        <w:t xml:space="preserve">муниципального образования «Город Астрахань» для расчета </w:t>
      </w:r>
    </w:p>
    <w:p w:rsidR="00490F30" w:rsidRDefault="00490F30" w:rsidP="00490F30">
      <w:pPr>
        <w:pStyle w:val="3"/>
      </w:pPr>
      <w:r>
        <w:t xml:space="preserve">размера социальных выплат (субсидий) </w:t>
      </w:r>
    </w:p>
    <w:p w:rsidR="00490F30" w:rsidRDefault="00490F30" w:rsidP="00490F30">
      <w:pPr>
        <w:pStyle w:val="3"/>
      </w:pPr>
      <w:r>
        <w:t>на третий квартал 2022 года»</w:t>
      </w:r>
    </w:p>
    <w:p w:rsidR="00490F30" w:rsidRDefault="00490F30" w:rsidP="009A0441">
      <w:pPr>
        <w:pStyle w:val="a3"/>
        <w:ind w:firstLine="709"/>
        <w:rPr>
          <w:spacing w:val="5"/>
        </w:rPr>
      </w:pPr>
      <w:r>
        <w:rPr>
          <w:spacing w:val="5"/>
        </w:rPr>
        <w:t>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20.06.2022 № 501/</w:t>
      </w:r>
      <w:proofErr w:type="spellStart"/>
      <w:proofErr w:type="gramStart"/>
      <w:r>
        <w:rPr>
          <w:spacing w:val="5"/>
        </w:rPr>
        <w:t>пр</w:t>
      </w:r>
      <w:proofErr w:type="spellEnd"/>
      <w:proofErr w:type="gramEnd"/>
      <w:r>
        <w:rPr>
          <w:spacing w:val="5"/>
        </w:rPr>
        <w:t xml:space="preserve"> «О нормативе стоимости одного квадратного метра общей площади жилого помещения по Российской Федерации на второе полугодие 2022 года и </w:t>
      </w:r>
      <w:proofErr w:type="gramStart"/>
      <w:r>
        <w:rPr>
          <w:spacing w:val="5"/>
        </w:rPr>
        <w:t>показателях средней рыночной стоимости одного квадратного метра общей площади жилого помещения по субъектам Российской Федерации на III квартал 2022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w:t>
      </w:r>
      <w:proofErr w:type="gramEnd"/>
      <w:r>
        <w:rPr>
          <w:spacing w:val="5"/>
        </w:rPr>
        <w:t xml:space="preserve">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 Астрахань», ПОСТАНОВЛЯЮ:</w:t>
      </w:r>
    </w:p>
    <w:p w:rsidR="00490F30" w:rsidRDefault="00490F30" w:rsidP="009A0441">
      <w:pPr>
        <w:pStyle w:val="a3"/>
        <w:ind w:firstLine="709"/>
      </w:pPr>
      <w:r>
        <w:t xml:space="preserve">1. Установить на территории муниципального образования «Город Астрахань» на третий квартал 2022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74582 (семьдесят четыре тысячи пятьсот восемьдесят два) рубля 00 копеек. </w:t>
      </w:r>
    </w:p>
    <w:p w:rsidR="00490F30" w:rsidRDefault="00490F30" w:rsidP="009A0441">
      <w:pPr>
        <w:pStyle w:val="a3"/>
        <w:ind w:firstLine="709"/>
      </w:pPr>
      <w:r>
        <w:t xml:space="preserve">2. </w:t>
      </w:r>
      <w:proofErr w:type="gramStart"/>
      <w: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t xml:space="preserve"> </w:t>
      </w:r>
      <w:proofErr w:type="gramStart"/>
      <w: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 Астрахань» в целях расчета достаточных доходов, позволяющих получить кредит либо иные денежные средства, для оплаты расчетной (средней) стоимости жилья в</w:t>
      </w:r>
      <w:proofErr w:type="gramEnd"/>
      <w:r>
        <w:t xml:space="preserve">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четвертый квартал 2022 года.</w:t>
      </w:r>
      <w:bookmarkStart w:id="0" w:name="_GoBack"/>
      <w:bookmarkEnd w:id="0"/>
    </w:p>
    <w:p w:rsidR="00490F30" w:rsidRDefault="00490F30" w:rsidP="009A0441">
      <w:pPr>
        <w:pStyle w:val="a3"/>
        <w:ind w:firstLine="709"/>
      </w:pPr>
      <w:r>
        <w:t>3. Управлению информационной политики администрации муниципального образования «Город Астрахань»:</w:t>
      </w:r>
    </w:p>
    <w:p w:rsidR="00490F30" w:rsidRDefault="00490F30" w:rsidP="009A0441">
      <w:pPr>
        <w:pStyle w:val="a3"/>
        <w:ind w:firstLine="709"/>
      </w:pPr>
      <w:r>
        <w:t>3.1. Опубликовать настоящее постановление администрации муниципального образования «Город Астрахань» в средствах массовой информации.</w:t>
      </w:r>
    </w:p>
    <w:p w:rsidR="00490F30" w:rsidRDefault="00490F30" w:rsidP="009A0441">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90F30" w:rsidRDefault="00490F30" w:rsidP="009A0441">
      <w:pPr>
        <w:pStyle w:val="a3"/>
        <w:ind w:firstLine="709"/>
      </w:pPr>
      <w:r>
        <w:t>4. Управлению контроля и документооборота администрации муниципального образования «Город Астрахань»:</w:t>
      </w:r>
    </w:p>
    <w:p w:rsidR="00490F30" w:rsidRDefault="00490F30" w:rsidP="009A0441">
      <w:pPr>
        <w:pStyle w:val="a3"/>
        <w:ind w:firstLine="709"/>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490F30" w:rsidRDefault="00490F30" w:rsidP="009A0441">
      <w:pPr>
        <w:pStyle w:val="a3"/>
        <w:ind w:firstLine="709"/>
      </w:pPr>
      <w: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490F30" w:rsidRDefault="00490F30" w:rsidP="009A0441">
      <w:pPr>
        <w:pStyle w:val="a3"/>
        <w:ind w:firstLine="709"/>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490F30" w:rsidRDefault="00490F30" w:rsidP="009A0441">
      <w:pPr>
        <w:pStyle w:val="a3"/>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490F30" w:rsidRDefault="00490F30" w:rsidP="00490F30">
      <w:pPr>
        <w:pStyle w:val="a3"/>
        <w:jc w:val="right"/>
      </w:pPr>
      <w:r>
        <w:rPr>
          <w:b/>
          <w:bCs/>
        </w:rPr>
        <w:t>Глава муниципального образовали «Город Астрахань»</w:t>
      </w:r>
      <w:r w:rsidR="009A0441">
        <w:rPr>
          <w:b/>
          <w:bCs/>
        </w:rPr>
        <w:t xml:space="preserve"> </w:t>
      </w:r>
      <w:r>
        <w:rPr>
          <w:b/>
          <w:bCs/>
        </w:rPr>
        <w:t>О.А. ПОЛУМОРДВИНОВ</w:t>
      </w:r>
    </w:p>
    <w:p w:rsidR="00FF4A14" w:rsidRDefault="009A0441"/>
    <w:sectPr w:rsidR="00FF4A14" w:rsidSect="009A044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F30"/>
    <w:rsid w:val="00490F30"/>
    <w:rsid w:val="008505A8"/>
    <w:rsid w:val="009A0441"/>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90F3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90F3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90F3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90F3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728</Words>
  <Characters>4152</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2022-09-08T06:28:00Z</dcterms:created>
  <dcterms:modified xsi:type="dcterms:W3CDTF">2022-09-08T06:30:00Z</dcterms:modified>
</cp:coreProperties>
</file>