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560" w:rsidRDefault="00EF6560" w:rsidP="00EF6560">
      <w:pPr>
        <w:pStyle w:val="3"/>
      </w:pPr>
      <w:r>
        <w:t>Администрация муниципального образования «Город Астрахань»</w:t>
      </w:r>
    </w:p>
    <w:p w:rsidR="00A23248" w:rsidRDefault="00EF6560" w:rsidP="00EF6560">
      <w:pPr>
        <w:pStyle w:val="3"/>
      </w:pPr>
      <w:r>
        <w:t>ПОСТАНОВЛЕНИЕ</w:t>
      </w:r>
      <w:r w:rsidR="00121B46">
        <w:t xml:space="preserve"> </w:t>
      </w:r>
    </w:p>
    <w:p w:rsidR="00EF6560" w:rsidRDefault="00EF6560" w:rsidP="00EF6560">
      <w:pPr>
        <w:pStyle w:val="3"/>
      </w:pPr>
      <w:bookmarkStart w:id="0" w:name="_GoBack"/>
      <w:bookmarkEnd w:id="0"/>
      <w:r>
        <w:t>02 апреля 2024 года № 47</w:t>
      </w:r>
    </w:p>
    <w:p w:rsidR="00121B46" w:rsidRDefault="00EF6560" w:rsidP="00EF6560">
      <w:pPr>
        <w:pStyle w:val="3"/>
      </w:pPr>
      <w:r>
        <w:t>«Об утверждении Порядка и условий предоставления ежегодного дополнительного оплачиваемого отпуска работникам</w:t>
      </w:r>
      <w:r w:rsidR="00121B46">
        <w:t xml:space="preserve"> </w:t>
      </w:r>
      <w:r>
        <w:t xml:space="preserve">с ненормированным рабочим днем </w:t>
      </w:r>
      <w:r w:rsidR="00121B46">
        <w:br/>
      </w:r>
      <w:r>
        <w:t xml:space="preserve">в муниципальных учреждениях муниципального образования </w:t>
      </w:r>
    </w:p>
    <w:p w:rsidR="00EF6560" w:rsidRDefault="00EF6560" w:rsidP="00EF6560">
      <w:pPr>
        <w:pStyle w:val="3"/>
      </w:pPr>
      <w:r>
        <w:t>«Городской округ город Астрахань»</w:t>
      </w:r>
    </w:p>
    <w:p w:rsidR="00EF6560" w:rsidRDefault="00EF6560" w:rsidP="00EF6560">
      <w:pPr>
        <w:pStyle w:val="a5"/>
        <w:ind w:firstLine="709"/>
      </w:pPr>
      <w:r>
        <w:t>В соответствии со статьей 119 Трудового кодекса Российской Федерации ПОСТАНОВЛЯЮ:</w:t>
      </w:r>
    </w:p>
    <w:p w:rsidR="00EF6560" w:rsidRDefault="00EF6560" w:rsidP="00EF6560">
      <w:pPr>
        <w:pStyle w:val="a5"/>
        <w:ind w:firstLine="709"/>
      </w:pPr>
      <w:r>
        <w:t>1. Утвердить прилагаемый Порядок и условия предоставления ежегодного дополнительного оплачиваемого отпуска работникам с ненормированным рабочим днем в муниципальных учреждениях муниципального образования «Городской округ город Астрахань» (далее - Порядок).</w:t>
      </w:r>
    </w:p>
    <w:p w:rsidR="00EF6560" w:rsidRDefault="00EF6560" w:rsidP="00EF6560">
      <w:pPr>
        <w:pStyle w:val="a5"/>
        <w:ind w:firstLine="709"/>
      </w:pPr>
      <w:r>
        <w:t>2. Руководителям муниципальных учреждений муниципального образования «Городской округ город Астрахань» привести локальные правовые акты учреждений в соответствие с вышеуказанным Порядком в срок не позднее 30.04.2024.</w:t>
      </w:r>
    </w:p>
    <w:p w:rsidR="00EF6560" w:rsidRDefault="00EF6560" w:rsidP="00EF6560">
      <w:pPr>
        <w:pStyle w:val="a5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F6560" w:rsidRDefault="00EF6560" w:rsidP="00EF6560">
      <w:pPr>
        <w:pStyle w:val="a5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F6560" w:rsidRDefault="00EF6560" w:rsidP="00EF6560">
      <w:pPr>
        <w:pStyle w:val="a5"/>
        <w:ind w:firstLine="709"/>
      </w:pPr>
      <w:r>
        <w:t xml:space="preserve"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</w:t>
      </w:r>
      <w:proofErr w:type="spellStart"/>
      <w:r>
        <w:t>антикорруционной</w:t>
      </w:r>
      <w:proofErr w:type="spellEnd"/>
      <w:r>
        <w:t xml:space="preserve"> экспертизы и проверки на предмет законности.</w:t>
      </w:r>
    </w:p>
    <w:p w:rsidR="00EF6560" w:rsidRDefault="00EF6560" w:rsidP="00EF6560">
      <w:pPr>
        <w:pStyle w:val="a5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опубликовать в средствах массовой информации и разместить на официальном сайте администрации муниципального образования «Городской округ город Астрахань» настоящее постановление администрации муниципального образования «Городской округ город Астрахань».</w:t>
      </w:r>
    </w:p>
    <w:p w:rsidR="00EF6560" w:rsidRDefault="00EF6560" w:rsidP="00EF6560">
      <w:pPr>
        <w:pStyle w:val="a5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EF6560" w:rsidRDefault="00EF6560" w:rsidP="00EF6560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F6560" w:rsidRDefault="00EF6560" w:rsidP="00EF6560">
      <w:pPr>
        <w:pStyle w:val="a5"/>
        <w:jc w:val="right"/>
      </w:pPr>
      <w:r>
        <w:rPr>
          <w:b/>
          <w:bCs/>
        </w:rPr>
        <w:t>О.А. ПОЛУМОРДВИНОВ</w:t>
      </w:r>
    </w:p>
    <w:p w:rsidR="00B270F3" w:rsidRDefault="00B270F3">
      <w:pPr>
        <w:sectPr w:rsidR="00B270F3" w:rsidSect="00EF656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4224D7" w:rsidRDefault="004224D7">
      <w:pPr>
        <w:sectPr w:rsidR="004224D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 wp14:anchorId="25AF3CEF" wp14:editId="4EC1765D">
            <wp:extent cx="5940425" cy="8476863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4224D7">
      <w:r>
        <w:rPr>
          <w:noProof/>
          <w:lang w:eastAsia="ru-RU"/>
        </w:rPr>
        <w:lastRenderedPageBreak/>
        <w:drawing>
          <wp:inline distT="0" distB="0" distL="0" distR="0" wp14:anchorId="27E90352" wp14:editId="681635C8">
            <wp:extent cx="5940425" cy="821751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1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A4C"/>
    <w:rsid w:val="00121B46"/>
    <w:rsid w:val="004224D7"/>
    <w:rsid w:val="008505A8"/>
    <w:rsid w:val="00A23248"/>
    <w:rsid w:val="00A56E3A"/>
    <w:rsid w:val="00B270F3"/>
    <w:rsid w:val="00EF6560"/>
    <w:rsid w:val="00F1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4D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F656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F65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4D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F656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F65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2024-04-10T12:06:00Z</dcterms:created>
  <dcterms:modified xsi:type="dcterms:W3CDTF">2024-04-10T12:06:00Z</dcterms:modified>
</cp:coreProperties>
</file>