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9CF" w:rsidRDefault="00AA59CF" w:rsidP="00AA59CF">
      <w:pPr>
        <w:pStyle w:val="3"/>
      </w:pPr>
      <w:r>
        <w:t>Администрация муниципального образования «Город Астрахань»</w:t>
      </w:r>
    </w:p>
    <w:p w:rsidR="00AA59CF" w:rsidRDefault="00AA59CF" w:rsidP="00AA59CF">
      <w:pPr>
        <w:pStyle w:val="3"/>
      </w:pPr>
      <w:r>
        <w:t>ПОСТАНОВЛЕНИЕ</w:t>
      </w:r>
      <w:r>
        <w:t xml:space="preserve"> </w:t>
      </w:r>
    </w:p>
    <w:p w:rsidR="00AA59CF" w:rsidRDefault="00AA59CF" w:rsidP="00AA59CF">
      <w:pPr>
        <w:pStyle w:val="3"/>
      </w:pPr>
      <w:r>
        <w:t>02 февраля 2023 года №</w:t>
      </w:r>
      <w:r>
        <w:t xml:space="preserve"> </w:t>
      </w:r>
      <w:r>
        <w:t>11</w:t>
      </w:r>
    </w:p>
    <w:p w:rsidR="00AA59CF" w:rsidRDefault="00AA59CF" w:rsidP="00AA59CF">
      <w:pPr>
        <w:pStyle w:val="3"/>
      </w:pPr>
      <w:r>
        <w:t>«О внесении изменений в постановление администрации</w:t>
      </w:r>
    </w:p>
    <w:p w:rsidR="00AA59CF" w:rsidRDefault="00AA59CF" w:rsidP="00AA59CF">
      <w:pPr>
        <w:pStyle w:val="3"/>
      </w:pPr>
      <w:r>
        <w:t>муниципального образования «Город Астрахань» от 04.04.2022 №</w:t>
      </w:r>
      <w:r>
        <w:t xml:space="preserve"> </w:t>
      </w:r>
      <w:r>
        <w:t>76»</w:t>
      </w:r>
    </w:p>
    <w:p w:rsidR="00AA59CF" w:rsidRDefault="00AA59CF" w:rsidP="00AA59CF">
      <w:pPr>
        <w:pStyle w:val="a3"/>
        <w:ind w:firstLine="709"/>
      </w:pPr>
      <w:r>
        <w:t>На основании Федерального закона «Об общих принципах организации местного самоуправления в Российской Федерации», Устава муници</w:t>
      </w:r>
      <w:bookmarkStart w:id="0" w:name="_GoBack"/>
      <w:bookmarkEnd w:id="0"/>
      <w:r>
        <w:t>пального образования «Городской округ город Астрахань», решения Городской Думы муниципального образования «Город Астрахань» от 21.10.2021 № 111 «О реализации инициативных проектов на территории муниципального образования «Город Астрахань» ПОСТАНОВЛЯЮ:</w:t>
      </w:r>
    </w:p>
    <w:p w:rsidR="00AA59CF" w:rsidRDefault="00AA59CF" w:rsidP="00AA59CF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04.04.2022 № 76 «Об утверждении Порядка взаимодействия структурных подразделений администрации муниципального образования «Город Астрахань» при рассмотрении и реализации инициативного проекта» (далее - постановление) следующие изменения:</w:t>
      </w:r>
    </w:p>
    <w:p w:rsidR="00AA59CF" w:rsidRDefault="00AA59CF" w:rsidP="00AA59CF">
      <w:pPr>
        <w:pStyle w:val="a3"/>
        <w:ind w:firstLine="709"/>
      </w:pPr>
      <w:r>
        <w:t>- в наименовании слова: «Город Астрахань» заменить словами: «Городской округ город Астрахань»;</w:t>
      </w:r>
    </w:p>
    <w:p w:rsidR="00AA59CF" w:rsidRDefault="00AA59CF" w:rsidP="00AA59CF">
      <w:pPr>
        <w:pStyle w:val="a3"/>
        <w:ind w:firstLine="709"/>
      </w:pPr>
      <w:r>
        <w:t>- в преамбуле слова: «Устава муниципального образования «Город Астрахань» заменить словами: «Устава муниципального образования «Городской округ город Астрахань»;</w:t>
      </w:r>
    </w:p>
    <w:p w:rsidR="00AA59CF" w:rsidRDefault="00AA59CF" w:rsidP="00AA59CF">
      <w:pPr>
        <w:pStyle w:val="a3"/>
        <w:ind w:firstLine="709"/>
      </w:pPr>
      <w:r>
        <w:t>- в пунктах 1-4 слова: «Город Астрахань» заменить словами: «Городской округ город Астрахань».</w:t>
      </w:r>
    </w:p>
    <w:p w:rsidR="00AA59CF" w:rsidRDefault="00AA59CF" w:rsidP="00AA59CF">
      <w:pPr>
        <w:pStyle w:val="a3"/>
        <w:ind w:firstLine="709"/>
      </w:pPr>
      <w:r>
        <w:t>В Порядке взаимодействия структурных подразделений администрации муниципального образования «Город Астрахань» при рассмотрении и реализации инициативного проекта, утвержденном постановлением:</w:t>
      </w:r>
    </w:p>
    <w:p w:rsidR="00AA59CF" w:rsidRDefault="00AA59CF" w:rsidP="00AA59CF">
      <w:pPr>
        <w:pStyle w:val="a3"/>
        <w:ind w:firstLine="709"/>
      </w:pPr>
      <w:r>
        <w:t>- в наименовании слова: «Город Астрахань» заменить словами: «Городской округ город Астрахань»;</w:t>
      </w:r>
    </w:p>
    <w:p w:rsidR="00AA59CF" w:rsidRDefault="00AA59CF" w:rsidP="00AA59CF">
      <w:pPr>
        <w:pStyle w:val="a3"/>
        <w:ind w:firstLine="709"/>
      </w:pPr>
      <w:r>
        <w:t xml:space="preserve">- в пунктах 1.1, 1.3, 2.3, подпункте 2.6.1 пункта 2.6, пунктах 2.7, 2.15, 3.1 слова: «Город Астрахань» заменить словами: </w:t>
      </w:r>
      <w:proofErr w:type="gramStart"/>
      <w:r>
        <w:t>«Городской округ город Астрахань»;</w:t>
      </w:r>
      <w:proofErr w:type="gramEnd"/>
    </w:p>
    <w:p w:rsidR="00AA59CF" w:rsidRDefault="00AA59CF" w:rsidP="00AA59CF">
      <w:pPr>
        <w:pStyle w:val="a3"/>
        <w:ind w:firstLine="709"/>
      </w:pPr>
      <w:r>
        <w:t>- в пункте 2.14 слова: «инициативные платежи (остатки средств) подлежат возврату лицам (в том числе организациям), осуществившим их перечисление в бюджет муниципального образования «Город Астрахань» заменить словами: «инициативные платежи (остатки средств) подлежат возврату лицам (в том числе организациям), осуществившим их перечисление в бюджет муниципального образования «Городской округ город Астрахань»;</w:t>
      </w:r>
    </w:p>
    <w:p w:rsidR="00AA59CF" w:rsidRDefault="00AA59CF" w:rsidP="00AA59CF">
      <w:pPr>
        <w:pStyle w:val="a3"/>
        <w:ind w:firstLine="709"/>
      </w:pPr>
      <w:r>
        <w:t>- пункт 2.16 изложить в новой редакции:</w:t>
      </w:r>
    </w:p>
    <w:p w:rsidR="00AA59CF" w:rsidRDefault="00AA59CF" w:rsidP="00AA59CF">
      <w:pPr>
        <w:pStyle w:val="a3"/>
        <w:ind w:firstLine="709"/>
        <w:rPr>
          <w:spacing w:val="2"/>
        </w:rPr>
      </w:pPr>
      <w:r>
        <w:rPr>
          <w:spacing w:val="2"/>
        </w:rPr>
        <w:t>«2.16. Уполномоченный орган обеспечивает опубликование и размещение на официальном сайте Администрации в информационно-телекоммуникационной сети Интернет информации о рассмотрении инициативного проекта Администрацией</w:t>
      </w:r>
      <w:proofErr w:type="gramStart"/>
      <w:r>
        <w:rPr>
          <w:spacing w:val="2"/>
        </w:rPr>
        <w:t>.»;</w:t>
      </w:r>
    </w:p>
    <w:p w:rsidR="00AA59CF" w:rsidRDefault="00AA59CF" w:rsidP="00AA59CF">
      <w:pPr>
        <w:pStyle w:val="a3"/>
        <w:ind w:firstLine="709"/>
      </w:pPr>
      <w:proofErr w:type="gramEnd"/>
      <w:r>
        <w:t>- дополнить пунктом 2.17 следующего содержания:</w:t>
      </w:r>
    </w:p>
    <w:p w:rsidR="00AA59CF" w:rsidRDefault="00AA59CF" w:rsidP="00AA59CF">
      <w:pPr>
        <w:pStyle w:val="a3"/>
        <w:ind w:firstLine="709"/>
      </w:pPr>
      <w:r>
        <w:t>«2.17. Структурное подразделение Администрации, ответственное за реализацию инициативного проекта, обеспечивает опубликование и размещение на официальном сайте Администрации в информационно-телекоммуникационной сети Интернет информации о ходе реализации инициативного проекта, в том числе об использовании денежных средств, об имущественном и (или) трудовом участии заинтересованных в его реализации лиц</w:t>
      </w:r>
      <w:proofErr w:type="gramStart"/>
      <w:r>
        <w:t>.»;</w:t>
      </w:r>
    </w:p>
    <w:p w:rsidR="00AA59CF" w:rsidRDefault="00AA59CF" w:rsidP="00AA59CF">
      <w:pPr>
        <w:pStyle w:val="a3"/>
        <w:ind w:firstLine="709"/>
      </w:pPr>
      <w:proofErr w:type="gramEnd"/>
      <w:r>
        <w:t>- пункт 2.17 считать соответственно пунктом 2.18;</w:t>
      </w:r>
    </w:p>
    <w:p w:rsidR="00AA59CF" w:rsidRDefault="00AA59CF" w:rsidP="00AA59CF">
      <w:pPr>
        <w:pStyle w:val="a3"/>
        <w:ind w:firstLine="709"/>
      </w:pPr>
      <w:r>
        <w:t>- пункт 3.10 изложить в новой редакции:</w:t>
      </w:r>
    </w:p>
    <w:p w:rsidR="00AA59CF" w:rsidRDefault="00AA59CF" w:rsidP="00AA59CF">
      <w:pPr>
        <w:pStyle w:val="a3"/>
        <w:ind w:firstLine="709"/>
      </w:pPr>
      <w:r>
        <w:t>«3.10. По результатам исполнения п. 3.9 настоящего Порядка</w:t>
      </w:r>
      <w:proofErr w:type="gramStart"/>
      <w:r>
        <w:t>:»</w:t>
      </w:r>
      <w:proofErr w:type="gramEnd"/>
      <w:r>
        <w:t>.</w:t>
      </w:r>
    </w:p>
    <w:p w:rsidR="00AA59CF" w:rsidRDefault="00AA59CF" w:rsidP="00AA59CF">
      <w:pPr>
        <w:pStyle w:val="a3"/>
        <w:ind w:firstLine="709"/>
      </w:pPr>
      <w:r>
        <w:t>- пункт 3.10 дополнить подпунктами 3.10.1, 3.10.2 следующего содержания:</w:t>
      </w:r>
    </w:p>
    <w:p w:rsidR="00AA59CF" w:rsidRDefault="00AA59CF" w:rsidP="00AA59CF">
      <w:pPr>
        <w:pStyle w:val="a3"/>
        <w:ind w:firstLine="709"/>
        <w:rPr>
          <w:spacing w:val="5"/>
        </w:rPr>
      </w:pPr>
      <w:r>
        <w:rPr>
          <w:spacing w:val="5"/>
        </w:rPr>
        <w:t>«3.10.1. Уполномоченным органом выполняются мероприятия по разработке правового акта Администрации, содержащего в себе сведения, предусмотренные п. 2.7 настоящего Порядка, а также мероприятия, предусмотренные п. 2.9-2.10, п. 2.16 настоящего Порядка.</w:t>
      </w:r>
    </w:p>
    <w:p w:rsidR="00AA59CF" w:rsidRDefault="00AA59CF" w:rsidP="00AA59CF">
      <w:pPr>
        <w:pStyle w:val="a3"/>
        <w:ind w:firstLine="709"/>
        <w:rPr>
          <w:spacing w:val="2"/>
        </w:rPr>
      </w:pPr>
      <w:r>
        <w:rPr>
          <w:spacing w:val="2"/>
        </w:rPr>
        <w:t>3.10.2. Структурным подразделением Администрации, ответственным за реализацию инициативного проекта, выполняются мероприятия, предусмотренные п. 2.14, 2.15, 2.17, 2.18.».</w:t>
      </w:r>
    </w:p>
    <w:p w:rsidR="00AA59CF" w:rsidRDefault="00AA59CF" w:rsidP="00AA59CF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AA59CF" w:rsidRDefault="00AA59CF" w:rsidP="00AA59CF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AA59CF" w:rsidRDefault="00AA59CF" w:rsidP="00AA59CF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A59CF" w:rsidRDefault="00AA59CF" w:rsidP="00AA59CF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AA59CF" w:rsidRDefault="00AA59CF" w:rsidP="00AA59CF">
      <w:pPr>
        <w:pStyle w:val="a3"/>
        <w:ind w:firstLine="709"/>
      </w:pPr>
      <w:r>
        <w:t>3.1.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A59CF" w:rsidRDefault="00AA59CF" w:rsidP="00AA59CF">
      <w:pPr>
        <w:pStyle w:val="a3"/>
        <w:ind w:firstLine="709"/>
      </w:pPr>
      <w:r>
        <w:t>3.2. В течение десяти дней после дня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AA59CF" w:rsidRDefault="00AA59CF" w:rsidP="00AA59CF">
      <w:pPr>
        <w:pStyle w:val="a3"/>
        <w:ind w:firstLine="709"/>
      </w:pPr>
      <w:r>
        <w:lastRenderedPageBreak/>
        <w:t>3.3.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A59CF" w:rsidRDefault="00AA59CF" w:rsidP="00AA59CF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AA59CF" w:rsidRDefault="00AA59CF" w:rsidP="00AA59C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AA59CF" w:rsidRDefault="00AA59CF" w:rsidP="00AA59CF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A0637C"/>
    <w:sectPr w:rsidR="00FF4A14" w:rsidSect="00AA59C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9CF"/>
    <w:rsid w:val="008505A8"/>
    <w:rsid w:val="00A0637C"/>
    <w:rsid w:val="00A56E3A"/>
    <w:rsid w:val="00AA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59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59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59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59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752</Words>
  <Characters>4289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2023-02-09T06:26:00Z</dcterms:created>
  <dcterms:modified xsi:type="dcterms:W3CDTF">2023-02-09T06:27:00Z</dcterms:modified>
</cp:coreProperties>
</file>