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AD3" w:rsidRDefault="00540AD3" w:rsidP="00540AD3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D47E34" w:rsidRDefault="00540AD3" w:rsidP="00540AD3">
      <w:pPr>
        <w:pStyle w:val="3"/>
      </w:pPr>
      <w:r>
        <w:t>ПОСТАНОВЛЕНИЕ</w:t>
      </w:r>
      <w:r>
        <w:t xml:space="preserve"> </w:t>
      </w:r>
    </w:p>
    <w:p w:rsidR="00540AD3" w:rsidRDefault="00540AD3" w:rsidP="00540AD3">
      <w:pPr>
        <w:pStyle w:val="3"/>
      </w:pPr>
      <w:bookmarkStart w:id="0" w:name="_GoBack"/>
      <w:bookmarkEnd w:id="0"/>
      <w:r>
        <w:t>03 февраля 2026 года № 60</w:t>
      </w:r>
    </w:p>
    <w:p w:rsidR="00540AD3" w:rsidRDefault="00540AD3" w:rsidP="00540AD3">
      <w:pPr>
        <w:pStyle w:val="3"/>
      </w:pPr>
      <w:r>
        <w:t>«Об изъятии для муниципальных нужд муниципального образования</w:t>
      </w:r>
    </w:p>
    <w:p w:rsidR="00540AD3" w:rsidRDefault="00540AD3" w:rsidP="00540AD3">
      <w:pPr>
        <w:pStyle w:val="3"/>
      </w:pPr>
      <w:r>
        <w:t xml:space="preserve">«Городской округ город Астрахань» долей земельного участка </w:t>
      </w:r>
    </w:p>
    <w:p w:rsidR="00540AD3" w:rsidRDefault="00540AD3" w:rsidP="00540AD3">
      <w:pPr>
        <w:pStyle w:val="3"/>
      </w:pPr>
      <w:r>
        <w:t xml:space="preserve">и жилых помещений многоквартирного дома </w:t>
      </w:r>
    </w:p>
    <w:p w:rsidR="00540AD3" w:rsidRDefault="00540AD3" w:rsidP="00540AD3">
      <w:pPr>
        <w:pStyle w:val="3"/>
      </w:pPr>
      <w:r>
        <w:t xml:space="preserve"> (литера «А, а, а</w:t>
      </w:r>
      <w:proofErr w:type="gramStart"/>
      <w:r>
        <w:t>1</w:t>
      </w:r>
      <w:proofErr w:type="gramEnd"/>
      <w:r>
        <w:t>, Б, б») по ул. Чехова, 65 в Ленинском районе»</w:t>
      </w:r>
    </w:p>
    <w:p w:rsidR="00540AD3" w:rsidRDefault="00540AD3" w:rsidP="00540AD3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 xml:space="preserve">49, 56.2, 56.3, 56.6, 56.7 Земельного кодекса Российской Федерации, заключением </w:t>
      </w:r>
      <w:r>
        <w:rPr>
          <w:spacing w:val="11"/>
        </w:rPr>
        <w:t>об оценке соответствия многоквартирного дома (литера «А, а, а</w:t>
      </w:r>
      <w:proofErr w:type="gramStart"/>
      <w:r>
        <w:rPr>
          <w:spacing w:val="11"/>
        </w:rPr>
        <w:t>1</w:t>
      </w:r>
      <w:proofErr w:type="gramEnd"/>
      <w:r>
        <w:rPr>
          <w:spacing w:val="11"/>
        </w:rPr>
        <w:t xml:space="preserve">, Б, б») по ул. </w:t>
      </w:r>
      <w:r>
        <w:t>Чехова, 65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08.09.2023 № ЗАК-З/15, распоряжением администрации муниципального образования «Городской округ город Астрахань» от 17.10.2023 № 1680-р «О признании многоквартирного дома (литера «А, а, а</w:t>
      </w:r>
      <w:proofErr w:type="gramStart"/>
      <w:r>
        <w:t>1</w:t>
      </w:r>
      <w:proofErr w:type="gramEnd"/>
      <w:r>
        <w:t>, Б, б») по ул. Чехова, 65 в Ленинском районе аварийным и подлежащим сносу» с изменениями, внесенными распоряжениями администрации муниципального образования «Городской округ город Астрахань» от 08.12.2023 № 2044-р, от 17.06.2024 № 1065-р, решением Ленинского районного суда г. Астрахани от 28.10.2024 № 2а-4151/2024 ПОСТАНОВЛЯЮ:</w:t>
      </w:r>
    </w:p>
    <w:p w:rsidR="00540AD3" w:rsidRDefault="00540AD3" w:rsidP="00540AD3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30:12:020347:17), пропорциональные площади жилых помещений (квартир) №№ 1, 2, 4 в многоквартирном доме (литера «А, а, а 1, Б, б»), из расчета общей площади земельного участка 814 кв. м и жилые помещения (квартиры) №№ 1, 2, 4 в многоквартирном доме (литера «А, а, а</w:t>
      </w:r>
      <w:proofErr w:type="gramStart"/>
      <w:r>
        <w:t>1</w:t>
      </w:r>
      <w:proofErr w:type="gramEnd"/>
      <w:r>
        <w:t xml:space="preserve">, </w:t>
      </w:r>
      <w:proofErr w:type="gramStart"/>
      <w:r>
        <w:t>Б, б»), расположенные по адресу: г. Астрахань, ул. Чехова, 65 в Ленинском районе (далее - недвижимое имущество).</w:t>
      </w:r>
      <w:proofErr w:type="gramEnd"/>
    </w:p>
    <w:p w:rsidR="00540AD3" w:rsidRDefault="00540AD3" w:rsidP="00540AD3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40AD3" w:rsidRDefault="00540AD3" w:rsidP="00540AD3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540AD3" w:rsidRDefault="00540AD3" w:rsidP="00540AD3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540AD3" w:rsidRDefault="00540AD3" w:rsidP="00540AD3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540AD3" w:rsidRDefault="00540AD3" w:rsidP="00540AD3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40AD3" w:rsidRDefault="00540AD3" w:rsidP="00540AD3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540AD3" w:rsidRDefault="00540AD3" w:rsidP="00540AD3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40AD3" w:rsidRDefault="00540AD3" w:rsidP="00540AD3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40AD3" w:rsidRDefault="00540AD3" w:rsidP="00540AD3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40AD3" w:rsidRDefault="00540AD3" w:rsidP="00540AD3">
      <w:pPr>
        <w:pStyle w:val="a3"/>
        <w:ind w:firstLine="709"/>
        <w:rPr>
          <w:spacing w:val="0"/>
        </w:rPr>
      </w:pPr>
      <w:r>
        <w:rPr>
          <w:spacing w:val="0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40AD3" w:rsidRDefault="00540AD3" w:rsidP="00540AD3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540AD3" w:rsidRDefault="00540AD3" w:rsidP="00540AD3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540AD3" w:rsidRDefault="00540AD3" w:rsidP="00540AD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40AD3" w:rsidRDefault="00540AD3" w:rsidP="00540AD3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D47E34"/>
    <w:sectPr w:rsidR="00FF4A14" w:rsidSect="00540AD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AD3"/>
    <w:rsid w:val="00540AD3"/>
    <w:rsid w:val="008505A8"/>
    <w:rsid w:val="00A56E3A"/>
    <w:rsid w:val="00D4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0AD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0A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0AD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0A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2026-02-05T06:28:00Z</dcterms:created>
  <dcterms:modified xsi:type="dcterms:W3CDTF">2026-02-05T06:29:00Z</dcterms:modified>
</cp:coreProperties>
</file>