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637" w:rsidRPr="00B3546F" w:rsidRDefault="009C2637" w:rsidP="009C263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9C2637" w:rsidRPr="00B3546F" w:rsidRDefault="009C2637" w:rsidP="009C263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ПОСТАНОВЛЕНИЕ</w:t>
      </w:r>
      <w:bookmarkStart w:id="0" w:name="_GoBack"/>
      <w:bookmarkEnd w:id="0"/>
    </w:p>
    <w:p w:rsidR="009C2637" w:rsidRPr="00B3546F" w:rsidRDefault="009C2637" w:rsidP="009C263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79</w:t>
      </w:r>
    </w:p>
    <w:p w:rsidR="009C2637" w:rsidRPr="00B3546F" w:rsidRDefault="009C2637" w:rsidP="009C263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внесении изменения в постановление администрации </w:t>
      </w:r>
    </w:p>
    <w:p w:rsidR="009C2637" w:rsidRPr="00B3546F" w:rsidRDefault="009C2637" w:rsidP="009C263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муниципального образования «Город Астрахань» от 01.11.2016 № 7464»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В соответствии с п. 10 ст. 32 Жилищного кодекса РФ, ст. 11, 49, 56.2, 56.3, 56.6, 56.7 Земельного кодекса РФ, распоряжением администрации города Астрахани от 01.08.2012 № 611-р «О дальнейшем использовании многоквартирного жилого дома (литера «А, а, а</w:t>
      </w:r>
      <w:proofErr w:type="gramStart"/>
      <w:r w:rsidRPr="00B3546F">
        <w:rPr>
          <w:spacing w:val="0"/>
        </w:rPr>
        <w:t>1</w:t>
      </w:r>
      <w:proofErr w:type="gramEnd"/>
      <w:r w:rsidRPr="00B3546F">
        <w:rPr>
          <w:spacing w:val="0"/>
        </w:rPr>
        <w:t>, Б, б») по ул. Куйбышева, 49 в Ленинском районе» с изменениями, внесенными распоряжением администрации города Астрахани от 11.06.2014 № 617-р, ПОСТАНОВЛЯЮ: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 </w:t>
      </w:r>
      <w:proofErr w:type="gramStart"/>
      <w:r w:rsidRPr="00B3546F">
        <w:rPr>
          <w:spacing w:val="0"/>
        </w:rPr>
        <w:t>Продлить исполнение постановления администрации муниципального образования «Город Астрахань» от 01.11.2016 № 7464 «Об изъятии для муниципальных нужд муниципального образования «Город Астрахань» долей земельного участка и жилых помещений многоквартирного жилого дома (литера «А») по ул. Куйбышева, 49 в Ленинском районе» с изменением, внесенным постановлением администрации муниципального образования «Город Астрахань» от 18.04.2018 № 247, сроком на три года.</w:t>
      </w:r>
      <w:proofErr w:type="gramEnd"/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C2637" w:rsidRPr="00B3546F" w:rsidRDefault="009C2637" w:rsidP="009C263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C2637" w:rsidRPr="00B3546F" w:rsidRDefault="009C2637" w:rsidP="009C2637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9C2637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9C2637"/>
    <w:sectPr w:rsidR="00FF4A14" w:rsidSect="009C263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637"/>
    <w:rsid w:val="008505A8"/>
    <w:rsid w:val="009C263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26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26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26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26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2022-04-07T05:54:00Z</dcterms:created>
  <dcterms:modified xsi:type="dcterms:W3CDTF">2022-04-07T05:55:00Z</dcterms:modified>
</cp:coreProperties>
</file>