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>Администрация муниципального образования «Город Астрахань»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>ПОСТАНОВЛЕНИЕ</w:t>
      </w:r>
      <w:bookmarkStart w:id="0" w:name="_GoBack"/>
      <w:bookmarkEnd w:id="0"/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>06 апреля 2022 года № 85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proofErr w:type="gramStart"/>
      <w:r w:rsidRPr="00883BBF">
        <w:rPr>
          <w:spacing w:val="0"/>
        </w:rPr>
        <w:t>«Об утверждении форм проверочных листов (списков контрольных</w:t>
      </w:r>
      <w:proofErr w:type="gramEnd"/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 вопросов, ответы на которые свидетельствуют о соблюдении или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 </w:t>
      </w:r>
      <w:proofErr w:type="gramStart"/>
      <w:r w:rsidRPr="00883BBF">
        <w:rPr>
          <w:spacing w:val="0"/>
        </w:rPr>
        <w:t>несоблюдении</w:t>
      </w:r>
      <w:proofErr w:type="gramEnd"/>
      <w:r w:rsidRPr="00883BBF">
        <w:rPr>
          <w:spacing w:val="0"/>
        </w:rPr>
        <w:t xml:space="preserve"> контролируемым лицом обязательных требований),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 </w:t>
      </w:r>
      <w:proofErr w:type="gramStart"/>
      <w:r w:rsidRPr="00883BBF">
        <w:rPr>
          <w:spacing w:val="0"/>
        </w:rPr>
        <w:t>применяемых</w:t>
      </w:r>
      <w:proofErr w:type="gramEnd"/>
      <w:r w:rsidRPr="00883BBF">
        <w:rPr>
          <w:spacing w:val="0"/>
        </w:rPr>
        <w:t xml:space="preserve"> при осуществлении муниципального контроля 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>на автомобильном транспорте, городском наземном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 электрическом </w:t>
      </w:r>
      <w:proofErr w:type="gramStart"/>
      <w:r w:rsidRPr="00883BBF">
        <w:rPr>
          <w:spacing w:val="0"/>
        </w:rPr>
        <w:t>транспорте</w:t>
      </w:r>
      <w:proofErr w:type="gramEnd"/>
      <w:r w:rsidRPr="00883BBF">
        <w:rPr>
          <w:spacing w:val="0"/>
        </w:rPr>
        <w:t xml:space="preserve"> и в дорожном хозяйстве 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>на территории муниципального образования «Город Астрахань»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proofErr w:type="gramStart"/>
      <w:r w:rsidRPr="00883BBF">
        <w:rPr>
          <w:spacing w:val="0"/>
        </w:rPr>
        <w:t>На основании федеральных законов «Об общих принципах организации местного самоуправления в Российской Федерации», «О государственном контроле (надзоре) и муниципальном контроле в Российской Федерации»,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Устава муниципального образования «Город Астрахань</w:t>
      </w:r>
      <w:proofErr w:type="gramEnd"/>
      <w:r w:rsidRPr="00883BBF">
        <w:rPr>
          <w:spacing w:val="0"/>
        </w:rPr>
        <w:t>» ПОСТАНОВЛЯЮ: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1. Утвердить прилагаемые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применяемые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«Город Астрахань».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 xml:space="preserve">2.2. </w:t>
      </w:r>
      <w:proofErr w:type="gramStart"/>
      <w:r w:rsidRPr="00883BBF">
        <w:rPr>
          <w:spacing w:val="0"/>
        </w:rPr>
        <w:t>Разместить</w:t>
      </w:r>
      <w:proofErr w:type="gramEnd"/>
      <w:r w:rsidRPr="00883BBF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3.2.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4. Настоящее постановление администрации муниципального образования «Город Астрахань» вступает в силу после официального опубликования.</w:t>
      </w:r>
    </w:p>
    <w:p w:rsidR="00876047" w:rsidRPr="00883BBF" w:rsidRDefault="00876047" w:rsidP="00876047">
      <w:pPr>
        <w:pStyle w:val="a5"/>
        <w:spacing w:line="240" w:lineRule="auto"/>
        <w:jc w:val="right"/>
        <w:rPr>
          <w:spacing w:val="0"/>
        </w:rPr>
      </w:pPr>
      <w:r w:rsidRPr="00883BBF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883BBF">
        <w:rPr>
          <w:b/>
          <w:bCs/>
          <w:spacing w:val="0"/>
        </w:rPr>
        <w:t>М.Н. ПЕРМЯКОВА</w:t>
      </w:r>
    </w:p>
    <w:p w:rsidR="00876047" w:rsidRDefault="00876047" w:rsidP="00876047">
      <w:pPr>
        <w:pStyle w:val="a5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876047" w:rsidRPr="00883BBF" w:rsidRDefault="00876047" w:rsidP="00876047">
      <w:pPr>
        <w:pStyle w:val="a5"/>
        <w:spacing w:line="240" w:lineRule="auto"/>
        <w:ind w:left="4248" w:firstLine="0"/>
        <w:rPr>
          <w:spacing w:val="0"/>
        </w:rPr>
      </w:pPr>
      <w:proofErr w:type="gramStart"/>
      <w:r w:rsidRPr="00883BBF">
        <w:rPr>
          <w:spacing w:val="0"/>
        </w:rPr>
        <w:lastRenderedPageBreak/>
        <w:t>Утверждена</w:t>
      </w:r>
      <w:proofErr w:type="gramEnd"/>
      <w:r w:rsidRPr="00883BBF">
        <w:rPr>
          <w:spacing w:val="0"/>
        </w:rPr>
        <w:t xml:space="preserve"> постановлением администрации</w:t>
      </w:r>
    </w:p>
    <w:p w:rsidR="00876047" w:rsidRPr="00883BBF" w:rsidRDefault="00876047" w:rsidP="00876047">
      <w:pPr>
        <w:pStyle w:val="a5"/>
        <w:spacing w:line="240" w:lineRule="auto"/>
        <w:ind w:left="4248" w:firstLine="0"/>
        <w:rPr>
          <w:spacing w:val="0"/>
        </w:rPr>
      </w:pPr>
      <w:r w:rsidRPr="00883BBF">
        <w:rPr>
          <w:spacing w:val="0"/>
        </w:rPr>
        <w:t xml:space="preserve">муниципального образования «Город Астрахань» </w:t>
      </w:r>
    </w:p>
    <w:p w:rsidR="00876047" w:rsidRPr="00883BBF" w:rsidRDefault="00876047" w:rsidP="00876047">
      <w:pPr>
        <w:pStyle w:val="a5"/>
        <w:spacing w:line="240" w:lineRule="auto"/>
        <w:ind w:left="4248" w:firstLine="0"/>
        <w:rPr>
          <w:spacing w:val="0"/>
        </w:rPr>
      </w:pPr>
      <w:r w:rsidRPr="00883BBF">
        <w:rPr>
          <w:spacing w:val="0"/>
        </w:rPr>
        <w:t>от 06.04.2022 № 85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proofErr w:type="gramStart"/>
      <w:r w:rsidRPr="00883BBF">
        <w:rPr>
          <w:spacing w:val="0"/>
        </w:rPr>
        <w:t>Форма проверочного листа (списка контрольных вопросов, ответы</w:t>
      </w:r>
      <w:proofErr w:type="gramEnd"/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 на </w:t>
      </w:r>
      <w:proofErr w:type="gramStart"/>
      <w:r w:rsidRPr="00883BBF">
        <w:rPr>
          <w:spacing w:val="0"/>
        </w:rPr>
        <w:t>которые</w:t>
      </w:r>
      <w:proofErr w:type="gramEnd"/>
      <w:r w:rsidRPr="00883BBF">
        <w:rPr>
          <w:spacing w:val="0"/>
        </w:rPr>
        <w:t xml:space="preserve"> свидетельствуют о соблюдении или несоблюдении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 контролируемым лицом обязательных требований), </w:t>
      </w:r>
      <w:proofErr w:type="gramStart"/>
      <w:r w:rsidRPr="00883BBF">
        <w:rPr>
          <w:spacing w:val="0"/>
        </w:rPr>
        <w:t>применяемого</w:t>
      </w:r>
      <w:proofErr w:type="gramEnd"/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 при осуществлении муниципального контроля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 на автомобильном транспорте, городском наземном электрическом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 </w:t>
      </w:r>
      <w:proofErr w:type="gramStart"/>
      <w:r w:rsidRPr="00883BBF">
        <w:rPr>
          <w:spacing w:val="0"/>
        </w:rPr>
        <w:t>транспорте</w:t>
      </w:r>
      <w:proofErr w:type="gramEnd"/>
      <w:r w:rsidRPr="00883BBF">
        <w:rPr>
          <w:spacing w:val="0"/>
        </w:rPr>
        <w:t xml:space="preserve"> и в дорожном хозяйстве на территории 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>муниципального образования «Город Астрахань»</w:t>
      </w:r>
    </w:p>
    <w:p w:rsidR="00876047" w:rsidRPr="00883BBF" w:rsidRDefault="00876047" w:rsidP="00876047">
      <w:pPr>
        <w:pStyle w:val="a5"/>
        <w:spacing w:line="240" w:lineRule="auto"/>
        <w:jc w:val="right"/>
        <w:rPr>
          <w:spacing w:val="0"/>
        </w:rPr>
      </w:pPr>
      <w:r>
        <w:rPr>
          <w:noProof/>
          <w:spacing w:val="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454025" cy="354330"/>
                <wp:effectExtent l="10160" t="8890" r="12065" b="825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47" w:rsidRDefault="00876047" w:rsidP="00876047">
                            <w:pPr>
                              <w:pStyle w:val="a5"/>
                              <w:ind w:firstLine="0"/>
                              <w:jc w:val="center"/>
                            </w:pPr>
                            <w:r>
                              <w:t>QR-</w:t>
                            </w:r>
                          </w:p>
                          <w:p w:rsidR="00876047" w:rsidRDefault="00876047" w:rsidP="00876047">
                            <w:pPr>
                              <w:pStyle w:val="a5"/>
                              <w:ind w:firstLine="0"/>
                              <w:jc w:val="center"/>
                            </w:pPr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35.75pt;height:27.9pt;z-index:25165926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" o:allowincell="f">
                <v:textbox>
                  <w:txbxContent>
                    <w:p w:rsidR="00876047" w:rsidRDefault="00876047" w:rsidP="00876047">
                      <w:pPr>
                        <w:pStyle w:val="a5"/>
                        <w:ind w:firstLine="0"/>
                        <w:jc w:val="center"/>
                      </w:pPr>
                      <w:r>
                        <w:t>QR-</w:t>
                      </w:r>
                    </w:p>
                    <w:p w:rsidR="00876047" w:rsidRDefault="00876047" w:rsidP="00876047">
                      <w:pPr>
                        <w:pStyle w:val="a5"/>
                        <w:ind w:firstLine="0"/>
                        <w:jc w:val="center"/>
                      </w:pPr>
                      <w:r>
                        <w:t>код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883BBF">
        <w:rPr>
          <w:spacing w:val="0"/>
        </w:rPr>
        <w:t xml:space="preserve"> 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spacing w:val="0"/>
        </w:rPr>
      </w:pPr>
      <w:r w:rsidRPr="00883BBF">
        <w:rPr>
          <w:spacing w:val="0"/>
        </w:rPr>
        <w:t xml:space="preserve">Администрация муниципального образования «Город Астрахань» 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spacing w:val="0"/>
        </w:rPr>
      </w:pPr>
      <w:r w:rsidRPr="00883BBF">
        <w:rPr>
          <w:spacing w:val="0"/>
        </w:rPr>
        <w:t>Управление муниципального контроля</w:t>
      </w:r>
    </w:p>
    <w:p w:rsidR="00876047" w:rsidRPr="00883BBF" w:rsidRDefault="00876047" w:rsidP="00876047">
      <w:pPr>
        <w:pStyle w:val="a5"/>
        <w:spacing w:line="240" w:lineRule="auto"/>
        <w:ind w:firstLine="0"/>
        <w:rPr>
          <w:spacing w:val="0"/>
        </w:rPr>
      </w:pPr>
      <w:r w:rsidRPr="00883BBF">
        <w:rPr>
          <w:spacing w:val="0"/>
        </w:rPr>
        <w:t>_____________________________________________________________________</w:t>
      </w:r>
    </w:p>
    <w:p w:rsidR="00876047" w:rsidRPr="00883BBF" w:rsidRDefault="00876047" w:rsidP="00876047">
      <w:pPr>
        <w:pStyle w:val="a4"/>
        <w:spacing w:line="240" w:lineRule="auto"/>
        <w:rPr>
          <w:spacing w:val="0"/>
          <w:w w:val="100"/>
        </w:rPr>
      </w:pPr>
      <w:r w:rsidRPr="00883BBF">
        <w:rPr>
          <w:spacing w:val="0"/>
          <w:w w:val="100"/>
        </w:rPr>
        <w:t>(наименование контрольного органа)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r w:rsidRPr="00883BBF">
        <w:rPr>
          <w:b/>
          <w:bCs/>
          <w:spacing w:val="0"/>
        </w:rPr>
        <w:t>Проверочный лист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proofErr w:type="gramStart"/>
      <w:r w:rsidRPr="00883BBF">
        <w:rPr>
          <w:b/>
          <w:bCs/>
          <w:spacing w:val="0"/>
        </w:rPr>
        <w:t xml:space="preserve">(список контрольных вопросов, ответы на которые свидетельствуют </w:t>
      </w:r>
      <w:proofErr w:type="gramEnd"/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r w:rsidRPr="00883BBF">
        <w:rPr>
          <w:b/>
          <w:bCs/>
          <w:spacing w:val="0"/>
        </w:rPr>
        <w:t xml:space="preserve">о соблюдении или несоблюдении контролируемым лицом 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r w:rsidRPr="00883BBF">
        <w:rPr>
          <w:b/>
          <w:bCs/>
          <w:spacing w:val="0"/>
        </w:rPr>
        <w:t xml:space="preserve">обязательных требований), </w:t>
      </w:r>
      <w:proofErr w:type="gramStart"/>
      <w:r w:rsidRPr="00883BBF">
        <w:rPr>
          <w:b/>
          <w:bCs/>
          <w:spacing w:val="0"/>
        </w:rPr>
        <w:t>применяемый</w:t>
      </w:r>
      <w:proofErr w:type="gramEnd"/>
      <w:r w:rsidRPr="00883BBF">
        <w:rPr>
          <w:b/>
          <w:bCs/>
          <w:spacing w:val="0"/>
        </w:rPr>
        <w:t xml:space="preserve"> при осуществлении 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r w:rsidRPr="00883BBF">
        <w:rPr>
          <w:b/>
          <w:bCs/>
          <w:spacing w:val="0"/>
        </w:rPr>
        <w:t>муниципального контроля на автомобильном транспорте,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r w:rsidRPr="00883BBF">
        <w:rPr>
          <w:b/>
          <w:bCs/>
          <w:spacing w:val="0"/>
        </w:rPr>
        <w:t xml:space="preserve"> городском наземном электрическом </w:t>
      </w:r>
      <w:proofErr w:type="gramStart"/>
      <w:r w:rsidRPr="00883BBF">
        <w:rPr>
          <w:b/>
          <w:bCs/>
          <w:spacing w:val="0"/>
        </w:rPr>
        <w:t>транспорте</w:t>
      </w:r>
      <w:proofErr w:type="gramEnd"/>
      <w:r w:rsidRPr="00883BBF">
        <w:rPr>
          <w:b/>
          <w:bCs/>
          <w:spacing w:val="0"/>
        </w:rPr>
        <w:t xml:space="preserve"> 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r w:rsidRPr="00883BBF">
        <w:rPr>
          <w:b/>
          <w:bCs/>
          <w:spacing w:val="0"/>
        </w:rPr>
        <w:t xml:space="preserve">и в дорожном хозяйстве на территории 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r w:rsidRPr="00883BBF">
        <w:rPr>
          <w:b/>
          <w:bCs/>
          <w:spacing w:val="0"/>
        </w:rPr>
        <w:t>муниципального образования «Город Астрахань»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Форма проверочного листа утверждена постановлением администрации муниципального образования «Город Астрахань» от __ ______ 20 __ г. № ___.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1. Вид контрольного (надзорного) мероприятия: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_____________________________________________________________________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2. Объект контроля, в отношении которого проводится контрольное (надзорное) мероприятие: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_____________________________________________________________________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 xml:space="preserve">3. </w:t>
      </w:r>
      <w:proofErr w:type="gramStart"/>
      <w:r w:rsidRPr="00883BBF">
        <w:rPr>
          <w:spacing w:val="0"/>
        </w:rPr>
        <w:t>Контролируемое лицо 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подразделений):</w:t>
      </w:r>
      <w:proofErr w:type="gramEnd"/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_____________________________________________________________________ _____________________________________________________________________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4. Место (места) проведения контрольного (надзорного) мероприятия с заполнением проверочного листа: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_____________________________________________________________________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5. Реквизиты решения о проведении контрольного (надзорного) мероприятия: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 xml:space="preserve">_____________________________________________________________________ 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6. Учетный номер контрольного (надзорного) мероприятия: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_____________________________________________________________________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7. Должность, фамилия и инициалы должностного лица (лиц) контрольного органа, проводящег</w:t>
      </w:r>
      <w:proofErr w:type="gramStart"/>
      <w:r w:rsidRPr="00883BBF">
        <w:rPr>
          <w:spacing w:val="0"/>
        </w:rPr>
        <w:t>о(</w:t>
      </w:r>
      <w:proofErr w:type="gramEnd"/>
      <w:r w:rsidRPr="00883BBF">
        <w:rPr>
          <w:spacing w:val="0"/>
        </w:rPr>
        <w:t>-их) контрольное (надзорное) мероприятие и заполняющего(-их) проверочный лист: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_____________________________________________________________________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(в части объектов дорожного хозяйства):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3232"/>
        <w:gridCol w:w="2348"/>
        <w:gridCol w:w="227"/>
        <w:gridCol w:w="227"/>
        <w:gridCol w:w="227"/>
        <w:gridCol w:w="1021"/>
      </w:tblGrid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/>
        </w:trPr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№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Вопросы, отражающие содержание обязательных требований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Ответы на вопросы</w:t>
            </w: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/>
        </w:trPr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да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нет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неприменимо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В случаях строительства, реконструкции объектов дорожного сервиса в границах придорожных полос автомобильной дороги имеется ли разрешение на строительство?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Часть 5 статьи 22 Федерального закона № 257-ФЗ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lastRenderedPageBreak/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Имеется ли согласие в письменной форме владельца автомобильной дороги, содержащее технические требования и условия,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Часть 1 статьи 22 и 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Исполняются ли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выданные им владельцем автомобильной дороги технические требования и условия?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Часть 8 статьи 26</w:t>
            </w:r>
          </w:p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Федерального закона № 257-ФЗ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Имеется ли договор о присоединении объекта дорожного сервиса к автомобильной дороге, заключаемый с владельцем автомобильной дороги?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Часть 7 статьи 22</w:t>
            </w:r>
          </w:p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Федерального закона № 257-ФЗ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Имеется ли согласие в письменной форме, содержащее технические требования и условия, выданные владельцем автомобильной дороги, на осуществление реконструкции, капитального ремонта и ремонта примыканий объектов дорожного сервиса к автомобильной дороге?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Часть 11 статьи 22</w:t>
            </w:r>
          </w:p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Федерального закона № 257-ФЗ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Исполняются ли лицами, осуществляющими реконструкцию, капитальный ремонт и ремонт примыканий объектов дорожного сервиса к автомобильной дороге, технические требования и условия, выданные владельцем автомобильной дороги?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Часть 11 статьи 22 Федерального закона № 257-ФЗ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Имеется ли договор, содержащий технические требования и условия, на прокладку, перенос или переустройство инженерных коммуникаций, их эксплуатацию в границах полосы отвода автомобильной дороги, заключенный владельцем инженерных коммуникаций с владельцем автомобильной дороги?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Часть 2 статьи 19 Федерального закона № 257-ФЗ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Исполнены ли владельцем инженерных коммуникаций при их прокладке, переносе, переустройстве и исполняются ли при их эксплуатации в границах полос отвода и придорожных полос автомобильной дороги технические требования и условия, предусмотренные договором владельца инженерных коммуникаций с владельцем автомобильной дороги?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Части 2 и 3 статьи 19 Федерального закона № 257-ФЗ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Имеется ли согласование планируемого размещения инженерных коммуникаций (при проектировании прокладки, переноса или переустройства инженерных коммуникаций) в границах полос отвода автомобильной дороги, выданное в письменной форме </w:t>
            </w:r>
            <w:r w:rsidRPr="00883BBF">
              <w:rPr>
                <w:w w:val="100"/>
              </w:rPr>
              <w:lastRenderedPageBreak/>
              <w:t>владельцем автомобильной дороги?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lastRenderedPageBreak/>
              <w:t>Часть 2.1 статьи 19 Федерального закона № 257-ФЗ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lastRenderedPageBreak/>
              <w:t>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Оборудованы ли объекты дорожного сервиса стоянками и местами остановки транспортных средств, подъездами, съездами и примыканиями, а в случае примыкания автомобильной дороги к другой автомобильной дороге - переходн</w:t>
            </w:r>
            <w:proofErr w:type="gramStart"/>
            <w:r w:rsidRPr="00883BBF">
              <w:rPr>
                <w:w w:val="100"/>
              </w:rPr>
              <w:t>о-</w:t>
            </w:r>
            <w:proofErr w:type="gramEnd"/>
            <w:r w:rsidRPr="00883BBF">
              <w:rPr>
                <w:w w:val="100"/>
              </w:rPr>
              <w:t>­скоростными полосами, элементами обустройства автомобильной дороги?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Часть 6 статьи 22 Федерального закона № 257-ФЗ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Осуществляется ли (владельцем объекта дорожного сервиса или за его счет) капитальный ремонт, ремонт и содержание подъездов, съездов и примыканий, стоянок и мест остановки транспортных средств, переходно-скоростных полос объекта дорожного сервиса в соответствии с классификацией работ по капитальному ремонту, ремонту и содержанию автомобильных дорог?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Часть 10 статьи 22 Федерального закона № 257-ФЗ; главы 2-4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Осуществляется ли капитальный ремонт, ремонт и содержание автомобильной дороги в соответствии с требованиями технических регламентов в целях обеспечения сохранности автомобильной дороги?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ст. 16-18 Федерального закона № 257-ФЗ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Имеется ли разрешение на строительство, согласие в письменной форме владельца автомобильной дороги на строительство, реконструкцию являющихся сооружениями пересечений автомобильной дороги с другими автомобильными дорогами и примыканий автомобильной дороги к другой автомобильной дороге?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Часть 1 статьи 20 Федерального закона № 257-ФЗ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Выполнено ли в установленные сроки гарантийное обязательство на восстановительные работы при производстве работ, связанных со вскрытием асфальтобетонного покрытия и проведением земляных работ?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3.1 постановления администрации муниципального образования «Город Астрахань» от 02.05.2017 № 2634 «Об утверждении Положения о порядке вскрытия асфальтобетонного покрытия и проведения земляных работ на территории муниципального образования «Город Астрахань» (далее - Постановление администрации МО «Город Астрахань» от 02.05.2017 № 2634)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Выполнены ли необходимые работы, указанные в разрешении на производство работ, связанных со вскрытием асфальтобетонного покрытия и проведением земляных работ (далее - Разрешение) в разделе «Особые условия»?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2.7 Постановления администрации МО «Город Астрахань» от 02.05.2017 № 2634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Произведены ли работы, указанные в Разрешении, в установленный срок?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Пункты 2.13, 3.7, 3.9 Постановления администрации МО «Город Астрахань» от 02.05.2017 № 2634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876047" w:rsidRPr="00883BBF" w:rsidRDefault="00876047" w:rsidP="00876047">
      <w:pPr>
        <w:pStyle w:val="a5"/>
        <w:spacing w:line="240" w:lineRule="auto"/>
        <w:rPr>
          <w:spacing w:val="0"/>
        </w:rPr>
      </w:pPr>
    </w:p>
    <w:p w:rsidR="00876047" w:rsidRPr="00883BBF" w:rsidRDefault="00876047" w:rsidP="00876047">
      <w:pPr>
        <w:pStyle w:val="a5"/>
        <w:spacing w:line="240" w:lineRule="auto"/>
        <w:rPr>
          <w:spacing w:val="0"/>
        </w:rPr>
      </w:pP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 xml:space="preserve">__ _______ 20 __ г. 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i/>
          <w:iCs/>
          <w:spacing w:val="0"/>
          <w:sz w:val="16"/>
          <w:szCs w:val="16"/>
        </w:rPr>
      </w:pPr>
      <w:r w:rsidRPr="00883BBF">
        <w:rPr>
          <w:i/>
          <w:iCs/>
          <w:spacing w:val="0"/>
          <w:sz w:val="16"/>
          <w:szCs w:val="16"/>
        </w:rPr>
        <w:t>(указывается дата заполнения проверочного листа)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lastRenderedPageBreak/>
        <w:t>_______________________</w:t>
      </w:r>
      <w:r w:rsidRPr="00883BBF">
        <w:rPr>
          <w:spacing w:val="0"/>
        </w:rPr>
        <w:tab/>
        <w:t>________</w:t>
      </w:r>
      <w:r w:rsidRPr="00883BBF">
        <w:rPr>
          <w:spacing w:val="0"/>
        </w:rPr>
        <w:tab/>
        <w:t>____________________________</w:t>
      </w:r>
    </w:p>
    <w:p w:rsidR="00876047" w:rsidRPr="00883BBF" w:rsidRDefault="00876047" w:rsidP="00876047">
      <w:pPr>
        <w:pStyle w:val="a4"/>
        <w:spacing w:line="240" w:lineRule="auto"/>
        <w:ind w:firstLine="709"/>
        <w:jc w:val="both"/>
        <w:rPr>
          <w:spacing w:val="0"/>
          <w:w w:val="100"/>
        </w:rPr>
      </w:pPr>
      <w:proofErr w:type="gramStart"/>
      <w:r w:rsidRPr="00883BBF">
        <w:rPr>
          <w:spacing w:val="0"/>
          <w:w w:val="100"/>
        </w:rPr>
        <w:t>(должность лица, заполнившего</w:t>
      </w:r>
      <w:r w:rsidRPr="00883BBF">
        <w:rPr>
          <w:spacing w:val="0"/>
          <w:w w:val="100"/>
        </w:rPr>
        <w:tab/>
        <w:t xml:space="preserve"> (подпись) </w:t>
      </w:r>
      <w:r w:rsidRPr="00883BBF">
        <w:rPr>
          <w:spacing w:val="0"/>
          <w:w w:val="100"/>
        </w:rPr>
        <w:tab/>
        <w:t xml:space="preserve">(фамилия, имя, отчество лица, </w:t>
      </w:r>
      <w:r w:rsidRPr="00883BBF">
        <w:rPr>
          <w:spacing w:val="0"/>
          <w:w w:val="100"/>
        </w:rPr>
        <w:tab/>
      </w:r>
      <w:r w:rsidRPr="00883BBF">
        <w:rPr>
          <w:spacing w:val="0"/>
          <w:w w:val="100"/>
        </w:rPr>
        <w:tab/>
        <w:t>проверочный лист)</w:t>
      </w:r>
      <w:r w:rsidRPr="00883BBF">
        <w:rPr>
          <w:spacing w:val="0"/>
          <w:w w:val="100"/>
        </w:rPr>
        <w:tab/>
      </w:r>
      <w:r w:rsidRPr="00883BBF">
        <w:rPr>
          <w:spacing w:val="0"/>
          <w:w w:val="100"/>
        </w:rPr>
        <w:tab/>
      </w:r>
      <w:r w:rsidRPr="00883BBF">
        <w:rPr>
          <w:spacing w:val="0"/>
          <w:w w:val="100"/>
        </w:rPr>
        <w:tab/>
      </w:r>
      <w:r w:rsidRPr="00883BBF">
        <w:rPr>
          <w:spacing w:val="0"/>
          <w:w w:val="100"/>
        </w:rPr>
        <w:tab/>
      </w:r>
      <w:r w:rsidRPr="00883BBF">
        <w:rPr>
          <w:spacing w:val="0"/>
          <w:w w:val="100"/>
        </w:rPr>
        <w:tab/>
        <w:t>заполнившего проверочный лист)</w:t>
      </w:r>
      <w:r w:rsidRPr="00883BBF">
        <w:rPr>
          <w:spacing w:val="0"/>
          <w:w w:val="100"/>
        </w:rPr>
        <w:tab/>
      </w:r>
      <w:proofErr w:type="gramEnd"/>
    </w:p>
    <w:p w:rsidR="00876047" w:rsidRPr="00883BBF" w:rsidRDefault="00876047" w:rsidP="00876047">
      <w:pPr>
        <w:pStyle w:val="a5"/>
        <w:spacing w:line="240" w:lineRule="auto"/>
        <w:rPr>
          <w:spacing w:val="0"/>
        </w:rPr>
      </w:pPr>
    </w:p>
    <w:p w:rsidR="00876047" w:rsidRDefault="00876047" w:rsidP="00876047">
      <w:pPr>
        <w:pStyle w:val="a5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876047" w:rsidRPr="00883BBF" w:rsidRDefault="00876047" w:rsidP="00876047">
      <w:pPr>
        <w:pStyle w:val="a5"/>
        <w:spacing w:line="240" w:lineRule="auto"/>
        <w:ind w:left="4248" w:firstLine="0"/>
        <w:rPr>
          <w:spacing w:val="0"/>
        </w:rPr>
      </w:pPr>
      <w:proofErr w:type="gramStart"/>
      <w:r w:rsidRPr="00883BBF">
        <w:rPr>
          <w:spacing w:val="0"/>
        </w:rPr>
        <w:lastRenderedPageBreak/>
        <w:t>Утверждена</w:t>
      </w:r>
      <w:proofErr w:type="gramEnd"/>
      <w:r w:rsidRPr="00883BBF">
        <w:rPr>
          <w:spacing w:val="0"/>
        </w:rPr>
        <w:t xml:space="preserve"> постановлением администрации</w:t>
      </w:r>
    </w:p>
    <w:p w:rsidR="00876047" w:rsidRPr="00883BBF" w:rsidRDefault="00876047" w:rsidP="00876047">
      <w:pPr>
        <w:pStyle w:val="a5"/>
        <w:spacing w:line="240" w:lineRule="auto"/>
        <w:ind w:left="4248" w:firstLine="0"/>
        <w:rPr>
          <w:spacing w:val="0"/>
        </w:rPr>
      </w:pPr>
      <w:r w:rsidRPr="00883BBF">
        <w:rPr>
          <w:spacing w:val="0"/>
        </w:rPr>
        <w:t xml:space="preserve">муниципального образования «Город Астрахань» </w:t>
      </w:r>
    </w:p>
    <w:p w:rsidR="00876047" w:rsidRPr="00883BBF" w:rsidRDefault="00876047" w:rsidP="00876047">
      <w:pPr>
        <w:pStyle w:val="a5"/>
        <w:spacing w:line="240" w:lineRule="auto"/>
        <w:ind w:left="4248" w:firstLine="0"/>
        <w:rPr>
          <w:spacing w:val="0"/>
        </w:rPr>
      </w:pPr>
      <w:r w:rsidRPr="00883BBF">
        <w:rPr>
          <w:spacing w:val="0"/>
        </w:rPr>
        <w:t>от 06.04.2022 № 85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proofErr w:type="gramStart"/>
      <w:r w:rsidRPr="00883BBF">
        <w:rPr>
          <w:spacing w:val="0"/>
        </w:rPr>
        <w:t>Форма проверочного листа (списка контрольных вопросов, ответы</w:t>
      </w:r>
      <w:proofErr w:type="gramEnd"/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 на </w:t>
      </w:r>
      <w:proofErr w:type="gramStart"/>
      <w:r w:rsidRPr="00883BBF">
        <w:rPr>
          <w:spacing w:val="0"/>
        </w:rPr>
        <w:t>которые</w:t>
      </w:r>
      <w:proofErr w:type="gramEnd"/>
      <w:r w:rsidRPr="00883BBF">
        <w:rPr>
          <w:spacing w:val="0"/>
        </w:rPr>
        <w:t xml:space="preserve"> свидетельствуют о соблюдении или несоблюдении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 контролируемым лицом обязательных требований), </w:t>
      </w:r>
      <w:proofErr w:type="gramStart"/>
      <w:r w:rsidRPr="00883BBF">
        <w:rPr>
          <w:spacing w:val="0"/>
        </w:rPr>
        <w:t>применяемого</w:t>
      </w:r>
      <w:proofErr w:type="gramEnd"/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 при осуществлении муниципального контроля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 на автомобильном транспорте, городском наземном электрическом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 </w:t>
      </w:r>
      <w:proofErr w:type="gramStart"/>
      <w:r w:rsidRPr="00883BBF">
        <w:rPr>
          <w:spacing w:val="0"/>
        </w:rPr>
        <w:t>транспорте</w:t>
      </w:r>
      <w:proofErr w:type="gramEnd"/>
      <w:r w:rsidRPr="00883BBF">
        <w:rPr>
          <w:spacing w:val="0"/>
        </w:rPr>
        <w:t xml:space="preserve"> и в дорожном хозяйстве на территории </w:t>
      </w:r>
    </w:p>
    <w:p w:rsidR="00876047" w:rsidRPr="00883BBF" w:rsidRDefault="00876047" w:rsidP="00876047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>муниципального образования «Город Астрахань»</w:t>
      </w:r>
    </w:p>
    <w:p w:rsidR="00876047" w:rsidRPr="00883BBF" w:rsidRDefault="00876047" w:rsidP="00876047">
      <w:pPr>
        <w:pStyle w:val="a5"/>
        <w:spacing w:line="240" w:lineRule="auto"/>
        <w:jc w:val="right"/>
        <w:rPr>
          <w:spacing w:val="0"/>
        </w:rPr>
      </w:pPr>
      <w:r>
        <w:rPr>
          <w:noProof/>
          <w:spacing w:val="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454025" cy="354330"/>
                <wp:effectExtent l="10160" t="12065" r="12065" b="508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47" w:rsidRDefault="00876047" w:rsidP="00876047">
                            <w:pPr>
                              <w:pStyle w:val="a5"/>
                              <w:ind w:firstLine="0"/>
                              <w:jc w:val="center"/>
                            </w:pPr>
                            <w:r>
                              <w:t>QR-</w:t>
                            </w:r>
                          </w:p>
                          <w:p w:rsidR="00876047" w:rsidRDefault="00876047" w:rsidP="00876047">
                            <w:pPr>
                              <w:pStyle w:val="a5"/>
                              <w:ind w:firstLine="0"/>
                              <w:jc w:val="center"/>
                            </w:pPr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0;margin-top:0;width:35.75pt;height:27.9pt;z-index:25166028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" o:allowincell="f">
                <v:textbox>
                  <w:txbxContent>
                    <w:p w:rsidR="00876047" w:rsidRDefault="00876047" w:rsidP="00876047">
                      <w:pPr>
                        <w:pStyle w:val="a5"/>
                        <w:ind w:firstLine="0"/>
                        <w:jc w:val="center"/>
                      </w:pPr>
                      <w:r>
                        <w:t>QR-</w:t>
                      </w:r>
                    </w:p>
                    <w:p w:rsidR="00876047" w:rsidRDefault="00876047" w:rsidP="00876047">
                      <w:pPr>
                        <w:pStyle w:val="a5"/>
                        <w:ind w:firstLine="0"/>
                        <w:jc w:val="center"/>
                      </w:pPr>
                      <w:r>
                        <w:t>код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883BBF">
        <w:rPr>
          <w:spacing w:val="0"/>
        </w:rPr>
        <w:t xml:space="preserve"> 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spacing w:val="0"/>
        </w:rPr>
      </w:pPr>
      <w:r w:rsidRPr="00883BBF">
        <w:rPr>
          <w:spacing w:val="0"/>
        </w:rPr>
        <w:t xml:space="preserve">Администрация муниципального образования «Город Астрахань» 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spacing w:val="0"/>
        </w:rPr>
      </w:pPr>
      <w:r w:rsidRPr="00883BBF">
        <w:rPr>
          <w:spacing w:val="0"/>
        </w:rPr>
        <w:t>Управление муниципального контроля</w:t>
      </w:r>
    </w:p>
    <w:p w:rsidR="00876047" w:rsidRPr="00883BBF" w:rsidRDefault="00876047" w:rsidP="00876047">
      <w:pPr>
        <w:pStyle w:val="a5"/>
        <w:spacing w:line="240" w:lineRule="auto"/>
        <w:ind w:firstLine="0"/>
        <w:rPr>
          <w:spacing w:val="0"/>
        </w:rPr>
      </w:pPr>
      <w:r w:rsidRPr="00883BBF">
        <w:rPr>
          <w:spacing w:val="0"/>
        </w:rPr>
        <w:t>_____________________________________________________________________</w:t>
      </w:r>
    </w:p>
    <w:p w:rsidR="00876047" w:rsidRPr="00883BBF" w:rsidRDefault="00876047" w:rsidP="00876047">
      <w:pPr>
        <w:pStyle w:val="a4"/>
        <w:spacing w:line="240" w:lineRule="auto"/>
        <w:rPr>
          <w:spacing w:val="0"/>
          <w:w w:val="100"/>
        </w:rPr>
      </w:pPr>
      <w:r w:rsidRPr="00883BBF">
        <w:rPr>
          <w:spacing w:val="0"/>
          <w:w w:val="100"/>
        </w:rPr>
        <w:t>(наименование контрольного органа)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r w:rsidRPr="00883BBF">
        <w:rPr>
          <w:b/>
          <w:bCs/>
          <w:spacing w:val="0"/>
        </w:rPr>
        <w:t>Проверочный лист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proofErr w:type="gramStart"/>
      <w:r w:rsidRPr="00883BBF">
        <w:rPr>
          <w:b/>
          <w:bCs/>
          <w:spacing w:val="0"/>
        </w:rPr>
        <w:t xml:space="preserve">(список контрольных вопросов, ответы на которые свидетельствуют </w:t>
      </w:r>
      <w:proofErr w:type="gramEnd"/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r w:rsidRPr="00883BBF">
        <w:rPr>
          <w:b/>
          <w:bCs/>
          <w:spacing w:val="0"/>
        </w:rPr>
        <w:t xml:space="preserve">о соблюдении или несоблюдении контролируемым лицом 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r w:rsidRPr="00883BBF">
        <w:rPr>
          <w:b/>
          <w:bCs/>
          <w:spacing w:val="0"/>
        </w:rPr>
        <w:t xml:space="preserve">обязательных требований), </w:t>
      </w:r>
      <w:proofErr w:type="gramStart"/>
      <w:r w:rsidRPr="00883BBF">
        <w:rPr>
          <w:b/>
          <w:bCs/>
          <w:spacing w:val="0"/>
        </w:rPr>
        <w:t>применяемый</w:t>
      </w:r>
      <w:proofErr w:type="gramEnd"/>
      <w:r w:rsidRPr="00883BBF">
        <w:rPr>
          <w:b/>
          <w:bCs/>
          <w:spacing w:val="0"/>
        </w:rPr>
        <w:t xml:space="preserve"> при осуществлении 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r w:rsidRPr="00883BBF">
        <w:rPr>
          <w:b/>
          <w:bCs/>
          <w:spacing w:val="0"/>
        </w:rPr>
        <w:t>муниципального контроля на автомобильном транспорте,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r w:rsidRPr="00883BBF">
        <w:rPr>
          <w:b/>
          <w:bCs/>
          <w:spacing w:val="0"/>
        </w:rPr>
        <w:t xml:space="preserve"> городском наземном электрическом </w:t>
      </w:r>
      <w:proofErr w:type="gramStart"/>
      <w:r w:rsidRPr="00883BBF">
        <w:rPr>
          <w:b/>
          <w:bCs/>
          <w:spacing w:val="0"/>
        </w:rPr>
        <w:t>транспорте</w:t>
      </w:r>
      <w:proofErr w:type="gramEnd"/>
      <w:r w:rsidRPr="00883BBF">
        <w:rPr>
          <w:b/>
          <w:bCs/>
          <w:spacing w:val="0"/>
        </w:rPr>
        <w:t xml:space="preserve"> 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r w:rsidRPr="00883BBF">
        <w:rPr>
          <w:b/>
          <w:bCs/>
          <w:spacing w:val="0"/>
        </w:rPr>
        <w:t xml:space="preserve">и в дорожном хозяйстве на территории </w:t>
      </w:r>
    </w:p>
    <w:p w:rsidR="00876047" w:rsidRPr="00883BBF" w:rsidRDefault="00876047" w:rsidP="00876047">
      <w:pPr>
        <w:pStyle w:val="a5"/>
        <w:spacing w:line="240" w:lineRule="auto"/>
        <w:jc w:val="center"/>
        <w:rPr>
          <w:b/>
          <w:bCs/>
          <w:spacing w:val="0"/>
        </w:rPr>
      </w:pPr>
      <w:r w:rsidRPr="00883BBF">
        <w:rPr>
          <w:b/>
          <w:bCs/>
          <w:spacing w:val="0"/>
        </w:rPr>
        <w:t>муниципального образования «Город Астрахань»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Форма проверочного листа утверждена постановлением администрации муниципального образования «Город Астрахань» от __ ______ 20 __ г. № ___.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1. Вид контрольного (надзорного) мероприятия: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_____________________________________________________________________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2. Объект контроля, в отношении которого проводится контрольное (надзорное) мероприятие: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_____________________________________________________________________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 xml:space="preserve">3. </w:t>
      </w:r>
      <w:proofErr w:type="gramStart"/>
      <w:r w:rsidRPr="00883BBF">
        <w:rPr>
          <w:spacing w:val="0"/>
        </w:rPr>
        <w:t>Контролируемое лицо 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подразделений):</w:t>
      </w:r>
      <w:proofErr w:type="gramEnd"/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_____________________________________________________________________ _____________________________________________________________________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4. Место (места) проведения контрольного (надзорного) мероприятия с заполнением проверочного листа: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_____________________________________________________________________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5. Реквизиты решения о проведении контрольного (надзорного) мероприятия: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 xml:space="preserve">_____________________________________________________________________ 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6. Учетный номер контрольного (надзорного) мероприятия: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_____________________________________________________________________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7. Должность, фамилия и инициалы должностного лица (лиц) контрольного органа, проводящег</w:t>
      </w:r>
      <w:proofErr w:type="gramStart"/>
      <w:r w:rsidRPr="00883BBF">
        <w:rPr>
          <w:spacing w:val="0"/>
        </w:rPr>
        <w:t>о(</w:t>
      </w:r>
      <w:proofErr w:type="gramEnd"/>
      <w:r w:rsidRPr="00883BBF">
        <w:rPr>
          <w:spacing w:val="0"/>
        </w:rPr>
        <w:t>-их) контрольное (надзорное) мероприятие и заполняющего(-их) проверочный лист: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_____________________________________________________________________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(в части пассажирских перевозок):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3232"/>
        <w:gridCol w:w="2348"/>
        <w:gridCol w:w="227"/>
        <w:gridCol w:w="227"/>
        <w:gridCol w:w="227"/>
        <w:gridCol w:w="1021"/>
      </w:tblGrid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/>
        </w:trPr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№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Вопросы, отражающие содержание обязательных требований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Ответы на вопросы</w:t>
            </w: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/>
        </w:trPr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да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нет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неприменимо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Выполняются ли юридическим лицом или индивидуальным предпринимателем, осуществляющим перевозки по муниципальному маршруту регулярных перевозок, с которым заключен муниципальный контракт, работы, связанные с осуществлением регулярных перевозок </w:t>
            </w:r>
            <w:r w:rsidRPr="00883BBF">
              <w:rPr>
                <w:w w:val="100"/>
              </w:rPr>
              <w:lastRenderedPageBreak/>
              <w:t>по регулируемым тарифам, в соответствии с требованиями, установленными муниципальным заказчиком?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lastRenderedPageBreak/>
              <w:t xml:space="preserve">Ч. 1, 3 ст. 14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</w:t>
            </w:r>
            <w:r w:rsidRPr="00883BBF">
              <w:rPr>
                <w:w w:val="100"/>
              </w:rPr>
              <w:lastRenderedPageBreak/>
              <w:t>транспортом в Российской Федерации и о внесении изменений в отдельные законодательные акты Российской Федерации» (далее - Федеральный закон № 220-ФЗ)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lastRenderedPageBreak/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Соответствует ли максимальное количество транспортных средств (далее - ТС)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1 части 4 статьи 17 Федерального закона № 220-ФЗ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Обеспечивается ли проверяемым лицом выполнение перевозки количеством ТС и в количестве графиков, определенном свидетельством об осуществлении перевозок по маршруту регулярных перевозок?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1 части 4 статьи 17 Федерального закона № 220-ФЗ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Соблюдено ли проверяемым лицом требование о максимально допустимом соотношении между количеством рейсов, не выполненных в течение одного квартала, и количеством рейсов, предусмотренных для выполнения в течение данного квартала установленным расписанием?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2 части 4 статьи 17 Федерального закона № 220-ФЗ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Обеспечена ли бесперебойная (в пределах установленного расписания маршрута регулярных перевозок) проверяемым лицом передача информации о месте нахождения ТС, используемых для осуществления перевозок, в региональную </w:t>
            </w:r>
            <w:proofErr w:type="spellStart"/>
            <w:r w:rsidRPr="00883BBF">
              <w:rPr>
                <w:w w:val="100"/>
              </w:rPr>
              <w:t>навигационно­информационную</w:t>
            </w:r>
            <w:proofErr w:type="spellEnd"/>
            <w:r w:rsidRPr="00883BBF">
              <w:rPr>
                <w:w w:val="100"/>
              </w:rPr>
              <w:t xml:space="preserve"> систему Астраханской области?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3 части 4 статьи 17 Федерального закона № 220-ФЗ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Обеспечивается ли проверяемым лицом работа подвижного состава на маршруте регулярных перевозок в системе спутниковой навигации ЦДС через подключение оборудования ГЛОНАСС или ГЛОНАСС/GPS, установленного на каждой единице подвижного состава в соответствии с требованиями действующего законодательства, к оборудованию ЦДС?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3 части 4 статьи 17 Федерального закона № 220-ФЗ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В случае возникновения обстоятельств, создающих невозможность перевозки пассажиров в соответствии с расписанием, обеспечивается ли проверяемым лицом незамедлительное предупреждение уполномоченного органа местного самоуправления и ЦДС?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3 части 4 статьи 17 Федерального закона № 220-ФЗ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Обеспечена ли проверяемым лицом исправная работа установленного в ТС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4 части 4 статьи 17 Федерального закона № 220-ФЗ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Осуществляются ли контролируемым лицом перевозки по маршруту в </w:t>
            </w:r>
            <w:r w:rsidRPr="00883BBF">
              <w:rPr>
                <w:w w:val="100"/>
              </w:rPr>
              <w:lastRenderedPageBreak/>
              <w:t>соответствии с расписанием?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lastRenderedPageBreak/>
              <w:t>ч. 4, 5 ст. 19 Федерального закона от 08.11.2007 № 259-</w:t>
            </w:r>
            <w:r w:rsidRPr="00883BBF">
              <w:rPr>
                <w:w w:val="100"/>
              </w:rPr>
              <w:lastRenderedPageBreak/>
              <w:t>ФЗ «Устав автомобильного транспорта и городского наземного электрического транспорта» (далее - Федеральный закон № 259-ФЗ)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lastRenderedPageBreak/>
              <w:t>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Осуществляется ли остановка ТС для посадки (высадки) пассажиров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7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 (далее - Постановление Правительства РФ от 01.10.2020 № 1586); ч. 4 ст. 19 Федерального закона № 259-ФЗ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Размещаются ли перевозчиком на ТС, используемых для регулярных перевозок пассажиров и багажа, указатели маршрута регулярных перевозок?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17 Постановления Правительства РФ от 01.10.2020 № 1586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Содержит ли указатель маршрута регулярных перевозок, размещаемый над лобовым стеклом ТС и (или) в верхней части лобового стекла, наименования начального и (или) конечного остановочных пунктов и номер маршрута регулярных перевозок?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18 Постановления Правительства РФ от 01.10.2020 № 1586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Содержит ли указатель маршрута регулярных перевозок, размещаемый на правой стороне кузова по ходу ТС, номер маршрута регулярных перевозок, а также наименования начального, конечного и одного или нескольких промежуточных остановочных пунктов?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19 Постановления Правительства РФ от 01.10.2020 № 1586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Содержит ли указатель маршрута регулярных перевозок, размещаемый на заднем окне ТС, номер маршрута регулярных перевозок?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20 Постановления Правительства РФ от 01.10.2020 № 1586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Освещены ли указатели маршрута регулярных перевозок, указанные в пункте 18 Правил перевозок пассажиров и багажа автомобильным транспортом и городским наземным электрическим транспортом, в темное время суток?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22 Постановления Правительства РФ от 01.10.2020 № 1586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Имеется ли </w:t>
            </w:r>
            <w:proofErr w:type="gramStart"/>
            <w:r w:rsidRPr="00883BBF">
              <w:rPr>
                <w:w w:val="100"/>
              </w:rPr>
              <w:t>в</w:t>
            </w:r>
            <w:proofErr w:type="gramEnd"/>
            <w:r w:rsidRPr="00883BBF">
              <w:rPr>
                <w:w w:val="100"/>
              </w:rPr>
              <w:t xml:space="preserve"> ТС с 2 и более </w:t>
            </w:r>
            <w:proofErr w:type="gramStart"/>
            <w:r w:rsidRPr="00883BBF">
              <w:rPr>
                <w:w w:val="100"/>
              </w:rPr>
              <w:t>дверьми</w:t>
            </w:r>
            <w:proofErr w:type="gramEnd"/>
            <w:r w:rsidRPr="00883BBF">
              <w:rPr>
                <w:w w:val="100"/>
              </w:rPr>
              <w:t>, через которые осуществляется вход пассажиров, за исключением ТС категории «М</w:t>
            </w:r>
            <w:r w:rsidRPr="00883BBF">
              <w:rPr>
                <w:w w:val="100"/>
                <w:vertAlign w:val="subscript"/>
              </w:rPr>
              <w:t>²</w:t>
            </w:r>
            <w:r w:rsidRPr="00883BBF">
              <w:rPr>
                <w:w w:val="100"/>
              </w:rPr>
              <w:t>», над каждой дверью с наружной стороны табличка с надписью «Вход» или надпись «Вход»?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23 Постановления Правительства РФ от 01.10.2020 № 1586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Размещена ли перевозчиком внутри ТС, </w:t>
            </w:r>
            <w:proofErr w:type="gramStart"/>
            <w:r w:rsidRPr="00883BBF">
              <w:rPr>
                <w:w w:val="100"/>
              </w:rPr>
              <w:t>используемого</w:t>
            </w:r>
            <w:proofErr w:type="gramEnd"/>
            <w:r w:rsidRPr="00883BBF">
              <w:rPr>
                <w:w w:val="100"/>
              </w:rPr>
              <w:t xml:space="preserve"> для регулярных перевозок, следующая обязательная информация: </w:t>
            </w:r>
          </w:p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а) наименование, адрес и номер телефона перевозчика, фамилия водителя, а при наличии кондуктора - также фамилия кондуктора;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24 Постановления Правительства РФ от 01.10.2020 № 1586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б) номера мест для сидения, за исключением случаев, когда ТС используется для осуществления регулярных перевозок по билетам, в которых не указывается номер места </w:t>
            </w:r>
            <w:r w:rsidRPr="00883BBF">
              <w:rPr>
                <w:w w:val="100"/>
              </w:rPr>
              <w:lastRenderedPageBreak/>
              <w:t xml:space="preserve">для сидения; </w:t>
            </w:r>
          </w:p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в) стоимость проезда, провоза ручной клади и перевозки багажа, за исключением случаев, когда ТС используется для осуществления регулярных перевозок в междугородном или международном сообщении;</w:t>
            </w:r>
          </w:p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г) указатели мест для пассажиров с детьми и инвалидов, за исключением случаев, когда ТС используется для осуществления регулярных перевозок по билетам, в которых указывается номер места для сидения;</w:t>
            </w:r>
          </w:p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д) указатели мест расположения огнетушителей;</w:t>
            </w:r>
          </w:p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е) указатели мест расположения кнопок остановки ТС;</w:t>
            </w:r>
          </w:p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ж) указатели аварийных выходов и правила пользования такими выходами;</w:t>
            </w:r>
          </w:p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з) права и обязанности пассажиров согласно настоящим Правилам;</w:t>
            </w:r>
          </w:p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и) если ТС используется для осуществления перевозок, подлежащих лицензированию, номер соответствующей лицензии и наименование органа, выдавшего данную лицензию?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lastRenderedPageBreak/>
              <w:t>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Имеется ли </w:t>
            </w:r>
            <w:proofErr w:type="gramStart"/>
            <w:r w:rsidRPr="00883BBF">
              <w:rPr>
                <w:w w:val="100"/>
              </w:rPr>
              <w:t>в</w:t>
            </w:r>
            <w:proofErr w:type="gramEnd"/>
            <w:r w:rsidRPr="00883BBF">
              <w:rPr>
                <w:w w:val="100"/>
              </w:rPr>
              <w:t xml:space="preserve"> ТС с 2 и более </w:t>
            </w:r>
            <w:proofErr w:type="gramStart"/>
            <w:r w:rsidRPr="00883BBF">
              <w:rPr>
                <w:w w:val="100"/>
              </w:rPr>
              <w:t>дверьми</w:t>
            </w:r>
            <w:proofErr w:type="gramEnd"/>
            <w:r w:rsidRPr="00883BBF">
              <w:rPr>
                <w:w w:val="100"/>
              </w:rPr>
              <w:t>, через которые осуществляется выход пассажиров, за исключением ТС категории «М</w:t>
            </w:r>
            <w:r w:rsidRPr="00883BBF">
              <w:rPr>
                <w:w w:val="100"/>
                <w:vertAlign w:val="subscript"/>
              </w:rPr>
              <w:t>²</w:t>
            </w:r>
            <w:r w:rsidRPr="00883BBF">
              <w:rPr>
                <w:w w:val="100"/>
              </w:rPr>
              <w:t>», над каждой дверью с внутренней стороны табличка с надписью «Выход» или надпись «Выход»?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25 Постановления Правительства РФ от 01.10.2020 № 1586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876047" w:rsidRPr="00883BBF" w:rsidTr="00876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Осуществляется ли проезд пассажиров по маршрутам регулярных перевозок по билетам?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6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Пункт 27 Постановления Правительства РФ от 01.10.2020 № 1586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047" w:rsidRPr="00883BBF" w:rsidRDefault="00876047" w:rsidP="00CD1AAC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876047" w:rsidRPr="00883BBF" w:rsidRDefault="00876047" w:rsidP="00876047">
      <w:pPr>
        <w:pStyle w:val="a5"/>
        <w:spacing w:line="240" w:lineRule="auto"/>
        <w:rPr>
          <w:spacing w:val="0"/>
        </w:rPr>
      </w:pPr>
    </w:p>
    <w:p w:rsidR="00876047" w:rsidRPr="00883BBF" w:rsidRDefault="00876047" w:rsidP="00876047">
      <w:pPr>
        <w:pStyle w:val="a5"/>
        <w:spacing w:line="240" w:lineRule="auto"/>
        <w:rPr>
          <w:spacing w:val="0"/>
        </w:rPr>
      </w:pP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 xml:space="preserve">__ _______ 20 __ г. 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i/>
          <w:iCs/>
          <w:spacing w:val="0"/>
          <w:sz w:val="16"/>
          <w:szCs w:val="16"/>
        </w:rPr>
      </w:pPr>
      <w:r w:rsidRPr="00883BBF">
        <w:rPr>
          <w:i/>
          <w:iCs/>
          <w:spacing w:val="0"/>
          <w:sz w:val="16"/>
          <w:szCs w:val="16"/>
        </w:rPr>
        <w:t>(указывается дата заполнения проверочного листа)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_______________________</w:t>
      </w:r>
      <w:r w:rsidRPr="00883BBF">
        <w:rPr>
          <w:spacing w:val="0"/>
        </w:rPr>
        <w:tab/>
        <w:t>________</w:t>
      </w:r>
      <w:r w:rsidRPr="00883BBF">
        <w:rPr>
          <w:spacing w:val="0"/>
        </w:rPr>
        <w:tab/>
        <w:t>____________________________</w:t>
      </w:r>
    </w:p>
    <w:p w:rsidR="00876047" w:rsidRPr="00883BBF" w:rsidRDefault="00876047" w:rsidP="00876047">
      <w:pPr>
        <w:pStyle w:val="a5"/>
        <w:spacing w:line="240" w:lineRule="auto"/>
        <w:ind w:firstLine="709"/>
        <w:rPr>
          <w:i/>
          <w:iCs/>
          <w:spacing w:val="0"/>
          <w:sz w:val="16"/>
          <w:szCs w:val="16"/>
        </w:rPr>
      </w:pPr>
      <w:proofErr w:type="gramStart"/>
      <w:r w:rsidRPr="00883BBF">
        <w:rPr>
          <w:i/>
          <w:iCs/>
          <w:spacing w:val="0"/>
          <w:sz w:val="16"/>
          <w:szCs w:val="16"/>
        </w:rPr>
        <w:t>(должность лица, заполнившего</w:t>
      </w:r>
      <w:r w:rsidRPr="00883BBF">
        <w:rPr>
          <w:i/>
          <w:iCs/>
          <w:spacing w:val="0"/>
          <w:sz w:val="16"/>
          <w:szCs w:val="16"/>
        </w:rPr>
        <w:tab/>
        <w:t xml:space="preserve"> (подпись) </w:t>
      </w:r>
      <w:r w:rsidRPr="00883BBF">
        <w:rPr>
          <w:i/>
          <w:iCs/>
          <w:spacing w:val="0"/>
          <w:sz w:val="16"/>
          <w:szCs w:val="16"/>
        </w:rPr>
        <w:tab/>
        <w:t xml:space="preserve">(фамилия, имя, отчество лица, </w:t>
      </w:r>
      <w:r w:rsidRPr="00883BBF">
        <w:rPr>
          <w:i/>
          <w:iCs/>
          <w:spacing w:val="0"/>
          <w:sz w:val="16"/>
          <w:szCs w:val="16"/>
        </w:rPr>
        <w:tab/>
      </w:r>
      <w:r w:rsidRPr="00883BBF">
        <w:rPr>
          <w:i/>
          <w:iCs/>
          <w:spacing w:val="0"/>
          <w:sz w:val="16"/>
          <w:szCs w:val="16"/>
        </w:rPr>
        <w:tab/>
        <w:t>проверочный лист)</w:t>
      </w:r>
      <w:r w:rsidRPr="00883BBF">
        <w:rPr>
          <w:i/>
          <w:iCs/>
          <w:spacing w:val="0"/>
          <w:sz w:val="16"/>
          <w:szCs w:val="16"/>
        </w:rPr>
        <w:tab/>
      </w:r>
      <w:r w:rsidRPr="00883BBF">
        <w:rPr>
          <w:i/>
          <w:iCs/>
          <w:spacing w:val="0"/>
          <w:sz w:val="16"/>
          <w:szCs w:val="16"/>
        </w:rPr>
        <w:tab/>
      </w:r>
      <w:r w:rsidRPr="00883BBF">
        <w:rPr>
          <w:i/>
          <w:iCs/>
          <w:spacing w:val="0"/>
          <w:sz w:val="16"/>
          <w:szCs w:val="16"/>
        </w:rPr>
        <w:tab/>
      </w:r>
      <w:r w:rsidRPr="00883BBF">
        <w:rPr>
          <w:i/>
          <w:iCs/>
          <w:spacing w:val="0"/>
          <w:sz w:val="16"/>
          <w:szCs w:val="16"/>
        </w:rPr>
        <w:tab/>
      </w:r>
      <w:r w:rsidRPr="00883BBF">
        <w:rPr>
          <w:i/>
          <w:iCs/>
          <w:spacing w:val="0"/>
          <w:sz w:val="16"/>
          <w:szCs w:val="16"/>
        </w:rPr>
        <w:tab/>
        <w:t>заполнившего проверочный лист)</w:t>
      </w:r>
      <w:proofErr w:type="gramEnd"/>
    </w:p>
    <w:p w:rsidR="00FF4A14" w:rsidRDefault="00876047"/>
    <w:sectPr w:rsidR="00FF4A14" w:rsidSect="0087604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7"/>
    <w:rsid w:val="008505A8"/>
    <w:rsid w:val="00876047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760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одстрочник"/>
    <w:basedOn w:val="a3"/>
    <w:uiPriority w:val="99"/>
    <w:rsid w:val="00876047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3">
    <w:name w:val="основной текст3"/>
    <w:basedOn w:val="a3"/>
    <w:uiPriority w:val="99"/>
    <w:rsid w:val="00876047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876047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Таблица"/>
    <w:basedOn w:val="a3"/>
    <w:uiPriority w:val="99"/>
    <w:rsid w:val="00876047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760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одстрочник"/>
    <w:basedOn w:val="a3"/>
    <w:uiPriority w:val="99"/>
    <w:rsid w:val="00876047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3">
    <w:name w:val="основной текст3"/>
    <w:basedOn w:val="a3"/>
    <w:uiPriority w:val="99"/>
    <w:rsid w:val="00876047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876047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Таблица"/>
    <w:basedOn w:val="a3"/>
    <w:uiPriority w:val="99"/>
    <w:rsid w:val="00876047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3347</Words>
  <Characters>19082</Characters>
  <Application>Microsoft Office Word</Application>
  <DocSecurity>0</DocSecurity>
  <Lines>159</Lines>
  <Paragraphs>44</Paragraphs>
  <ScaleCrop>false</ScaleCrop>
  <Company/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2022-04-14T04:27:00Z</dcterms:created>
  <dcterms:modified xsi:type="dcterms:W3CDTF">2022-04-14T04:30:00Z</dcterms:modified>
</cp:coreProperties>
</file>