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742A" w:rsidRPr="0031064B" w:rsidRDefault="0061742A" w:rsidP="0061742A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Администрация муниципального образования «Город Астрахань»</w:t>
      </w:r>
    </w:p>
    <w:p w:rsidR="001B508C" w:rsidRDefault="0061742A" w:rsidP="0061742A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ПОСТАНОВЛЕНИЕ</w:t>
      </w:r>
    </w:p>
    <w:p w:rsidR="0061742A" w:rsidRPr="0031064B" w:rsidRDefault="0061742A" w:rsidP="0061742A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06 августа 2021 года № 255</w:t>
      </w:r>
    </w:p>
    <w:p w:rsidR="0061742A" w:rsidRPr="0031064B" w:rsidRDefault="0061742A" w:rsidP="0061742A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 xml:space="preserve">«О внесении изменений в постановление администрации </w:t>
      </w:r>
    </w:p>
    <w:p w:rsidR="0061742A" w:rsidRPr="0031064B" w:rsidRDefault="0061742A" w:rsidP="0061742A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муниципального образования «Город Астрахань» от 26.08.2019 № 349»</w:t>
      </w:r>
    </w:p>
    <w:p w:rsidR="0061742A" w:rsidRPr="0031064B" w:rsidRDefault="0061742A" w:rsidP="006B11CF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1064B">
        <w:rPr>
          <w:spacing w:val="0"/>
        </w:rPr>
        <w:t>В соответствии с федеральными законами «Об организации предоставления государственных и муниципальных услуг», «Об общих принципах организации местного самоуправления в Российской Федерации», руководствуясь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услуг», с изменениями и дополнениями, внесенными постановлением администрации города Астрахани от 03.12.2012 № 10383, на основании решения Городской Думы муниципального образования «Город</w:t>
      </w:r>
      <w:proofErr w:type="gramEnd"/>
      <w:r w:rsidRPr="0031064B">
        <w:rPr>
          <w:spacing w:val="0"/>
        </w:rPr>
        <w:t xml:space="preserve"> </w:t>
      </w:r>
      <w:proofErr w:type="gramStart"/>
      <w:r w:rsidRPr="0031064B">
        <w:rPr>
          <w:spacing w:val="0"/>
        </w:rPr>
        <w:t>Астрахань» от 12.03.2021 № 11 «Об утверждении структуры администрации муниципального образования «Город Астрахань», распоряжения администрации муниципального образования «Город Астрахань» от 06.07.2021 № 1135-р «Об утверждении графика приема граждан и юридических лиц должностными лицами администрации муниципального образования «Город Астрахань», в целях учета потребностей и интересов жителей города Астрахани в перевозках транспортом общего пользования, а также для привлечения горожан, общественных объединений, некоммерческих организаций, иных</w:t>
      </w:r>
      <w:proofErr w:type="gramEnd"/>
      <w:r w:rsidRPr="0031064B">
        <w:rPr>
          <w:spacing w:val="0"/>
        </w:rPr>
        <w:t xml:space="preserve"> представителей общественности и перевозчиков к вопросам транспортного обслуживания населения, ПОСТАНОВЛЯЮ:</w:t>
      </w:r>
    </w:p>
    <w:p w:rsidR="0061742A" w:rsidRPr="0031064B" w:rsidRDefault="0061742A" w:rsidP="006B11CF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1. </w:t>
      </w:r>
      <w:proofErr w:type="gramStart"/>
      <w:r w:rsidRPr="0031064B">
        <w:rPr>
          <w:spacing w:val="0"/>
        </w:rPr>
        <w:t>Внести в административный Регламент администрации муниципального образования «Город Астрахань» предоставления муниципальной услуги «Переоформление свидетельств об осуществлении перевозок по муниципальному маршруту регулярных перевозок и (или) карт соответствующего маршрута регулярных перевозок» (далее - административный Регламент), утвержденный постановлением администрации муниципального образования «Город Астрахань» от 26.08.2019 № 349, следующие изменения и дополнения согласно приложению к настоящему постановлению администрации муниципального образования «Город Астрахань».</w:t>
      </w:r>
      <w:proofErr w:type="gramEnd"/>
    </w:p>
    <w:p w:rsidR="0061742A" w:rsidRPr="0031064B" w:rsidRDefault="0061742A" w:rsidP="006B11CF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2. Управлению дорожного хозяйства и транспорта администрации муниципального образования «Город Астрахань» внести соответствующие изменения в государственные информационные системы www.gosuslugi.astrobl.ru, www.gosuslugi.ru и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61742A" w:rsidRPr="0031064B" w:rsidRDefault="0061742A" w:rsidP="006B11CF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3.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 и </w:t>
      </w:r>
      <w:proofErr w:type="gramStart"/>
      <w:r w:rsidRPr="0031064B">
        <w:rPr>
          <w:spacing w:val="0"/>
        </w:rPr>
        <w:t>разместить его</w:t>
      </w:r>
      <w:proofErr w:type="gramEnd"/>
      <w:r w:rsidRPr="0031064B">
        <w:rPr>
          <w:spacing w:val="0"/>
        </w:rPr>
        <w:t xml:space="preserve"> на официальном сайте администрации муниципального образования «Город Астрахань».</w:t>
      </w:r>
    </w:p>
    <w:p w:rsidR="0061742A" w:rsidRPr="0031064B" w:rsidRDefault="0061742A" w:rsidP="006B11CF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61742A" w:rsidRPr="0031064B" w:rsidRDefault="0061742A" w:rsidP="006B11CF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61742A" w:rsidRPr="0031064B" w:rsidRDefault="0061742A" w:rsidP="006B11CF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61742A" w:rsidRPr="0031064B" w:rsidRDefault="0061742A" w:rsidP="006B11CF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4.3.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61742A" w:rsidRPr="0031064B" w:rsidRDefault="0061742A" w:rsidP="006B11CF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61742A" w:rsidRPr="0031064B" w:rsidRDefault="0061742A" w:rsidP="0061742A">
      <w:pPr>
        <w:pStyle w:val="a3"/>
        <w:spacing w:line="240" w:lineRule="auto"/>
        <w:jc w:val="right"/>
        <w:rPr>
          <w:spacing w:val="0"/>
        </w:rPr>
      </w:pPr>
      <w:r w:rsidRPr="0031064B">
        <w:rPr>
          <w:b/>
          <w:bCs/>
          <w:spacing w:val="0"/>
        </w:rPr>
        <w:t>Глава муниципального образования «Город Астрахань»</w:t>
      </w:r>
      <w:r w:rsidR="006B11CF">
        <w:rPr>
          <w:b/>
          <w:bCs/>
          <w:spacing w:val="0"/>
        </w:rPr>
        <w:t xml:space="preserve"> </w:t>
      </w:r>
      <w:r w:rsidRPr="0031064B">
        <w:rPr>
          <w:b/>
          <w:bCs/>
          <w:spacing w:val="0"/>
        </w:rPr>
        <w:t>М.Н. ПЕРМЯКОВА</w:t>
      </w:r>
    </w:p>
    <w:p w:rsidR="0061742A" w:rsidRPr="0031064B" w:rsidRDefault="0061742A" w:rsidP="0061742A">
      <w:pPr>
        <w:pStyle w:val="a3"/>
        <w:spacing w:line="240" w:lineRule="auto"/>
        <w:ind w:firstLine="0"/>
        <w:rPr>
          <w:spacing w:val="0"/>
        </w:rPr>
      </w:pPr>
    </w:p>
    <w:p w:rsidR="006B11CF" w:rsidRDefault="006B11CF" w:rsidP="0061742A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61742A" w:rsidRPr="0031064B" w:rsidRDefault="0061742A" w:rsidP="006B11CF">
      <w:pPr>
        <w:pStyle w:val="a3"/>
        <w:spacing w:line="240" w:lineRule="auto"/>
        <w:ind w:left="4248" w:firstLine="0"/>
        <w:rPr>
          <w:spacing w:val="0"/>
        </w:rPr>
      </w:pPr>
      <w:r w:rsidRPr="0031064B">
        <w:rPr>
          <w:spacing w:val="0"/>
        </w:rPr>
        <w:lastRenderedPageBreak/>
        <w:t xml:space="preserve">Приложение к постановлению администрации </w:t>
      </w:r>
    </w:p>
    <w:p w:rsidR="0061742A" w:rsidRPr="0031064B" w:rsidRDefault="0061742A" w:rsidP="006B11CF">
      <w:pPr>
        <w:pStyle w:val="a3"/>
        <w:spacing w:line="240" w:lineRule="auto"/>
        <w:ind w:left="4248" w:firstLine="0"/>
        <w:rPr>
          <w:spacing w:val="0"/>
        </w:rPr>
      </w:pPr>
      <w:r w:rsidRPr="0031064B">
        <w:rPr>
          <w:spacing w:val="0"/>
        </w:rPr>
        <w:t xml:space="preserve">муниципального образования «Город Астрахань» </w:t>
      </w:r>
    </w:p>
    <w:p w:rsidR="0061742A" w:rsidRPr="0031064B" w:rsidRDefault="0061742A" w:rsidP="006B11CF">
      <w:pPr>
        <w:pStyle w:val="a3"/>
        <w:spacing w:line="240" w:lineRule="auto"/>
        <w:ind w:left="4248" w:firstLine="0"/>
        <w:rPr>
          <w:spacing w:val="0"/>
        </w:rPr>
      </w:pPr>
      <w:r w:rsidRPr="0031064B">
        <w:rPr>
          <w:spacing w:val="0"/>
        </w:rPr>
        <w:t>от 06.08.2021 № 255</w:t>
      </w:r>
    </w:p>
    <w:p w:rsidR="0061742A" w:rsidRPr="0031064B" w:rsidRDefault="0061742A" w:rsidP="0061742A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 xml:space="preserve">Изменения и дополнения, вносимые в административный Регламент </w:t>
      </w:r>
    </w:p>
    <w:p w:rsidR="0061742A" w:rsidRPr="0031064B" w:rsidRDefault="0061742A" w:rsidP="0061742A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 xml:space="preserve">администрации муниципального образования «Город Астрахань» </w:t>
      </w:r>
    </w:p>
    <w:p w:rsidR="0061742A" w:rsidRPr="0031064B" w:rsidRDefault="0061742A" w:rsidP="0061742A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предоставления муниципальной услуги «Переоформление</w:t>
      </w:r>
    </w:p>
    <w:p w:rsidR="0061742A" w:rsidRPr="0031064B" w:rsidRDefault="0061742A" w:rsidP="0061742A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 xml:space="preserve"> свидетельств об осуществлении перевозок по муниципальному маршруту регулярных перевозок и (или) карт соответствующего маршрута регулярных перевозок» (далее - административный Регламент), утвержденный постановлением администрации </w:t>
      </w:r>
    </w:p>
    <w:p w:rsidR="0061742A" w:rsidRPr="0031064B" w:rsidRDefault="0061742A" w:rsidP="0061742A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 xml:space="preserve">муниципального образования «Город Астрахань» </w:t>
      </w:r>
    </w:p>
    <w:p w:rsidR="0061742A" w:rsidRPr="0031064B" w:rsidRDefault="0061742A" w:rsidP="0061742A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от 26.08.2019 № 349</w:t>
      </w:r>
    </w:p>
    <w:p w:rsidR="0061742A" w:rsidRPr="0031064B" w:rsidRDefault="0061742A" w:rsidP="006B11CF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1. Подпункт 1.4.1 пункта 1.4 административного Регламента изложить в следующей редакции:</w:t>
      </w:r>
    </w:p>
    <w:p w:rsidR="0061742A" w:rsidRPr="0031064B" w:rsidRDefault="0061742A" w:rsidP="006B11CF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«1.4.1. Информация о местонахождении и графике работы, телефонах управления дорожного хозяйства и транспорта администрации муниципального образования «Город Астрахань» (далее - Управление).</w:t>
      </w:r>
    </w:p>
    <w:p w:rsidR="0061742A" w:rsidRPr="0031064B" w:rsidRDefault="0061742A" w:rsidP="006B11CF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Местонахождение и почтовый адрес Управления: 414000, г. Астрахань, ул. Чернышевского, 6.</w:t>
      </w:r>
    </w:p>
    <w:p w:rsidR="0061742A" w:rsidRPr="0031064B" w:rsidRDefault="0061742A" w:rsidP="006B11CF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График работы Управления: понедельник - пятница с 08.30 до 17.30; перерыв на обед с 13.00 до 14.00, выходные дни - суббота, воскресенье.</w:t>
      </w:r>
    </w:p>
    <w:p w:rsidR="0061742A" w:rsidRPr="0031064B" w:rsidRDefault="0061742A" w:rsidP="006B11CF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График личного приема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Астрахань»: по предварительной записи, первая и третья среда каждого месяца с 14.00 до 17.30.</w:t>
      </w:r>
    </w:p>
    <w:p w:rsidR="0061742A" w:rsidRPr="0031064B" w:rsidRDefault="0061742A" w:rsidP="006B11CF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Телефоны для справок, консультаций и записи к начальнику Управления:</w:t>
      </w:r>
    </w:p>
    <w:p w:rsidR="0061742A" w:rsidRPr="0031064B" w:rsidRDefault="0061742A" w:rsidP="006B11CF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8 (8512) 24-49-35 - телефон приемной Управления;</w:t>
      </w:r>
    </w:p>
    <w:p w:rsidR="0061742A" w:rsidRPr="0031064B" w:rsidRDefault="0061742A" w:rsidP="006B11CF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8 (8512) 24-53-30 - телефон отдела транспорта Управления (далее - отдел)</w:t>
      </w:r>
      <w:proofErr w:type="gramStart"/>
      <w:r w:rsidRPr="0031064B">
        <w:rPr>
          <w:spacing w:val="0"/>
        </w:rPr>
        <w:t>.»</w:t>
      </w:r>
      <w:proofErr w:type="gramEnd"/>
    </w:p>
    <w:p w:rsidR="0061742A" w:rsidRPr="0031064B" w:rsidRDefault="0061742A" w:rsidP="006B11CF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2. Абзац 3 подпункта 1.4.2 пункта 1.4 административного Регламента изложить в следующей редакции:</w:t>
      </w:r>
    </w:p>
    <w:p w:rsidR="0061742A" w:rsidRPr="0031064B" w:rsidRDefault="0061742A" w:rsidP="006B11CF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«Адрес электронной почты Управления: udht@30gorod.ru».</w:t>
      </w:r>
    </w:p>
    <w:p w:rsidR="0061742A" w:rsidRPr="0031064B" w:rsidRDefault="0061742A" w:rsidP="006B11CF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3. После абзаца 9 подпункта 2.6.2 пункта 2.6 административного Регламента добавить абзац следующего содержания:</w:t>
      </w:r>
    </w:p>
    <w:p w:rsidR="0061742A" w:rsidRPr="0031064B" w:rsidRDefault="0061742A" w:rsidP="006B11CF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1064B">
        <w:rPr>
          <w:spacing w:val="0"/>
        </w:rPr>
        <w:t>«В ходе личного приема установление личности заявителя осуществляется посредством предъявления паспорта гражданина Российской Федерации либо иного документа, удостоверяющего личность, в соответствии с законодательством Российской Федерации или посредством идентификации и аутентификации в органах, предоставляющих государственные услуги, органах, предоставляющих муниципальные услуги, многофункциональных центрах с использованием информационных технологий, предусмотренных частью 18 статьи 14.1 Федерального закона от 27 июля 2006 года № 149-ФЗ «Об информации</w:t>
      </w:r>
      <w:proofErr w:type="gramEnd"/>
      <w:r w:rsidRPr="0031064B">
        <w:rPr>
          <w:spacing w:val="0"/>
        </w:rPr>
        <w:t xml:space="preserve">, информационных </w:t>
      </w:r>
      <w:proofErr w:type="gramStart"/>
      <w:r w:rsidRPr="0031064B">
        <w:rPr>
          <w:spacing w:val="0"/>
        </w:rPr>
        <w:t>технологиях</w:t>
      </w:r>
      <w:proofErr w:type="gramEnd"/>
      <w:r w:rsidRPr="0031064B">
        <w:rPr>
          <w:spacing w:val="0"/>
        </w:rPr>
        <w:t xml:space="preserve"> и о защите информации».</w:t>
      </w:r>
    </w:p>
    <w:p w:rsidR="0061742A" w:rsidRPr="0031064B" w:rsidRDefault="0061742A" w:rsidP="006B11CF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4. После абзаца 5 пункта 2.12 административного Регламента добавить абзац следующего содержания:</w:t>
      </w:r>
    </w:p>
    <w:p w:rsidR="0061742A" w:rsidRPr="0031064B" w:rsidRDefault="0061742A" w:rsidP="006B11CF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«При предоставлении государственных и муниципальных услуг в электронной форме идентификация и аутентификация могут осуществляться посредством:</w:t>
      </w:r>
    </w:p>
    <w:p w:rsidR="0061742A" w:rsidRPr="0031064B" w:rsidRDefault="0061742A" w:rsidP="006B11CF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1064B">
        <w:rPr>
          <w:spacing w:val="0"/>
        </w:rPr>
        <w:t>1) единой системы идентификации и аутентификации или иных государственных информационных систем,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аутентификации, при условии совпадения сведений о физическом лице в указанных информационных системах;</w:t>
      </w:r>
      <w:proofErr w:type="gramEnd"/>
    </w:p>
    <w:p w:rsidR="0061742A" w:rsidRPr="0031064B" w:rsidRDefault="0061742A" w:rsidP="006B11CF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2) единой системы идентификации и аутентификации и единой информационной системы персональных данных, обеспечивающей обработку, включая сбор и хранени</w:t>
      </w:r>
      <w:bookmarkStart w:id="0" w:name="_GoBack"/>
      <w:bookmarkEnd w:id="0"/>
      <w:r w:rsidRPr="0031064B">
        <w:rPr>
          <w:spacing w:val="0"/>
        </w:rPr>
        <w:t>е, биометрических персональных данных, их проверку и передачу информации о степени их соответствия предоставленным биометрическим персональным данным физического лица</w:t>
      </w:r>
      <w:proofErr w:type="gramStart"/>
      <w:r w:rsidRPr="0031064B">
        <w:rPr>
          <w:spacing w:val="0"/>
        </w:rPr>
        <w:t>.».</w:t>
      </w:r>
      <w:proofErr w:type="gramEnd"/>
    </w:p>
    <w:p w:rsidR="0061742A" w:rsidRPr="0031064B" w:rsidRDefault="0061742A" w:rsidP="006B11CF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5. В подпункте 5.4.2 пункта 5.4 административного Регламента слова: «главе администрации муниципального образования «Город Астрахань» заменить словами: «главе муниципального образования «Город Астрахань».</w:t>
      </w:r>
    </w:p>
    <w:p w:rsidR="0061742A" w:rsidRPr="0031064B" w:rsidRDefault="0061742A" w:rsidP="006B11CF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6. Подпункт 5.5.3 пункта 5.5 административного Регламента изложить в следующей редакции:</w:t>
      </w:r>
    </w:p>
    <w:p w:rsidR="0061742A" w:rsidRPr="0031064B" w:rsidRDefault="0061742A" w:rsidP="006B11CF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«5.5.3. Почтовый адрес Управления: 414000, г. Астрахань, ул. Чернышевского, 6.</w:t>
      </w:r>
    </w:p>
    <w:p w:rsidR="0061742A" w:rsidRPr="0031064B" w:rsidRDefault="0061742A" w:rsidP="006B11CF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Адрес официального сайта администрации: http://www.astrgorod.ru.</w:t>
      </w:r>
    </w:p>
    <w:p w:rsidR="0061742A" w:rsidRPr="0031064B" w:rsidRDefault="0061742A" w:rsidP="006B11CF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Электронная почта Управления: udht@30gorod.ru».</w:t>
      </w:r>
    </w:p>
    <w:p w:rsidR="0061742A" w:rsidRPr="0031064B" w:rsidRDefault="0061742A" w:rsidP="006B11CF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Адрес регионального портала: http://gosuslugi.astrobl.ru.</w:t>
      </w:r>
    </w:p>
    <w:p w:rsidR="0061742A" w:rsidRPr="0031064B" w:rsidRDefault="0061742A" w:rsidP="006B11CF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Адрес единого портала: http://www.gosuslugi.ru.».</w:t>
      </w:r>
    </w:p>
    <w:p w:rsidR="00FF4A14" w:rsidRDefault="006B11CF"/>
    <w:sectPr w:rsidR="00FF4A14" w:rsidSect="006B11C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42A"/>
    <w:rsid w:val="001B508C"/>
    <w:rsid w:val="0061742A"/>
    <w:rsid w:val="006B11CF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1742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1742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1742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1742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1141</Words>
  <Characters>6509</Characters>
  <Application>Microsoft Office Word</Application>
  <DocSecurity>0</DocSecurity>
  <Lines>54</Lines>
  <Paragraphs>15</Paragraphs>
  <ScaleCrop>false</ScaleCrop>
  <Company/>
  <LinksUpToDate>false</LinksUpToDate>
  <CharactersWithSpaces>7635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2021-08-12T05:36:00Z</dcterms:created>
  <dcterms:modified xsi:type="dcterms:W3CDTF">2021-08-12T05:38:00Z</dcterms:modified>
</cp:coreProperties>
</file>