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F62" w:rsidRDefault="007B3F62" w:rsidP="007B3F62">
      <w:pPr>
        <w:pStyle w:val="3"/>
      </w:pPr>
      <w:r>
        <w:t>Администрация муниципального образования «Город Астрахань»</w:t>
      </w:r>
    </w:p>
    <w:p w:rsidR="007B3F62" w:rsidRDefault="007B3F62" w:rsidP="007B3F62">
      <w:pPr>
        <w:pStyle w:val="3"/>
      </w:pPr>
      <w:bookmarkStart w:id="0" w:name="_GoBack"/>
      <w:r>
        <w:t>ПОСТАНОВЛЕНИЕ</w:t>
      </w:r>
      <w:r>
        <w:t xml:space="preserve"> </w:t>
      </w:r>
      <w:r>
        <w:t>07 февраля 2023 года № 19</w:t>
      </w:r>
    </w:p>
    <w:bookmarkEnd w:id="0"/>
    <w:p w:rsidR="007B3F62" w:rsidRDefault="007B3F62" w:rsidP="007B3F62">
      <w:pPr>
        <w:pStyle w:val="3"/>
      </w:pPr>
      <w:r>
        <w:t xml:space="preserve">«О внесении изменений в постановление администрации </w:t>
      </w:r>
    </w:p>
    <w:p w:rsidR="007B3F62" w:rsidRDefault="007B3F62" w:rsidP="007B3F62">
      <w:pPr>
        <w:pStyle w:val="3"/>
      </w:pPr>
      <w:r>
        <w:t xml:space="preserve">муниципального образования «Город Астрахань» </w:t>
      </w:r>
    </w:p>
    <w:p w:rsidR="007B3F62" w:rsidRDefault="007B3F62" w:rsidP="007B3F62">
      <w:pPr>
        <w:pStyle w:val="3"/>
      </w:pPr>
      <w:r>
        <w:t>от 23.10.2015 № 7295»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>В соответствии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домом» ПОСТАНОВЛЯЮ: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Внести в постановление администрации муниципального образования «Город Астрахань» от 23.10.2015 № 7295 «Об утверждении Положения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с изменениями и дополнением, внесенными постановлениями администрации муниципального образования «Город Астрахань» от 25.02.2016 № 1074, от 08.09.2016 № 6060, от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10.11.2016 № 7757, от 04.04.2017 № 1970, от 06.03.2018 № 163, от 04.06.2018 № 335, от 02.08.2018 № 473, от 29.01.2019 № 28, от 16.04.2019 № 172, от 27.05.2019 № 235, от 25.12.2019 № 470, от 06.04.2020 № 81, от 04.06.2020 № 165, от 13.08.2020 № 224, от 19.08.2020 № 233, от 15.09.2020 № 255, от 15.10.2020 № 275, от 04.08.2021 № 242, от 20.10.2021 № 319, от 19.01.2022 № 02, от 17.02.2022 № 22, от 06.07.2022 № 155 (далее</w:t>
      </w:r>
      <w:proofErr w:type="gramEnd"/>
      <w:r>
        <w:rPr>
          <w:spacing w:val="2"/>
        </w:rPr>
        <w:t xml:space="preserve"> - постановление), следующие изменения: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>1.1. В Положении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утвержденном постановлением: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>- в абзаце 1 пункта 3 слово: «пожарной» исключить;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>- в абзаце 1 пункта 7 после слов: «о пригодности (непригодности)» дополнить словом: «жилого».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>1.2. Вывести из состава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утвержденного постановлением (далее - состав комиссии):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 xml:space="preserve">- </w:t>
      </w:r>
      <w:proofErr w:type="spellStart"/>
      <w:r>
        <w:rPr>
          <w:spacing w:val="2"/>
        </w:rPr>
        <w:t>Шамукова</w:t>
      </w:r>
      <w:proofErr w:type="spellEnd"/>
      <w:r>
        <w:rPr>
          <w:spacing w:val="2"/>
        </w:rPr>
        <w:t xml:space="preserve"> Равиля </w:t>
      </w:r>
      <w:proofErr w:type="spellStart"/>
      <w:r>
        <w:rPr>
          <w:spacing w:val="2"/>
        </w:rPr>
        <w:t>Сабировича</w:t>
      </w:r>
      <w:proofErr w:type="spellEnd"/>
      <w:r>
        <w:rPr>
          <w:spacing w:val="2"/>
        </w:rPr>
        <w:t xml:space="preserve"> - начальника отделения отдела надзорной деятельности и профилактической работы по г. Астрахани управления надзорной деятельности и профилактической работы Главного управления МЧС России по Астраханской области (по согласованию);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>- Попова Павла Владимировича - заместителя руководителя Службы государственной охраны объектов культурного наследия - начальника отдела учета объектов культурного наследия Астраханской области (по согласованию);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 xml:space="preserve">- </w:t>
      </w:r>
      <w:proofErr w:type="spellStart"/>
      <w:r>
        <w:rPr>
          <w:spacing w:val="2"/>
        </w:rPr>
        <w:t>Пальцеву</w:t>
      </w:r>
      <w:proofErr w:type="spellEnd"/>
      <w:r>
        <w:rPr>
          <w:spacing w:val="2"/>
        </w:rPr>
        <w:t xml:space="preserve"> Юлию Анатольевну - ведущего инженера группы перевода отдела перепланировки и перевода помещений управления по строительству, архитектуре и градостроительству администрации муниципального образования «Город Астрахань» (по согласованию).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>1.3. Ввести в состав комиссии: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 xml:space="preserve">- </w:t>
      </w:r>
      <w:proofErr w:type="spellStart"/>
      <w:r>
        <w:rPr>
          <w:spacing w:val="2"/>
        </w:rPr>
        <w:t>Зараменскую</w:t>
      </w:r>
      <w:proofErr w:type="spellEnd"/>
      <w:r>
        <w:rPr>
          <w:spacing w:val="2"/>
        </w:rPr>
        <w:t xml:space="preserve"> Наталью Валентиновну - заместителя </w:t>
      </w:r>
      <w:proofErr w:type="gramStart"/>
      <w:r>
        <w:rPr>
          <w:spacing w:val="2"/>
        </w:rPr>
        <w:t>руководителя Службы государственной охраны объектов культурного наследия Астраханской</w:t>
      </w:r>
      <w:proofErr w:type="gramEnd"/>
      <w:r>
        <w:rPr>
          <w:spacing w:val="2"/>
        </w:rPr>
        <w:t xml:space="preserve"> области - начальника отдела учета объектов культурного наследия службы (по согласованию);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 xml:space="preserve">- </w:t>
      </w:r>
      <w:proofErr w:type="spellStart"/>
      <w:r>
        <w:rPr>
          <w:spacing w:val="2"/>
        </w:rPr>
        <w:t>Накараеву</w:t>
      </w:r>
      <w:proofErr w:type="spellEnd"/>
      <w:r>
        <w:rPr>
          <w:spacing w:val="2"/>
        </w:rPr>
        <w:t xml:space="preserve"> Галину Игоревну - начальника управления по строительству, архитектуре и градостроительству администрации муниципального образования «Город Астрахань» (по согласованию).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 xml:space="preserve">2.2. </w:t>
      </w:r>
      <w:proofErr w:type="gramStart"/>
      <w:r>
        <w:rPr>
          <w:spacing w:val="2"/>
        </w:rPr>
        <w:t>Разместить</w:t>
      </w:r>
      <w:proofErr w:type="gramEnd"/>
      <w:r>
        <w:rPr>
          <w:spacing w:val="2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>3.3. В течение десяти дней после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 xml:space="preserve">3.4. Копию данного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7B3F62" w:rsidRDefault="007B3F62" w:rsidP="007B3F62">
      <w:pPr>
        <w:pStyle w:val="a3"/>
        <w:rPr>
          <w:spacing w:val="2"/>
        </w:rPr>
      </w:pPr>
      <w:r>
        <w:rPr>
          <w:spacing w:val="2"/>
        </w:rPr>
        <w:t>4. Настоящее постановление администрации муниципального образования «Городской округ город Астрахань» вступает в силу со дня его принятия.</w:t>
      </w:r>
    </w:p>
    <w:p w:rsidR="007B3F62" w:rsidRDefault="007B3F62" w:rsidP="007B3F6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7B3F62" w:rsidRDefault="007B3F62" w:rsidP="007B3F62">
      <w:pPr>
        <w:pStyle w:val="a3"/>
        <w:jc w:val="right"/>
      </w:pPr>
      <w:r>
        <w:rPr>
          <w:b/>
          <w:bCs/>
        </w:rPr>
        <w:lastRenderedPageBreak/>
        <w:t>О.А. ПОЛУМОРДВИНОВ</w:t>
      </w:r>
    </w:p>
    <w:p w:rsidR="00FF4A14" w:rsidRDefault="007B3F62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F62"/>
    <w:rsid w:val="007B3F6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3F6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3F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3F6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3F6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792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2023-02-16T07:55:00Z</dcterms:created>
  <dcterms:modified xsi:type="dcterms:W3CDTF">2023-02-16T07:56:00Z</dcterms:modified>
</cp:coreProperties>
</file>