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Администрация муниципального образования «Город Астрахань» </w:t>
      </w:r>
    </w:p>
    <w:p w:rsidR="00E853CD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ПОСТАНОВЛЕНИЕ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07 октября 2019 года № 390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«О внесении изменений в постановление администрации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 муниципального образования «Город Астрахань» от 26.03.2019 № 123»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в целях приведения в соответствие с действующим законодательством ПОСТАНОВЛЯЮ: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Внести изменения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 согласно приложению к настоящему постановлению администрации муниципального образования «Город Астрахань».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3.2. </w:t>
      </w:r>
      <w:proofErr w:type="gramStart"/>
      <w:r w:rsidRPr="00E77108">
        <w:rPr>
          <w:spacing w:val="0"/>
        </w:rPr>
        <w:t>Разместить</w:t>
      </w:r>
      <w:proofErr w:type="gramEnd"/>
      <w:r w:rsidRPr="00E7710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 Настоящее постановление вступает в силу с момента его официального опубликования.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5. </w:t>
      </w:r>
      <w:proofErr w:type="gramStart"/>
      <w:r w:rsidRPr="00E77108">
        <w:rPr>
          <w:spacing w:val="0"/>
        </w:rPr>
        <w:t>Контроль за</w:t>
      </w:r>
      <w:proofErr w:type="gramEnd"/>
      <w:r w:rsidRPr="00E77108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F50EEF" w:rsidRPr="00E77108" w:rsidRDefault="00F50EEF" w:rsidP="00F50EEF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E77108">
        <w:rPr>
          <w:b/>
          <w:bCs/>
          <w:spacing w:val="0"/>
        </w:rPr>
        <w:t xml:space="preserve">Глава администрации </w:t>
      </w:r>
      <w:r w:rsidRPr="00E77108">
        <w:rPr>
          <w:b/>
          <w:bCs/>
          <w:caps/>
          <w:spacing w:val="0"/>
        </w:rPr>
        <w:t>P.Л. Харисов</w:t>
      </w:r>
    </w:p>
    <w:p w:rsidR="00F50EEF" w:rsidRPr="00E77108" w:rsidRDefault="00F50EEF" w:rsidP="00F50EEF">
      <w:pPr>
        <w:pStyle w:val="a3"/>
        <w:spacing w:line="240" w:lineRule="auto"/>
        <w:ind w:left="2835" w:firstLine="0"/>
        <w:rPr>
          <w:spacing w:val="0"/>
        </w:rPr>
      </w:pPr>
    </w:p>
    <w:p w:rsidR="00E853CD" w:rsidRDefault="00E853CD" w:rsidP="00F50EEF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50EEF" w:rsidRPr="00E77108" w:rsidRDefault="00F50EEF" w:rsidP="00F50EEF">
      <w:pPr>
        <w:pStyle w:val="a3"/>
        <w:spacing w:line="240" w:lineRule="auto"/>
        <w:ind w:left="2835" w:firstLine="0"/>
        <w:rPr>
          <w:spacing w:val="0"/>
        </w:rPr>
      </w:pPr>
      <w:r w:rsidRPr="00E77108">
        <w:rPr>
          <w:spacing w:val="0"/>
        </w:rPr>
        <w:lastRenderedPageBreak/>
        <w:t>Приложение к постановлению администрации</w:t>
      </w:r>
    </w:p>
    <w:p w:rsidR="00F50EEF" w:rsidRPr="00E77108" w:rsidRDefault="00F50EEF" w:rsidP="00F50EEF">
      <w:pPr>
        <w:pStyle w:val="a3"/>
        <w:spacing w:line="240" w:lineRule="auto"/>
        <w:ind w:left="2835" w:firstLine="0"/>
        <w:rPr>
          <w:spacing w:val="0"/>
        </w:rPr>
      </w:pPr>
      <w:r w:rsidRPr="00E77108">
        <w:rPr>
          <w:spacing w:val="0"/>
        </w:rPr>
        <w:t xml:space="preserve">муниципального образования «Город Астрахань» </w:t>
      </w:r>
    </w:p>
    <w:p w:rsidR="00F50EEF" w:rsidRPr="00E77108" w:rsidRDefault="00F50EEF" w:rsidP="00F50EEF">
      <w:pPr>
        <w:pStyle w:val="a3"/>
        <w:spacing w:line="240" w:lineRule="auto"/>
        <w:ind w:left="2835" w:firstLine="0"/>
        <w:rPr>
          <w:spacing w:val="0"/>
        </w:rPr>
      </w:pPr>
      <w:r w:rsidRPr="00E77108">
        <w:rPr>
          <w:spacing w:val="0"/>
        </w:rPr>
        <w:t>от 07.10.2019 № 390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Изменения, вносимые в Перечень наименований остановочных 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 xml:space="preserve">пунктов на муниципальных маршрутах регулярных перевозок </w:t>
      </w:r>
    </w:p>
    <w:p w:rsidR="00F50EEF" w:rsidRPr="00E77108" w:rsidRDefault="00F50EEF" w:rsidP="00F50EEF">
      <w:pPr>
        <w:pStyle w:val="3"/>
        <w:spacing w:line="240" w:lineRule="auto"/>
        <w:rPr>
          <w:spacing w:val="0"/>
        </w:rPr>
      </w:pPr>
      <w:r w:rsidRPr="00E77108">
        <w:rPr>
          <w:spacing w:val="0"/>
        </w:rPr>
        <w:t>в муниципальном образовании «Город Астрахань»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 В Перечне наименований остановочных пунктов на муниципальных маршрутах регулярных перевозок в Кировском районе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1.1. Дополнить Перечень наименований остановочных пунктов следующим пунктом: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3"/>
        <w:gridCol w:w="4685"/>
        <w:gridCol w:w="1882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174</w:t>
            </w:r>
          </w:p>
        </w:tc>
        <w:tc>
          <w:tcPr>
            <w:tcW w:w="4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Адмиралтейская, д. 12 «а»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«Никольские ворота»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1.2. Пункт 14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4382"/>
        <w:gridCol w:w="2008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14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Набережная Приволжского затона, д. 5 «а»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</w:t>
            </w:r>
            <w:proofErr w:type="gramStart"/>
            <w:r w:rsidRPr="00E77108">
              <w:rPr>
                <w:w w:val="100"/>
              </w:rPr>
              <w:t>Татар-Базар</w:t>
            </w:r>
            <w:proofErr w:type="gramEnd"/>
            <w:r w:rsidRPr="00E77108">
              <w:rPr>
                <w:w w:val="100"/>
              </w:rPr>
              <w:t>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2. В Перечне наименований остановочных пунктов на муниципальных маршрутах регулярных перевозок в Ленинском районе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- пункт 165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4382"/>
        <w:gridCol w:w="2008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14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 xml:space="preserve"> ул. Бульварная, д. 15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«Бульварная»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 В Перечне наименований остановочных пунктов на муниципальных маршрутах регулярных перевозок в Советском районе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9"/>
        <w:gridCol w:w="3447"/>
        <w:gridCol w:w="3394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192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Рождественского, д. 20 «е»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«Рождественского (кладбище № 1)»</w:t>
            </w:r>
          </w:p>
        </w:tc>
      </w:tr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193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 xml:space="preserve">пер. 1 -й </w:t>
            </w:r>
            <w:proofErr w:type="gramStart"/>
            <w:r w:rsidRPr="00E77108">
              <w:rPr>
                <w:w w:val="100"/>
              </w:rPr>
              <w:t>Плановый</w:t>
            </w:r>
            <w:proofErr w:type="gramEnd"/>
            <w:r w:rsidRPr="00E77108">
              <w:rPr>
                <w:w w:val="100"/>
              </w:rPr>
              <w:t>/ пер. 1 -й Рождественского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«Дачи (Рождественского)»</w:t>
            </w:r>
          </w:p>
        </w:tc>
      </w:tr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194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Тракторная, д. 45 «а»</w:t>
            </w:r>
          </w:p>
        </w:tc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«Тракторная»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3.2. Пункт 137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3126"/>
        <w:gridCol w:w="3269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137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Звездная, д. 1/ ул. Кубанская, д. 33</w:t>
            </w:r>
          </w:p>
        </w:tc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«Кубанская/ Звездная»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3.3. Пункт 138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2712"/>
        <w:gridCol w:w="3683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138</w:t>
            </w:r>
          </w:p>
        </w:tc>
        <w:tc>
          <w:tcPr>
            <w:tcW w:w="2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Звездная, д. 1 «в»</w:t>
            </w: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«Кубанская/ Звездная»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3.4. Пункт 165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2712"/>
        <w:gridCol w:w="3683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165</w:t>
            </w:r>
          </w:p>
        </w:tc>
        <w:tc>
          <w:tcPr>
            <w:tcW w:w="2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Боевая, д. 75, корп. 4</w:t>
            </w: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«Ширяева»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 xml:space="preserve">4. В Перечне наименований остановочных пунктов на муниципальных маршрутах регулярных перевозок в </w:t>
      </w:r>
      <w:proofErr w:type="spellStart"/>
      <w:r w:rsidRPr="00E77108">
        <w:rPr>
          <w:spacing w:val="0"/>
        </w:rPr>
        <w:t>Трусовском</w:t>
      </w:r>
      <w:proofErr w:type="spellEnd"/>
      <w:r w:rsidRPr="00E77108">
        <w:rPr>
          <w:spacing w:val="0"/>
        </w:rPr>
        <w:t xml:space="preserve"> районе муниципального образования «Город Астрахань»:</w:t>
      </w: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418"/>
        <w:gridCol w:w="2972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194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Вильямса, д. 61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«Вильямса»</w:t>
            </w:r>
          </w:p>
        </w:tc>
      </w:tr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195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Вильямса (напротив д. 61)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«Вильямса»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4.2. Пункт 135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574"/>
        <w:gridCol w:w="2816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135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 xml:space="preserve">ул. Магистральная (напротив ул. </w:t>
            </w:r>
            <w:proofErr w:type="spellStart"/>
            <w:r w:rsidRPr="00E77108">
              <w:rPr>
                <w:w w:val="100"/>
              </w:rPr>
              <w:t>Бубнова</w:t>
            </w:r>
            <w:proofErr w:type="spellEnd"/>
            <w:r w:rsidRPr="00E77108">
              <w:rPr>
                <w:w w:val="100"/>
              </w:rPr>
              <w:t>, д. 40)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«Вильнюсская»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4.3. Пункт 136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560"/>
        <w:gridCol w:w="2830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136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Магистральная (напротив д. 28 «е»)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«Вильнюсская»</w:t>
            </w:r>
          </w:p>
        </w:tc>
      </w:tr>
    </w:tbl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F50EEF">
      <w:pPr>
        <w:pStyle w:val="a3"/>
        <w:spacing w:line="240" w:lineRule="auto"/>
        <w:rPr>
          <w:spacing w:val="0"/>
        </w:rPr>
      </w:pPr>
    </w:p>
    <w:p w:rsidR="00F50EEF" w:rsidRPr="00E77108" w:rsidRDefault="00F50EEF" w:rsidP="00E853CD">
      <w:pPr>
        <w:pStyle w:val="a3"/>
        <w:spacing w:line="240" w:lineRule="auto"/>
        <w:ind w:firstLine="709"/>
        <w:rPr>
          <w:spacing w:val="0"/>
        </w:rPr>
      </w:pPr>
      <w:r w:rsidRPr="00E77108">
        <w:rPr>
          <w:spacing w:val="0"/>
        </w:rPr>
        <w:t>4.4. Пункт 178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5"/>
        <w:gridCol w:w="3645"/>
        <w:gridCol w:w="2750"/>
      </w:tblGrid>
      <w:tr w:rsidR="00F50EEF" w:rsidRPr="00E77108" w:rsidTr="005D26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178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ул. Советской Гвардии (напротив д. 36)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50EEF" w:rsidRPr="00E77108" w:rsidRDefault="00F50EEF" w:rsidP="005D266E">
            <w:pPr>
              <w:pStyle w:val="a4"/>
              <w:spacing w:line="240" w:lineRule="auto"/>
              <w:rPr>
                <w:w w:val="100"/>
              </w:rPr>
            </w:pPr>
            <w:r w:rsidRPr="00E77108">
              <w:rPr>
                <w:w w:val="100"/>
              </w:rPr>
              <w:t>«</w:t>
            </w:r>
            <w:proofErr w:type="spellStart"/>
            <w:r w:rsidRPr="00E77108">
              <w:rPr>
                <w:w w:val="100"/>
              </w:rPr>
              <w:t>Новолесное</w:t>
            </w:r>
            <w:proofErr w:type="spellEnd"/>
            <w:r w:rsidRPr="00E77108">
              <w:rPr>
                <w:w w:val="100"/>
              </w:rPr>
              <w:t>»</w:t>
            </w:r>
          </w:p>
        </w:tc>
      </w:tr>
    </w:tbl>
    <w:p w:rsidR="00141676" w:rsidRDefault="00141676">
      <w:bookmarkStart w:id="0" w:name="_GoBack"/>
      <w:bookmarkEnd w:id="0"/>
    </w:p>
    <w:sectPr w:rsidR="00141676" w:rsidSect="00E853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EEF"/>
    <w:rsid w:val="00141676"/>
    <w:rsid w:val="00E853CD"/>
    <w:rsid w:val="00F5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E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E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E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F50EE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EE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0E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0E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F50EE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705</Words>
  <Characters>4019</Characters>
  <Application>Microsoft Office Word</Application>
  <DocSecurity>0</DocSecurity>
  <Lines>33</Lines>
  <Paragraphs>9</Paragraphs>
  <ScaleCrop>false</ScaleCrop>
  <Company/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2019-10-10T06:04:00Z</dcterms:created>
  <dcterms:modified xsi:type="dcterms:W3CDTF">2019-10-10T06:07:00Z</dcterms:modified>
</cp:coreProperties>
</file>