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C38" w:rsidRPr="00D8616B" w:rsidRDefault="001D5C38" w:rsidP="001D5C38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Администрация муниципального образования «Город Астрахань» </w:t>
      </w:r>
    </w:p>
    <w:p w:rsidR="00E66456" w:rsidRDefault="001D5C38" w:rsidP="001D5C38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ПОСТАНОВЛЕНИЕ</w:t>
      </w:r>
    </w:p>
    <w:p w:rsidR="001D5C38" w:rsidRPr="00D8616B" w:rsidRDefault="001D5C38" w:rsidP="001D5C38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10 июля 2019 года № 299 </w:t>
      </w:r>
    </w:p>
    <w:p w:rsidR="001D5C38" w:rsidRPr="00D8616B" w:rsidRDefault="001D5C38" w:rsidP="001D5C38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«О внесении изменения в постановление администрации муниципального образования «Город Астрахань» от 10.08.2015 № 5180»</w:t>
      </w:r>
    </w:p>
    <w:p w:rsidR="001D5C38" w:rsidRPr="00D8616B" w:rsidRDefault="001D5C38" w:rsidP="00E66456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В соответствии с п. 10 ст. 32 Жилищного кодекса РФ, </w:t>
      </w:r>
      <w:proofErr w:type="spellStart"/>
      <w:r w:rsidRPr="00D8616B">
        <w:rPr>
          <w:spacing w:val="0"/>
        </w:rPr>
        <w:t>ст.ст</w:t>
      </w:r>
      <w:proofErr w:type="spellEnd"/>
      <w:r w:rsidRPr="00D8616B">
        <w:rPr>
          <w:spacing w:val="0"/>
        </w:rPr>
        <w:t>. 11, 49, 56.2, 56.3, 56.6, 56.7 Земельного кодекса РФ, заключением о признании многоквартирного дома (литера «А, А</w:t>
      </w:r>
      <w:proofErr w:type="gramStart"/>
      <w:r w:rsidRPr="00D8616B">
        <w:rPr>
          <w:spacing w:val="0"/>
          <w:vertAlign w:val="superscript"/>
        </w:rPr>
        <w:t>1</w:t>
      </w:r>
      <w:proofErr w:type="gramEnd"/>
      <w:r w:rsidRPr="00D8616B">
        <w:rPr>
          <w:spacing w:val="0"/>
        </w:rPr>
        <w:t>») по ул. В. Ноздрина/ ул. Грузинская, 32/37 в Кировском районе г. Астрахани аварийным и подлежащим сносу от 01.11.2012 № 9, распоряжением администрации города Астрахани от 04.02.2013 № 53-р «О дальнейшем использовании многоквартирного жилого дома (литера «А, А</w:t>
      </w:r>
      <w:proofErr w:type="gramStart"/>
      <w:r w:rsidRPr="00D8616B">
        <w:rPr>
          <w:spacing w:val="0"/>
          <w:vertAlign w:val="superscript"/>
        </w:rPr>
        <w:t>1</w:t>
      </w:r>
      <w:proofErr w:type="gramEnd"/>
      <w:r w:rsidR="00E66456">
        <w:rPr>
          <w:spacing w:val="0"/>
        </w:rPr>
        <w:t xml:space="preserve">») по ул. В. Ноздрина/ </w:t>
      </w:r>
      <w:r w:rsidRPr="00D8616B">
        <w:rPr>
          <w:spacing w:val="0"/>
        </w:rPr>
        <w:t>ул. Грузинская, 32/37 в Кировском районе», ПОСТАНОВЛЯЮ:</w:t>
      </w:r>
    </w:p>
    <w:p w:rsidR="001D5C38" w:rsidRPr="00D8616B" w:rsidRDefault="001D5C38" w:rsidP="001D5C38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 Продлить действие постановления администрации муниципального образования «Город Астрахань» от 10.08.2015 № 5180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«А, А</w:t>
      </w:r>
      <w:proofErr w:type="gramStart"/>
      <w:r w:rsidRPr="00D8616B">
        <w:rPr>
          <w:spacing w:val="0"/>
          <w:vertAlign w:val="superscript"/>
        </w:rPr>
        <w:t>1</w:t>
      </w:r>
      <w:proofErr w:type="gramEnd"/>
      <w:r w:rsidR="00E66456">
        <w:rPr>
          <w:spacing w:val="0"/>
        </w:rPr>
        <w:t xml:space="preserve">») по ул. В. Ноздрина/ </w:t>
      </w:r>
      <w:bookmarkStart w:id="0" w:name="_GoBack"/>
      <w:bookmarkEnd w:id="0"/>
      <w:r w:rsidRPr="00D8616B">
        <w:rPr>
          <w:spacing w:val="0"/>
        </w:rPr>
        <w:t>ул. Грузинской, 32/37 в Кировском районе» сроком на три года.</w:t>
      </w:r>
    </w:p>
    <w:p w:rsidR="001D5C38" w:rsidRPr="00D8616B" w:rsidRDefault="001D5C38" w:rsidP="001D5C38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1D5C38" w:rsidRPr="00D8616B" w:rsidRDefault="001D5C38" w:rsidP="001D5C38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1D5C38" w:rsidRPr="00D8616B" w:rsidRDefault="001D5C38" w:rsidP="001D5C38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1D5C38" w:rsidRPr="00D8616B" w:rsidRDefault="001D5C38" w:rsidP="001D5C38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филиал ФГБУ «Федеральная кадастровая палата Федеральной службы государственной регистрации, кадастра и картографии» по Астраханской области.</w:t>
      </w:r>
    </w:p>
    <w:p w:rsidR="001D5C38" w:rsidRPr="00D8616B" w:rsidRDefault="001D5C38" w:rsidP="001D5C38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1D5C38" w:rsidRPr="00D8616B" w:rsidRDefault="001D5C38" w:rsidP="001D5C38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2.2.1.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D5C38" w:rsidRPr="00D8616B" w:rsidRDefault="001D5C38" w:rsidP="001D5C38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D5C38" w:rsidRPr="00D8616B" w:rsidRDefault="001D5C38" w:rsidP="001D5C38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D5C38" w:rsidRPr="00D8616B" w:rsidRDefault="001D5C38" w:rsidP="001D5C38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4.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A29A6" w:rsidRDefault="001D5C38" w:rsidP="00E66456">
      <w:pPr>
        <w:pStyle w:val="a4"/>
        <w:spacing w:line="240" w:lineRule="auto"/>
      </w:pPr>
      <w:r w:rsidRPr="00D8616B">
        <w:rPr>
          <w:spacing w:val="0"/>
        </w:rPr>
        <w:t>Глава администрации</w:t>
      </w:r>
      <w:r w:rsidR="00E66456">
        <w:rPr>
          <w:spacing w:val="0"/>
        </w:rPr>
        <w:t xml:space="preserve"> </w:t>
      </w:r>
      <w:r w:rsidRPr="00D8616B">
        <w:rPr>
          <w:spacing w:val="0"/>
        </w:rPr>
        <w:t xml:space="preserve">Р.Л. </w:t>
      </w:r>
      <w:r w:rsidRPr="00D8616B">
        <w:rPr>
          <w:caps/>
          <w:spacing w:val="0"/>
        </w:rPr>
        <w:t>Харисов</w:t>
      </w:r>
    </w:p>
    <w:sectPr w:rsidR="00CA29A6" w:rsidSect="00E6645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C38"/>
    <w:rsid w:val="001D5C38"/>
    <w:rsid w:val="00CA29A6"/>
    <w:rsid w:val="00E6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C3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5C3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5C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D5C38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C3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5C3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5C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D5C38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398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2019-07-18T03:59:00Z</dcterms:created>
  <dcterms:modified xsi:type="dcterms:W3CDTF">2019-07-18T04:00:00Z</dcterms:modified>
</cp:coreProperties>
</file>