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594" w:rsidRDefault="000D1594" w:rsidP="000D1594">
      <w:pPr>
        <w:pStyle w:val="3"/>
      </w:pPr>
      <w:r>
        <w:t>Администрация муниципального образования «Город Астрахань»</w:t>
      </w:r>
    </w:p>
    <w:p w:rsidR="00023037" w:rsidRDefault="000D1594" w:rsidP="000D1594">
      <w:pPr>
        <w:pStyle w:val="3"/>
      </w:pPr>
      <w:r>
        <w:t>ПОСТАНОВЛЕНИЕ</w:t>
      </w:r>
      <w:r>
        <w:t xml:space="preserve"> </w:t>
      </w:r>
    </w:p>
    <w:p w:rsidR="000D1594" w:rsidRDefault="000D1594" w:rsidP="000D1594">
      <w:pPr>
        <w:pStyle w:val="3"/>
      </w:pPr>
      <w:bookmarkStart w:id="0" w:name="_GoBack"/>
      <w:bookmarkEnd w:id="0"/>
      <w:r>
        <w:t>12 декабря 2024 года № 196</w:t>
      </w:r>
    </w:p>
    <w:p w:rsidR="000D1594" w:rsidRDefault="000D1594" w:rsidP="000D1594">
      <w:pPr>
        <w:pStyle w:val="3"/>
      </w:pPr>
      <w:r>
        <w:t xml:space="preserve">«О создании пунктов временного размещения пострадавшего населения, эвакуируемого (отселенного) при угрозе и возникновении чрезвычайной </w:t>
      </w:r>
      <w:r>
        <w:br/>
      </w:r>
      <w:r>
        <w:t xml:space="preserve">ситуации природного и техногенного характера на территории </w:t>
      </w:r>
      <w:r>
        <w:br/>
      </w:r>
      <w:r>
        <w:t>муниципального образования «Городской округ город Астрахань»</w:t>
      </w:r>
    </w:p>
    <w:p w:rsidR="000D1594" w:rsidRDefault="000D1594" w:rsidP="000D1594">
      <w:pPr>
        <w:pStyle w:val="a3"/>
        <w:ind w:firstLine="709"/>
      </w:pPr>
      <w:r>
        <w:t>В соответствии с федеральными законами от 21.12.1994 № 68-ФЗ «О защите населения и территорий от чрезвычайных ситуаций природного и техногенного характера», от 06.10.2003 № 131-ФЗ «Об общих принципах организации местного самоуправления в Российской Федерации» ПОСТАНОВЛЯЮ:</w:t>
      </w:r>
    </w:p>
    <w:p w:rsidR="000D1594" w:rsidRDefault="000D1594" w:rsidP="000D1594">
      <w:pPr>
        <w:pStyle w:val="a3"/>
        <w:tabs>
          <w:tab w:val="left" w:pos="6463"/>
        </w:tabs>
        <w:ind w:firstLine="709"/>
      </w:pPr>
      <w:r>
        <w:t>1. Утвердить прилагаемые:</w:t>
      </w:r>
      <w:r>
        <w:tab/>
      </w:r>
    </w:p>
    <w:p w:rsidR="000D1594" w:rsidRDefault="000D1594" w:rsidP="000D1594">
      <w:pPr>
        <w:pStyle w:val="a3"/>
        <w:ind w:firstLine="709"/>
      </w:pPr>
      <w:r>
        <w:t>1.1. Перечень учреждений, на базе которых создаются пункты временного размещения пострадавшего населения, эвакуируемого (отселенного) при угрозе и возникновении чрезвычайной ситуации природного и техногенного характера на территории муниципального образования «Городской округ город Астрахань».</w:t>
      </w:r>
    </w:p>
    <w:p w:rsidR="000D1594" w:rsidRDefault="000D1594" w:rsidP="000D1594">
      <w:pPr>
        <w:pStyle w:val="a3"/>
        <w:ind w:firstLine="709"/>
      </w:pPr>
      <w:r>
        <w:t>1.2. Положение об организации и функционировании пунктов временного размещения пострадавшего населения, эвакуируемого (отселенного) при угрозе и возникновении чрезвычайной ситуации природного и техногенного характера на территории муниципального образования «Городской округ город Астрахань».</w:t>
      </w:r>
    </w:p>
    <w:p w:rsidR="000D1594" w:rsidRDefault="000D1594" w:rsidP="000D1594">
      <w:pPr>
        <w:pStyle w:val="a3"/>
        <w:ind w:firstLine="709"/>
      </w:pPr>
      <w:r>
        <w:t>2. Признать утратившим силу постановление администрации муниципального образования «Город Астрахань» от 01.10.2015 № 6619 «О создании пунктов временного размещения населения, пострадавшего при возникновении чрезвычайной ситуации природного или техногенного характера».</w:t>
      </w:r>
    </w:p>
    <w:p w:rsidR="000D1594" w:rsidRDefault="000D1594" w:rsidP="000D1594">
      <w:pPr>
        <w:pStyle w:val="a3"/>
        <w:ind w:firstLine="709"/>
      </w:pPr>
      <w:r>
        <w:t>3. Управлению образования администрации муниципального образования «Город Астрахань» довести настоящее постановление администрации муниципального образования «Городской округ город Астрахань» до подведомственных учреждений, на базе которых создаются пункты временного размещения.</w:t>
      </w:r>
    </w:p>
    <w:p w:rsidR="000D1594" w:rsidRDefault="000D1594" w:rsidP="000D159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0D1594" w:rsidRDefault="000D1594" w:rsidP="000D1594">
      <w:pPr>
        <w:pStyle w:val="a3"/>
        <w:ind w:firstLine="709"/>
      </w:pPr>
      <w:r>
        <w:rPr>
          <w:spacing w:val="5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D1594" w:rsidRDefault="000D1594" w:rsidP="000D1594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D1594" w:rsidRDefault="000D1594" w:rsidP="000D1594">
      <w:pPr>
        <w:pStyle w:val="a3"/>
        <w:ind w:firstLine="709"/>
      </w:pPr>
      <w:r>
        <w:t>5. Управлению контроля и документооборота администрации муниципального образования «Городской округ город Астрахань»:</w:t>
      </w:r>
    </w:p>
    <w:p w:rsidR="000D1594" w:rsidRDefault="000D1594" w:rsidP="000D1594">
      <w:pPr>
        <w:pStyle w:val="a3"/>
        <w:ind w:firstLine="709"/>
      </w:pPr>
      <w:r>
        <w:t>5.1.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D1594" w:rsidRDefault="000D1594" w:rsidP="000D1594">
      <w:pPr>
        <w:pStyle w:val="a3"/>
        <w:ind w:firstLine="709"/>
      </w:pPr>
      <w:r>
        <w:t>5.2.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0D1594" w:rsidRDefault="000D1594" w:rsidP="000D1594">
      <w:pPr>
        <w:pStyle w:val="a3"/>
        <w:ind w:firstLine="709"/>
      </w:pPr>
      <w:r>
        <w:t>5.3. В течение 10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D1594" w:rsidRDefault="000D1594" w:rsidP="000D1594">
      <w:pPr>
        <w:pStyle w:val="a3"/>
        <w:ind w:firstLine="709"/>
      </w:pPr>
      <w:r>
        <w:t xml:space="preserve">5.4.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D1594" w:rsidRDefault="000D1594" w:rsidP="000D159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0D1594" w:rsidRDefault="000D1594" w:rsidP="000D159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0D1594" w:rsidRDefault="000D1594" w:rsidP="000D1594">
      <w:pPr>
        <w:pStyle w:val="a3"/>
        <w:jc w:val="right"/>
        <w:rPr>
          <w:b/>
          <w:bCs/>
        </w:rPr>
        <w:sectPr w:rsidR="000D1594" w:rsidSect="000D159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0D1594" w:rsidRDefault="000D1594" w:rsidP="000D1594">
      <w:pPr>
        <w:pStyle w:val="a3"/>
        <w:jc w:val="right"/>
        <w:rPr>
          <w:b/>
          <w:bCs/>
        </w:rPr>
      </w:pPr>
    </w:p>
    <w:p w:rsidR="000D1594" w:rsidRDefault="000D1594" w:rsidP="000D1594">
      <w:pPr>
        <w:pStyle w:val="a3"/>
        <w:ind w:left="2835" w:firstLine="0"/>
      </w:pPr>
    </w:p>
    <w:p w:rsidR="000D1594" w:rsidRDefault="000D1594" w:rsidP="000D1594">
      <w:pPr>
        <w:pStyle w:val="a3"/>
        <w:ind w:left="2835" w:firstLine="0"/>
        <w:jc w:val="right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0D1594" w:rsidRDefault="000D1594" w:rsidP="000D1594">
      <w:pPr>
        <w:pStyle w:val="a3"/>
        <w:ind w:left="2835" w:firstLine="0"/>
        <w:jc w:val="right"/>
      </w:pPr>
      <w:r>
        <w:t xml:space="preserve">муниципального образования </w:t>
      </w:r>
    </w:p>
    <w:p w:rsidR="000D1594" w:rsidRDefault="000D1594" w:rsidP="000D1594">
      <w:pPr>
        <w:pStyle w:val="a3"/>
        <w:ind w:left="2835" w:firstLine="0"/>
        <w:jc w:val="right"/>
      </w:pPr>
      <w:r>
        <w:t>«Городской округ город Астрахань»</w:t>
      </w:r>
    </w:p>
    <w:p w:rsidR="000D1594" w:rsidRDefault="000D1594" w:rsidP="000D1594">
      <w:pPr>
        <w:pStyle w:val="a3"/>
        <w:ind w:left="2835" w:firstLine="0"/>
        <w:jc w:val="right"/>
      </w:pPr>
      <w:r>
        <w:t>от 12.12.2024 № 196</w:t>
      </w:r>
    </w:p>
    <w:p w:rsidR="000D1594" w:rsidRDefault="000D1594" w:rsidP="000D1594">
      <w:pPr>
        <w:pStyle w:val="a3"/>
        <w:ind w:left="2835" w:firstLine="0"/>
        <w:jc w:val="right"/>
      </w:pPr>
    </w:p>
    <w:p w:rsidR="000D1594" w:rsidRDefault="000D1594" w:rsidP="000D1594">
      <w:pPr>
        <w:pStyle w:val="3"/>
      </w:pPr>
      <w:r>
        <w:t>Перечень учреждений, на базе которых создаются пункты временного размещения пострадавшего населения, эвакуируемого (отселенного) при угрозе и возникновении чрезвычайной ситуации природного и техногенного характера на территории муниципального образования «Городской округ город Астрахань»</w:t>
      </w:r>
    </w:p>
    <w:p w:rsidR="000D1594" w:rsidRDefault="000D1594" w:rsidP="000D1594">
      <w:pPr>
        <w:pStyle w:val="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9"/>
        <w:gridCol w:w="2941"/>
        <w:gridCol w:w="2343"/>
        <w:gridCol w:w="1027"/>
      </w:tblGrid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Номер</w:t>
            </w:r>
          </w:p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 xml:space="preserve">Учреждение, на базе </w:t>
            </w:r>
            <w:proofErr w:type="gramStart"/>
            <w:r>
              <w:t>которых</w:t>
            </w:r>
            <w:proofErr w:type="gramEnd"/>
            <w:r>
              <w:t xml:space="preserve"> создаются ПВР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Адреса развертывания ПВР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Количество мест ПВР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30"/>
              <w:spacing w:line="240" w:lineRule="auto"/>
            </w:pPr>
            <w:r>
              <w:t>Кировский район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«Гимназия № 3»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пл. Шаумяна, 1а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«Лицей № 3»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Победы, 52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3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11»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Бакинская, 83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4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23»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Куликова, 40а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5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24»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11-й</w:t>
            </w:r>
            <w:proofErr w:type="gramStart"/>
            <w:r>
              <w:t xml:space="preserve"> </w:t>
            </w:r>
            <w:proofErr w:type="spellStart"/>
            <w:r>
              <w:t>К</w:t>
            </w:r>
            <w:proofErr w:type="gramEnd"/>
            <w:r>
              <w:t>р</w:t>
            </w:r>
            <w:proofErr w:type="spellEnd"/>
            <w:r>
              <w:t>. Армии, 3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6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32»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Ак. Королева, 40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7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45»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Сен-Симона, 31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30"/>
              <w:spacing w:line="240" w:lineRule="auto"/>
            </w:pPr>
            <w:r>
              <w:t>Ленинский район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8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28»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Жилая, 15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9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27»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Туркменская, 30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10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61»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Агрономическая, 15/14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«ООШ № 3»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Дальняя, 91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12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71»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Щукина, 79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13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56»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Татищева, 8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14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8»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Татищева, 8а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15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36»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1-я Перевозная, 94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16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4»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Б. Алексеева, 12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17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66»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Комарова, 53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18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39»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Комарова, 154а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30"/>
              <w:spacing w:line="240" w:lineRule="auto"/>
            </w:pPr>
            <w:r>
              <w:t>Советский район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19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48»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Звездная, 59, к. 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20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49»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Звездная, 41, к. 4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33»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Звездная, 15а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22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18»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М. Луконина, 6а, к. 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23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«Гимназия № 2»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М. Луконина, 4а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24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«НОШ № 19»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3-я Рыбацкая, 5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25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14»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Бэра, 44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26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1»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Боевая, 59б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27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37»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Боевая, 81, к. 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28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«Гимназия № 4»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Б. Хмельницкого, 16/2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29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74»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Адм. Нахимова, 34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31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52»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Панфилова, 36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</w:tbl>
    <w:p w:rsidR="000D1594" w:rsidRDefault="000D1594" w:rsidP="000D1594">
      <w:pPr>
        <w:pStyle w:val="30"/>
        <w:spacing w:line="240" w:lineRule="auto"/>
        <w:sectPr w:rsidR="000D1594" w:rsidSect="000D159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9"/>
        <w:gridCol w:w="2941"/>
        <w:gridCol w:w="2343"/>
        <w:gridCol w:w="1027"/>
      </w:tblGrid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30"/>
              <w:spacing w:line="240" w:lineRule="auto"/>
            </w:pPr>
            <w:r>
              <w:lastRenderedPageBreak/>
              <w:t>Трусовский район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32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«ООШ № 16»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Пионерская, 2а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25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33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53»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Таганская, 36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34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54»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Водников, 14а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50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35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64»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Пушкина, 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36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9»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пер. Ленинградский, 55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37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20»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Гагарина, 12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25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38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35»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Химиков, 5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39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22»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проспект Бумажников, 9а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40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29»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 xml:space="preserve">ул. </w:t>
            </w:r>
            <w:proofErr w:type="spellStart"/>
            <w:r>
              <w:t>Тренева</w:t>
            </w:r>
            <w:proofErr w:type="spellEnd"/>
            <w:r>
              <w:t>, 11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41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«ООШ № 21»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Промышленная, 3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25</w:t>
            </w:r>
          </w:p>
        </w:tc>
      </w:tr>
      <w:tr w:rsidR="000D1594" w:rsidTr="00361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ПВР № 42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МБОУ г. Астрахани «СОШ № 57»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ул. Мелиоративная, 2в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D1594" w:rsidRDefault="000D1594" w:rsidP="000D1594">
            <w:pPr>
              <w:pStyle w:val="a4"/>
              <w:spacing w:line="240" w:lineRule="auto"/>
              <w:jc w:val="center"/>
            </w:pPr>
            <w:r>
              <w:t>100</w:t>
            </w:r>
          </w:p>
        </w:tc>
      </w:tr>
    </w:tbl>
    <w:p w:rsidR="000D1594" w:rsidRDefault="000D1594" w:rsidP="000D1594">
      <w:pPr>
        <w:pStyle w:val="a3"/>
        <w:spacing w:line="240" w:lineRule="auto"/>
        <w:jc w:val="center"/>
        <w:rPr>
          <w:sz w:val="20"/>
          <w:szCs w:val="20"/>
        </w:rPr>
        <w:sectPr w:rsidR="000D1594" w:rsidSect="000D159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0D1594" w:rsidRDefault="000D1594" w:rsidP="000D1594">
      <w:pPr>
        <w:pStyle w:val="a3"/>
        <w:spacing w:line="240" w:lineRule="auto"/>
        <w:jc w:val="center"/>
        <w:rPr>
          <w:sz w:val="20"/>
          <w:szCs w:val="20"/>
        </w:rPr>
      </w:pPr>
    </w:p>
    <w:p w:rsidR="000D1594" w:rsidRDefault="000D1594" w:rsidP="000D1594">
      <w:pPr>
        <w:pStyle w:val="a3"/>
        <w:jc w:val="right"/>
        <w:rPr>
          <w:sz w:val="20"/>
          <w:szCs w:val="20"/>
        </w:rPr>
      </w:pPr>
    </w:p>
    <w:p w:rsidR="000D1594" w:rsidRDefault="000D1594" w:rsidP="000D1594">
      <w:pPr>
        <w:pStyle w:val="a3"/>
        <w:ind w:left="2835" w:firstLine="0"/>
        <w:jc w:val="right"/>
      </w:pPr>
      <w:r>
        <w:t xml:space="preserve">Утверждено постановлением администрации </w:t>
      </w:r>
    </w:p>
    <w:p w:rsidR="000D1594" w:rsidRDefault="000D1594" w:rsidP="000D1594">
      <w:pPr>
        <w:pStyle w:val="a3"/>
        <w:ind w:left="2835" w:firstLine="0"/>
        <w:jc w:val="right"/>
      </w:pPr>
      <w:r>
        <w:t xml:space="preserve">муниципального образования </w:t>
      </w:r>
    </w:p>
    <w:p w:rsidR="000D1594" w:rsidRDefault="000D1594" w:rsidP="000D1594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0D1594" w:rsidRDefault="000D1594" w:rsidP="000D1594">
      <w:pPr>
        <w:pStyle w:val="a3"/>
        <w:ind w:left="2835" w:firstLine="0"/>
        <w:jc w:val="right"/>
      </w:pPr>
      <w:r>
        <w:t>от 12.12.2024 № 196</w:t>
      </w:r>
    </w:p>
    <w:p w:rsidR="000D1594" w:rsidRDefault="000D1594" w:rsidP="000D1594">
      <w:pPr>
        <w:pStyle w:val="a3"/>
        <w:ind w:left="2835" w:firstLine="0"/>
        <w:jc w:val="right"/>
      </w:pPr>
    </w:p>
    <w:p w:rsidR="000D1594" w:rsidRDefault="000D1594" w:rsidP="000D1594">
      <w:pPr>
        <w:pStyle w:val="3"/>
      </w:pPr>
      <w:r>
        <w:t>Положение об организации и функционировании пунктов временного размещения пострадавшего населения, эвакуируемого (отселенного) при угрозе и возникновении чрезвычайной ситуации природного и техногенного характера на территории муниципального образования «Городской округ город Астрахань»</w:t>
      </w:r>
    </w:p>
    <w:p w:rsidR="000D1594" w:rsidRDefault="000D1594" w:rsidP="000D1594">
      <w:pPr>
        <w:pStyle w:val="a3"/>
      </w:pPr>
    </w:p>
    <w:p w:rsidR="000D1594" w:rsidRDefault="000D1594" w:rsidP="000D1594">
      <w:pPr>
        <w:pStyle w:val="a3"/>
        <w:jc w:val="center"/>
        <w:rPr>
          <w:b/>
        </w:rPr>
      </w:pPr>
    </w:p>
    <w:p w:rsidR="000D1594" w:rsidRDefault="000D1594" w:rsidP="000D1594">
      <w:pPr>
        <w:pStyle w:val="a3"/>
        <w:jc w:val="center"/>
        <w:rPr>
          <w:b/>
        </w:rPr>
      </w:pPr>
      <w:r>
        <w:rPr>
          <w:b/>
        </w:rPr>
        <w:t>1. Общие положения</w:t>
      </w:r>
    </w:p>
    <w:p w:rsidR="000D1594" w:rsidRPr="000D1594" w:rsidRDefault="000D1594" w:rsidP="000D1594">
      <w:pPr>
        <w:pStyle w:val="a3"/>
        <w:jc w:val="center"/>
        <w:rPr>
          <w:b/>
        </w:rPr>
      </w:pPr>
    </w:p>
    <w:p w:rsidR="000D1594" w:rsidRDefault="000D1594" w:rsidP="000D1594">
      <w:pPr>
        <w:pStyle w:val="a3"/>
        <w:rPr>
          <w:spacing w:val="0"/>
        </w:rPr>
      </w:pPr>
      <w:r>
        <w:rPr>
          <w:spacing w:val="0"/>
        </w:rPr>
        <w:t xml:space="preserve">1.1. </w:t>
      </w:r>
      <w:proofErr w:type="gramStart"/>
      <w:r>
        <w:rPr>
          <w:spacing w:val="0"/>
        </w:rPr>
        <w:t>Положение об организации и функционировании пунктов временного размещения пострадавшего населения, эвакуируемого (отселенного) при угрозе и возникновении чрезвычайной ситуации природного и техногенного характера на территории муниципального образования «Городской округ город Астрахань» (далее - Положение) разработано в соответствии с федеральными законами от 21.12.1994 № 68-ФЗ «О защите населения и территорий от чрезвычайных ситуаций природного и техногенного характера», от 06.10.2003 № 131-ФЗ «Об общих принципах организации</w:t>
      </w:r>
      <w:proofErr w:type="gramEnd"/>
      <w:r>
        <w:rPr>
          <w:spacing w:val="0"/>
        </w:rPr>
        <w:t xml:space="preserve"> местного самоуправления в Российской Федерации», Методическими рекомендациями по организации первоочередного жизнеобеспечения населения в чрезвычайных ситуациях и работы пунктов временного размещения пострадавшего населения, направленными письмом МЧС России от 06.06.2022 № 43-3300-11.</w:t>
      </w:r>
    </w:p>
    <w:p w:rsidR="000D1594" w:rsidRDefault="000D1594" w:rsidP="000D1594">
      <w:pPr>
        <w:pStyle w:val="a3"/>
      </w:pPr>
      <w:r>
        <w:t xml:space="preserve">1.2. Настоящее Положение определяет основные задачи, организацию, порядок функционирования пункта временного размещения пострадавшего населения (далее - ПВР), эвакуируемого (отселенного) при угрозе и возникновении чрезвычайной ситуации из зоны чрезвычайной ситуации или вероятной чрезвычайной ситуации на территории муниципального образования «Городской округ город Астрахань», а также перечень необходимых документов. </w:t>
      </w:r>
    </w:p>
    <w:p w:rsidR="000D1594" w:rsidRDefault="000D1594" w:rsidP="000D1594">
      <w:pPr>
        <w:pStyle w:val="a3"/>
      </w:pPr>
      <w:r>
        <w:t>1.3. ПВР создаются на базе муниципальных учреждений. Каждому ПВР присваивается индивидуальный номер.</w:t>
      </w:r>
    </w:p>
    <w:p w:rsidR="000D1594" w:rsidRDefault="000D1594" w:rsidP="000D1594">
      <w:pPr>
        <w:pStyle w:val="a3"/>
      </w:pPr>
      <w:r>
        <w:t xml:space="preserve">1.4. ПВР </w:t>
      </w:r>
      <w:proofErr w:type="gramStart"/>
      <w:r>
        <w:t>предназначен</w:t>
      </w:r>
      <w:proofErr w:type="gramEnd"/>
      <w:r>
        <w:t xml:space="preserve"> для приема, временного размещения, учета первоочередного жизнеобеспечения пострадавшего населения, эвакуируемого (отселенного) из зоны чрезвычайной ситуации (далее - ЧС) или вероятной ЧС.</w:t>
      </w:r>
    </w:p>
    <w:p w:rsidR="000D1594" w:rsidRDefault="000D1594" w:rsidP="000D1594">
      <w:pPr>
        <w:pStyle w:val="a3"/>
      </w:pPr>
      <w:r>
        <w:t>1.5. ПВР разворачиваются по решению комиссии по предупреждению и ликвидации чрезвычайных ситуаций и обеспечению пожарной безопасности муниципального образования «Городской округ город Астрахань» (далее - КЧС и ПБ).</w:t>
      </w:r>
    </w:p>
    <w:p w:rsidR="000D1594" w:rsidRDefault="000D1594" w:rsidP="000D1594">
      <w:pPr>
        <w:pStyle w:val="a3"/>
        <w:jc w:val="center"/>
        <w:rPr>
          <w:b/>
        </w:rPr>
      </w:pPr>
    </w:p>
    <w:p w:rsidR="000D1594" w:rsidRDefault="000D1594" w:rsidP="000D1594">
      <w:pPr>
        <w:pStyle w:val="a3"/>
        <w:jc w:val="center"/>
        <w:rPr>
          <w:b/>
        </w:rPr>
      </w:pPr>
      <w:r w:rsidRPr="000D1594">
        <w:rPr>
          <w:b/>
        </w:rPr>
        <w:t>2. Цели и задачи создания пунктов време</w:t>
      </w:r>
      <w:r>
        <w:rPr>
          <w:b/>
        </w:rPr>
        <w:t>нного размещения</w:t>
      </w:r>
    </w:p>
    <w:p w:rsidR="000D1594" w:rsidRPr="000D1594" w:rsidRDefault="000D1594" w:rsidP="000D1594">
      <w:pPr>
        <w:pStyle w:val="a3"/>
        <w:jc w:val="center"/>
        <w:rPr>
          <w:b/>
        </w:rPr>
      </w:pPr>
    </w:p>
    <w:p w:rsidR="000D1594" w:rsidRDefault="000D1594" w:rsidP="000D1594">
      <w:pPr>
        <w:pStyle w:val="a3"/>
      </w:pPr>
      <w:r>
        <w:t xml:space="preserve">2.1. </w:t>
      </w:r>
      <w:proofErr w:type="gramStart"/>
      <w:r>
        <w:t>Главной целью создания ПВР пострадавшего населения, эвакуируемого (отселенного) при угрозе и возникновении ЧС (далее - пострадавшее население), является создание и поддержание необходимых условий для сохранения жизни и здоровья людей в наиболее сложный в организационном отношении период после возникновения ЧС.</w:t>
      </w:r>
      <w:proofErr w:type="gramEnd"/>
    </w:p>
    <w:p w:rsidR="000D1594" w:rsidRDefault="000D1594" w:rsidP="000D1594">
      <w:pPr>
        <w:pStyle w:val="a3"/>
      </w:pPr>
      <w:r>
        <w:t>2.2. Основными задачами ПВР в режиме повседневной деятельности являются:</w:t>
      </w:r>
    </w:p>
    <w:p w:rsidR="000D1594" w:rsidRDefault="000D1594" w:rsidP="000D1594">
      <w:pPr>
        <w:pStyle w:val="a3"/>
      </w:pPr>
      <w:r>
        <w:t>- планирование и подготовка к осуществлению мероприятий по организованному приему пострадавшего населения;</w:t>
      </w:r>
    </w:p>
    <w:p w:rsidR="000D1594" w:rsidRDefault="000D1594" w:rsidP="000D1594">
      <w:pPr>
        <w:pStyle w:val="a3"/>
      </w:pPr>
      <w:r>
        <w:t>- разработка необходимой документации;</w:t>
      </w:r>
    </w:p>
    <w:p w:rsidR="000D1594" w:rsidRDefault="000D1594" w:rsidP="000D1594">
      <w:pPr>
        <w:pStyle w:val="a3"/>
      </w:pPr>
      <w:r>
        <w:t>- заблаговременная подготовка помещений, инвентаря, средств защиты (медицинские маски, инфракрасные термометры, дезинфицирующие средства) и сре</w:t>
      </w:r>
      <w:proofErr w:type="gramStart"/>
      <w:r>
        <w:t>дств св</w:t>
      </w:r>
      <w:proofErr w:type="gramEnd"/>
      <w:r>
        <w:t>язи;</w:t>
      </w:r>
    </w:p>
    <w:p w:rsidR="000D1594" w:rsidRDefault="000D1594" w:rsidP="000D1594">
      <w:pPr>
        <w:pStyle w:val="a3"/>
      </w:pPr>
      <w:r>
        <w:t>- обучение администрации ПВР действиям по приему, учету и размещению пострадавшего населения;</w:t>
      </w:r>
    </w:p>
    <w:p w:rsidR="000D1594" w:rsidRDefault="000D1594" w:rsidP="000D1594">
      <w:pPr>
        <w:pStyle w:val="a3"/>
      </w:pPr>
      <w:r>
        <w:t>- практическая отработка вопросов оповещения, сбора и функционирования администрации ПВР;</w:t>
      </w:r>
    </w:p>
    <w:p w:rsidR="000D1594" w:rsidRDefault="000D1594" w:rsidP="000D1594">
      <w:pPr>
        <w:pStyle w:val="a3"/>
      </w:pPr>
      <w:r>
        <w:t>- участие в учениях, тренировках и проверках, проводимых отделом по гражданской обороне и чрезвычайным ситуациям администрации муниципального образования «Городской округ город Астрахань».</w:t>
      </w:r>
    </w:p>
    <w:p w:rsidR="000D1594" w:rsidRDefault="000D1594" w:rsidP="000D1594">
      <w:pPr>
        <w:pStyle w:val="a3"/>
      </w:pPr>
      <w:r>
        <w:t>2.3. Основными задачами ПВР при возникновении ЧС являются:</w:t>
      </w:r>
    </w:p>
    <w:p w:rsidR="000D1594" w:rsidRDefault="000D1594" w:rsidP="000D1594">
      <w:pPr>
        <w:pStyle w:val="a3"/>
      </w:pPr>
      <w:r>
        <w:t>- полное развертывание ПВР для пострадавшего населения, подготовка к их приему и размещению;</w:t>
      </w:r>
    </w:p>
    <w:p w:rsidR="000D1594" w:rsidRDefault="000D1594" w:rsidP="000D1594">
      <w:pPr>
        <w:pStyle w:val="a3"/>
      </w:pPr>
      <w:r>
        <w:t>- организация учета пострадавшего населения и его размещения;</w:t>
      </w:r>
    </w:p>
    <w:p w:rsidR="000D1594" w:rsidRDefault="000D1594" w:rsidP="000D1594">
      <w:pPr>
        <w:pStyle w:val="a3"/>
      </w:pPr>
      <w:r>
        <w:t>- установление связи с КЧС и ПБ, единой дежурно-диспетчерской службой города Астрахани, отраслевыми (функциональными) и территориальными органами администрации муниципального образования «Городской округ город Астрахань» и организациями, участвующими в жизнеобеспечении пострадавшего населения (по решению КЧС и ПБ);</w:t>
      </w:r>
    </w:p>
    <w:p w:rsidR="000D1594" w:rsidRDefault="000D1594" w:rsidP="000D1594">
      <w:pPr>
        <w:pStyle w:val="a3"/>
      </w:pPr>
      <w:r>
        <w:t>- организация жизнеобеспечения пострадавшего населения;</w:t>
      </w:r>
    </w:p>
    <w:p w:rsidR="000D1594" w:rsidRDefault="000D1594" w:rsidP="000D1594">
      <w:pPr>
        <w:pStyle w:val="a3"/>
      </w:pPr>
      <w:r>
        <w:t>- информирование об обстановке прибывающего в ПВР пострадавшего населения;</w:t>
      </w:r>
    </w:p>
    <w:p w:rsidR="000D1594" w:rsidRDefault="000D1594" w:rsidP="000D1594">
      <w:pPr>
        <w:pStyle w:val="a3"/>
      </w:pPr>
      <w:r>
        <w:t>- представление донесений о ходе приема и размещения пострадавшего населения в КЧС и ПБ;</w:t>
      </w:r>
    </w:p>
    <w:p w:rsidR="000D1594" w:rsidRDefault="000D1594" w:rsidP="000D1594">
      <w:pPr>
        <w:pStyle w:val="a3"/>
      </w:pPr>
      <w:r>
        <w:lastRenderedPageBreak/>
        <w:t>- подготовка пострадавшего населения к отправке в пункты длительного проживания (при продолжительном периоде восстановительных работ).</w:t>
      </w:r>
    </w:p>
    <w:p w:rsidR="000D1594" w:rsidRDefault="000D1594" w:rsidP="000D1594">
      <w:pPr>
        <w:pStyle w:val="a3"/>
      </w:pPr>
    </w:p>
    <w:p w:rsidR="000D1594" w:rsidRDefault="000D1594" w:rsidP="000D1594">
      <w:pPr>
        <w:pStyle w:val="a3"/>
        <w:jc w:val="center"/>
        <w:rPr>
          <w:b/>
        </w:rPr>
      </w:pPr>
    </w:p>
    <w:p w:rsidR="000D1594" w:rsidRDefault="000D1594" w:rsidP="000D1594">
      <w:pPr>
        <w:pStyle w:val="a3"/>
        <w:jc w:val="center"/>
        <w:rPr>
          <w:b/>
        </w:rPr>
      </w:pPr>
      <w:r w:rsidRPr="000D1594">
        <w:rPr>
          <w:b/>
        </w:rPr>
        <w:t>3. Состав администраци</w:t>
      </w:r>
      <w:r>
        <w:rPr>
          <w:b/>
        </w:rPr>
        <w:t>и пунктов временного размещения</w:t>
      </w:r>
    </w:p>
    <w:p w:rsidR="000D1594" w:rsidRPr="000D1594" w:rsidRDefault="000D1594" w:rsidP="000D1594">
      <w:pPr>
        <w:pStyle w:val="a3"/>
        <w:jc w:val="center"/>
        <w:rPr>
          <w:b/>
        </w:rPr>
      </w:pPr>
    </w:p>
    <w:p w:rsidR="000D1594" w:rsidRDefault="000D1594" w:rsidP="000D1594">
      <w:pPr>
        <w:pStyle w:val="a3"/>
      </w:pPr>
      <w:r>
        <w:t>3.1. В штат администрации ПВР входят:</w:t>
      </w:r>
    </w:p>
    <w:p w:rsidR="000D1594" w:rsidRDefault="000D1594" w:rsidP="000D1594">
      <w:pPr>
        <w:pStyle w:val="a3"/>
      </w:pPr>
      <w:r>
        <w:t>начальник ПВР - 1 чел.;</w:t>
      </w:r>
    </w:p>
    <w:p w:rsidR="000D1594" w:rsidRDefault="000D1594" w:rsidP="000D1594">
      <w:pPr>
        <w:pStyle w:val="a3"/>
      </w:pPr>
      <w:r>
        <w:t>заместитель начальника ПВР - 1 чел.;</w:t>
      </w:r>
    </w:p>
    <w:p w:rsidR="000D1594" w:rsidRDefault="000D1594" w:rsidP="000D1594">
      <w:pPr>
        <w:pStyle w:val="a3"/>
      </w:pPr>
      <w:r>
        <w:t>группа встречи, приема, регистрации и размещения - 4 чел.;</w:t>
      </w:r>
    </w:p>
    <w:p w:rsidR="000D1594" w:rsidRDefault="000D1594" w:rsidP="000D1594">
      <w:pPr>
        <w:pStyle w:val="a3"/>
      </w:pPr>
      <w:r>
        <w:t>группа охраны общественного порядка - 2-4 чел.;</w:t>
      </w:r>
    </w:p>
    <w:p w:rsidR="000D1594" w:rsidRDefault="000D1594" w:rsidP="000D1594">
      <w:pPr>
        <w:pStyle w:val="a3"/>
      </w:pPr>
      <w:r>
        <w:t>группа организации питании - 2 чел.;</w:t>
      </w:r>
    </w:p>
    <w:p w:rsidR="000D1594" w:rsidRDefault="000D1594" w:rsidP="000D1594">
      <w:pPr>
        <w:pStyle w:val="a3"/>
      </w:pPr>
      <w:r>
        <w:t>группа комплектования, отправки и сопровождения - 2 чел.;</w:t>
      </w:r>
    </w:p>
    <w:p w:rsidR="000D1594" w:rsidRDefault="000D1594" w:rsidP="000D1594">
      <w:pPr>
        <w:pStyle w:val="a3"/>
      </w:pPr>
      <w:r>
        <w:t>стол справок - 1 чел.;</w:t>
      </w:r>
    </w:p>
    <w:p w:rsidR="000D1594" w:rsidRDefault="000D1594" w:rsidP="000D1594">
      <w:pPr>
        <w:pStyle w:val="a3"/>
      </w:pPr>
      <w:r>
        <w:t>медицинский пункт - 2-3 чел (фельдшер, медсестра);</w:t>
      </w:r>
    </w:p>
    <w:p w:rsidR="000D1594" w:rsidRDefault="000D1594" w:rsidP="000D1594">
      <w:pPr>
        <w:pStyle w:val="a3"/>
      </w:pPr>
      <w:r>
        <w:t>комната психологического обеспечения - 1 чел.;</w:t>
      </w:r>
    </w:p>
    <w:p w:rsidR="000D1594" w:rsidRDefault="000D1594" w:rsidP="000D1594">
      <w:pPr>
        <w:pStyle w:val="a3"/>
      </w:pPr>
      <w:r>
        <w:t>комната матери и ребенка - 2 чел.</w:t>
      </w:r>
    </w:p>
    <w:p w:rsidR="000D1594" w:rsidRDefault="000D1594" w:rsidP="000D1594">
      <w:pPr>
        <w:pStyle w:val="a3"/>
      </w:pPr>
      <w:r>
        <w:t>3.2. Начальник ПВР, его заместители, личный состав администрации ПВР назначаются приказом руководителя учреждения, на базе которого создается ПВР.</w:t>
      </w:r>
    </w:p>
    <w:p w:rsidR="000D1594" w:rsidRDefault="000D1594" w:rsidP="000D1594">
      <w:pPr>
        <w:pStyle w:val="a3"/>
      </w:pPr>
      <w:r>
        <w:t>3.2.1. Начальником ПВР назначается руководитель учреждения, на базе которого создается ПВР или его заместитель.</w:t>
      </w:r>
    </w:p>
    <w:p w:rsidR="000D1594" w:rsidRDefault="000D1594" w:rsidP="000D1594">
      <w:pPr>
        <w:pStyle w:val="a3"/>
      </w:pPr>
      <w:r>
        <w:t>3.2.2. Администрация ПВР должна знать свои функциональные обязанности и добросовестно их выполнять.</w:t>
      </w:r>
    </w:p>
    <w:p w:rsidR="000D1594" w:rsidRDefault="000D1594" w:rsidP="000D1594">
      <w:pPr>
        <w:pStyle w:val="a3"/>
      </w:pPr>
      <w:r>
        <w:t>3.2.3. Начальник ПВР отвечает за организацию работы ПВР, подготовку штата администрации ПВР, регистрацию, подготовку и прием пострадавшего населения.</w:t>
      </w:r>
    </w:p>
    <w:p w:rsidR="000D1594" w:rsidRDefault="000D1594" w:rsidP="000D1594">
      <w:pPr>
        <w:pStyle w:val="a3"/>
      </w:pPr>
      <w:r>
        <w:t>3.2.4. В своей деятельности администрация ПВР подчиняется председателю КЧС и ПБ.</w:t>
      </w:r>
    </w:p>
    <w:p w:rsidR="000D1594" w:rsidRDefault="000D1594" w:rsidP="000D1594">
      <w:pPr>
        <w:pStyle w:val="a3"/>
      </w:pPr>
      <w:r>
        <w:t>3.3. Для функционирования ПВР по решению КЧС и ПБ выделяются силы и средства:</w:t>
      </w:r>
    </w:p>
    <w:p w:rsidR="000D1594" w:rsidRDefault="000D1594" w:rsidP="000D1594">
      <w:pPr>
        <w:pStyle w:val="a3"/>
      </w:pPr>
      <w:r>
        <w:t>- для организации пункта питания и обеспечения пострадавшего населения предметами первой необходимости;</w:t>
      </w:r>
    </w:p>
    <w:p w:rsidR="000D1594" w:rsidRDefault="000D1594" w:rsidP="000D1594">
      <w:pPr>
        <w:pStyle w:val="a3"/>
      </w:pPr>
      <w:r>
        <w:t>- для организации транспортных перевозок пострадавшего населения к ПВР;</w:t>
      </w:r>
    </w:p>
    <w:p w:rsidR="000D1594" w:rsidRDefault="000D1594" w:rsidP="000D1594">
      <w:pPr>
        <w:pStyle w:val="a3"/>
      </w:pPr>
      <w:r>
        <w:t>- для обеспечения охраны общественного порядка, и при необходимости, регулирования движения автотранспорта в районе расположения ПВР;</w:t>
      </w:r>
    </w:p>
    <w:p w:rsidR="000D1594" w:rsidRDefault="000D1594" w:rsidP="000D1594">
      <w:pPr>
        <w:pStyle w:val="a3"/>
      </w:pPr>
      <w:r>
        <w:t>- для организации медицинского обеспечения пострадавшего населения в ПВР.</w:t>
      </w:r>
    </w:p>
    <w:p w:rsidR="000D1594" w:rsidRDefault="000D1594" w:rsidP="000D1594">
      <w:pPr>
        <w:pStyle w:val="a3"/>
      </w:pPr>
    </w:p>
    <w:p w:rsidR="000D1594" w:rsidRPr="000D1594" w:rsidRDefault="000D1594" w:rsidP="000D1594">
      <w:pPr>
        <w:pStyle w:val="a3"/>
        <w:jc w:val="center"/>
        <w:rPr>
          <w:b/>
        </w:rPr>
      </w:pPr>
      <w:r w:rsidRPr="000D1594">
        <w:rPr>
          <w:b/>
        </w:rPr>
        <w:t>4. Организация работ</w:t>
      </w:r>
      <w:r w:rsidRPr="000D1594">
        <w:rPr>
          <w:b/>
        </w:rPr>
        <w:t>ы пунктов временного размещения</w:t>
      </w:r>
    </w:p>
    <w:p w:rsidR="000D1594" w:rsidRDefault="000D1594" w:rsidP="000D1594">
      <w:pPr>
        <w:pStyle w:val="a3"/>
      </w:pPr>
    </w:p>
    <w:p w:rsidR="000D1594" w:rsidRDefault="000D1594" w:rsidP="000D1594">
      <w:pPr>
        <w:pStyle w:val="a3"/>
      </w:pPr>
      <w:r>
        <w:t>4.1. Руководитель учреждения, на базе которого развертывается ПВР, организует разработку документов, материально-техническое обеспечение, необходимое для функционирования ПВР, практическое обучение администрации ПВР. Руководитель учреждения, на базе которого развертывается ПВР, несет персональную ответственность за готовность ПВР.</w:t>
      </w:r>
    </w:p>
    <w:p w:rsidR="000D1594" w:rsidRDefault="000D1594" w:rsidP="000D1594">
      <w:pPr>
        <w:pStyle w:val="a3"/>
      </w:pPr>
      <w:r>
        <w:t>4.2. В своей деятельности администрация ПВР подчиняется КЧС и ПБ.</w:t>
      </w:r>
    </w:p>
    <w:p w:rsidR="000D1594" w:rsidRDefault="000D1594" w:rsidP="000D1594">
      <w:pPr>
        <w:pStyle w:val="a3"/>
      </w:pPr>
      <w:r>
        <w:t>4.3. Администрация ПВР для качественного жизнеобеспечения пострадавшего населения составляет заявки на материальные средства, продукты питания для представления в КЧС и ПБ.</w:t>
      </w:r>
    </w:p>
    <w:p w:rsidR="000D1594" w:rsidRDefault="000D1594" w:rsidP="000D1594">
      <w:pPr>
        <w:pStyle w:val="a3"/>
      </w:pPr>
      <w:r>
        <w:t>4.4. В целях организации работы администрация ПВР разрабатывает следующие документы:</w:t>
      </w:r>
    </w:p>
    <w:p w:rsidR="000D1594" w:rsidRDefault="000D1594" w:rsidP="000D1594">
      <w:pPr>
        <w:pStyle w:val="a3"/>
      </w:pPr>
      <w:r>
        <w:t>- приказ руководителя организации о создании ПВР;</w:t>
      </w:r>
    </w:p>
    <w:p w:rsidR="000D1594" w:rsidRDefault="000D1594" w:rsidP="000D1594">
      <w:pPr>
        <w:pStyle w:val="a3"/>
      </w:pPr>
      <w:r>
        <w:t>- функциональные обязанности должностных лиц администрации ПВР;</w:t>
      </w:r>
    </w:p>
    <w:p w:rsidR="000D1594" w:rsidRDefault="000D1594" w:rsidP="000D1594">
      <w:pPr>
        <w:pStyle w:val="a3"/>
      </w:pPr>
      <w:r>
        <w:t>- штатно-должностной список администрации ПВР;</w:t>
      </w:r>
    </w:p>
    <w:p w:rsidR="000D1594" w:rsidRDefault="000D1594" w:rsidP="000D1594">
      <w:pPr>
        <w:pStyle w:val="a3"/>
      </w:pPr>
      <w:r>
        <w:t>- табель оснащения материально-техническими средствами ПВР;</w:t>
      </w:r>
    </w:p>
    <w:p w:rsidR="000D1594" w:rsidRDefault="000D1594" w:rsidP="000D1594">
      <w:pPr>
        <w:pStyle w:val="a3"/>
      </w:pPr>
      <w:r>
        <w:t>- календарный план действий администрации ПВР;</w:t>
      </w:r>
    </w:p>
    <w:p w:rsidR="000D1594" w:rsidRDefault="000D1594" w:rsidP="000D1594">
      <w:pPr>
        <w:pStyle w:val="a3"/>
      </w:pPr>
      <w:r>
        <w:t>- схема оповещения и сбора администрации ПВР;</w:t>
      </w:r>
    </w:p>
    <w:p w:rsidR="000D1594" w:rsidRDefault="000D1594" w:rsidP="000D1594">
      <w:pPr>
        <w:pStyle w:val="a3"/>
      </w:pPr>
      <w:r>
        <w:t>- схема связи и управления ПВР;</w:t>
      </w:r>
    </w:p>
    <w:p w:rsidR="000D1594" w:rsidRDefault="000D1594" w:rsidP="000D1594">
      <w:pPr>
        <w:pStyle w:val="a3"/>
      </w:pPr>
      <w:r>
        <w:t>- журнал регистрации размещаемого в ПВР населения;</w:t>
      </w:r>
    </w:p>
    <w:p w:rsidR="000D1594" w:rsidRDefault="000D1594" w:rsidP="000D1594">
      <w:pPr>
        <w:pStyle w:val="a3"/>
      </w:pPr>
      <w:r>
        <w:t>- журнал полученных и отданных распоряжений, донесений и докладов в ПВР;</w:t>
      </w:r>
    </w:p>
    <w:p w:rsidR="000D1594" w:rsidRDefault="000D1594" w:rsidP="000D1594">
      <w:pPr>
        <w:pStyle w:val="a3"/>
      </w:pPr>
      <w:r>
        <w:t>- журнал отзывов и предложений размещаемого в ПВР населения;</w:t>
      </w:r>
    </w:p>
    <w:p w:rsidR="000D1594" w:rsidRDefault="000D1594" w:rsidP="000D1594">
      <w:pPr>
        <w:pStyle w:val="a3"/>
      </w:pPr>
      <w:r>
        <w:t>- анкета качества условий пребывания;</w:t>
      </w:r>
    </w:p>
    <w:p w:rsidR="000D1594" w:rsidRDefault="000D1594" w:rsidP="000D1594">
      <w:pPr>
        <w:pStyle w:val="a3"/>
      </w:pPr>
      <w:r>
        <w:t>- правила внутреннего распорядка ПВР;</w:t>
      </w:r>
    </w:p>
    <w:p w:rsidR="000D1594" w:rsidRDefault="000D1594" w:rsidP="000D1594">
      <w:pPr>
        <w:pStyle w:val="a3"/>
      </w:pPr>
      <w:r>
        <w:t xml:space="preserve">- обязательство по соблюдению установленных правил размещения </w:t>
      </w:r>
      <w:proofErr w:type="gramStart"/>
      <w:r>
        <w:t>в</w:t>
      </w:r>
      <w:proofErr w:type="gramEnd"/>
    </w:p>
    <w:p w:rsidR="000D1594" w:rsidRDefault="000D1594" w:rsidP="000D1594">
      <w:pPr>
        <w:pStyle w:val="a3"/>
      </w:pPr>
      <w:r>
        <w:t>ПВР;</w:t>
      </w:r>
    </w:p>
    <w:p w:rsidR="000D1594" w:rsidRDefault="000D1594" w:rsidP="000D1594">
      <w:pPr>
        <w:pStyle w:val="a3"/>
      </w:pPr>
      <w:r>
        <w:t>- журнал учета больных, поступивших в медицинский пункт ПВР;</w:t>
      </w:r>
    </w:p>
    <w:p w:rsidR="000D1594" w:rsidRDefault="000D1594" w:rsidP="000D1594">
      <w:pPr>
        <w:pStyle w:val="a3"/>
      </w:pPr>
      <w:r>
        <w:t>- список размещаемого в ПВР населения;</w:t>
      </w:r>
    </w:p>
    <w:p w:rsidR="000D1594" w:rsidRDefault="000D1594" w:rsidP="000D1594">
      <w:pPr>
        <w:pStyle w:val="a3"/>
      </w:pPr>
      <w:r>
        <w:t>- список выбывшего из ПВР населения с направлением выбытия;</w:t>
      </w:r>
    </w:p>
    <w:p w:rsidR="000D1594" w:rsidRDefault="000D1594" w:rsidP="000D1594">
      <w:pPr>
        <w:pStyle w:val="a3"/>
      </w:pPr>
      <w:r>
        <w:t>- журнал учета занятий (</w:t>
      </w:r>
      <w:proofErr w:type="gramStart"/>
      <w:r>
        <w:t>теоретические</w:t>
      </w:r>
      <w:proofErr w:type="gramEnd"/>
      <w:r>
        <w:t>/практические) с лицами, входящими в состав администрации ПВР;</w:t>
      </w:r>
    </w:p>
    <w:p w:rsidR="000D1594" w:rsidRDefault="000D1594" w:rsidP="000D1594">
      <w:pPr>
        <w:pStyle w:val="a3"/>
      </w:pPr>
      <w:r>
        <w:t xml:space="preserve">- журнал регистрации приема </w:t>
      </w:r>
      <w:proofErr w:type="gramStart"/>
      <w:r>
        <w:t>поступивших</w:t>
      </w:r>
      <w:proofErr w:type="gramEnd"/>
      <w:r>
        <w:t xml:space="preserve"> в комнату матери и ребенка.</w:t>
      </w:r>
    </w:p>
    <w:p w:rsidR="000D1594" w:rsidRDefault="000D1594" w:rsidP="000D1594">
      <w:pPr>
        <w:pStyle w:val="a3"/>
      </w:pPr>
      <w:r>
        <w:t>4.5. Для бесперебойного функционирования ПВР оснащается:</w:t>
      </w:r>
    </w:p>
    <w:p w:rsidR="000D1594" w:rsidRDefault="000D1594" w:rsidP="000D1594">
      <w:pPr>
        <w:pStyle w:val="a3"/>
      </w:pPr>
      <w:r>
        <w:t>- указателями расположения элементов ПВР и передвижения населения;</w:t>
      </w:r>
    </w:p>
    <w:p w:rsidR="000D1594" w:rsidRDefault="000D1594" w:rsidP="000D1594">
      <w:pPr>
        <w:pStyle w:val="a3"/>
      </w:pPr>
      <w:r>
        <w:t>- перечнями сигналов оповещения и порядком действий по ним;</w:t>
      </w:r>
    </w:p>
    <w:p w:rsidR="000D1594" w:rsidRDefault="000D1594" w:rsidP="000D1594">
      <w:pPr>
        <w:pStyle w:val="a3"/>
      </w:pPr>
      <w:r>
        <w:t>- электрическими фонарями;</w:t>
      </w:r>
    </w:p>
    <w:p w:rsidR="000D1594" w:rsidRDefault="000D1594" w:rsidP="000D1594">
      <w:pPr>
        <w:pStyle w:val="a3"/>
      </w:pPr>
      <w:r>
        <w:t>- электромегафонами;</w:t>
      </w:r>
    </w:p>
    <w:p w:rsidR="000D1594" w:rsidRDefault="000D1594" w:rsidP="000D1594">
      <w:pPr>
        <w:pStyle w:val="a3"/>
      </w:pPr>
      <w:r>
        <w:t>- инвентарем для уборки помещений и территории.</w:t>
      </w:r>
    </w:p>
    <w:p w:rsidR="000D1594" w:rsidRDefault="000D1594" w:rsidP="000D1594">
      <w:pPr>
        <w:pStyle w:val="a3"/>
      </w:pPr>
      <w:r>
        <w:lastRenderedPageBreak/>
        <w:t xml:space="preserve">4.6. Личный состав администрации ПВР должен носить </w:t>
      </w:r>
      <w:proofErr w:type="spellStart"/>
      <w:r>
        <w:t>бейджи</w:t>
      </w:r>
      <w:proofErr w:type="spellEnd"/>
      <w:r>
        <w:t xml:space="preserve"> с указанием должности, фамилии, имени и отчества.</w:t>
      </w:r>
    </w:p>
    <w:p w:rsidR="000D1594" w:rsidRDefault="000D1594" w:rsidP="000D1594">
      <w:pPr>
        <w:pStyle w:val="a3"/>
      </w:pPr>
      <w:r>
        <w:t>4.7. Все помещения и вся прилегающая территория должны быть хорошо освещены.</w:t>
      </w:r>
    </w:p>
    <w:p w:rsidR="000D1594" w:rsidRDefault="000D1594" w:rsidP="000D1594">
      <w:pPr>
        <w:pStyle w:val="a3"/>
      </w:pPr>
      <w:r>
        <w:t>4.8. С получением решения КЧС и ПБ начальнику ПВР необходимо организовать прием и размещение пострадавшего населения согласно календарному плану действий администрации ПВР.</w:t>
      </w:r>
    </w:p>
    <w:p w:rsidR="000D1594" w:rsidRDefault="000D1594" w:rsidP="000D1594">
      <w:pPr>
        <w:pStyle w:val="a3"/>
      </w:pPr>
      <w:r>
        <w:t>4.9. В случае необходимости функционирование учреждений, на базе которых разворачивается ПВР, приостанавливается по решению главы муниципального образования «Городской округ город Астрахань» до завершения мероприятий по устранению поражающего воздействия источника ЧС.</w:t>
      </w:r>
    </w:p>
    <w:p w:rsidR="000D1594" w:rsidRDefault="000D1594" w:rsidP="000D1594">
      <w:pPr>
        <w:pStyle w:val="a3"/>
      </w:pPr>
      <w:r>
        <w:t>4.10. Для размещения медицинского пункта, комнаты психологического обеспечения и организации пункта питания начальник ПВР предусматривает отдельные помещения.</w:t>
      </w:r>
    </w:p>
    <w:p w:rsidR="000D1594" w:rsidRDefault="000D1594" w:rsidP="000D1594">
      <w:pPr>
        <w:pStyle w:val="a3"/>
      </w:pPr>
      <w:r>
        <w:t>4.11. Все вопросы жизнеобеспечения пострадавшего населения начальнику ПВР необходимо решать во взаимодействии с КЧС и ПБ.</w:t>
      </w:r>
    </w:p>
    <w:p w:rsidR="00FF4A14" w:rsidRDefault="00023037"/>
    <w:sectPr w:rsidR="00FF4A14" w:rsidSect="000D15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594"/>
    <w:rsid w:val="00023037"/>
    <w:rsid w:val="000D159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5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159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15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0D1594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0D1594"/>
    <w:pPr>
      <w:autoSpaceDE w:val="0"/>
      <w:autoSpaceDN w:val="0"/>
      <w:adjustRightInd w:val="0"/>
      <w:spacing w:after="0" w:line="170" w:lineRule="atLeast"/>
      <w:ind w:firstLine="227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5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159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15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0D1594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0D1594"/>
    <w:pPr>
      <w:autoSpaceDE w:val="0"/>
      <w:autoSpaceDN w:val="0"/>
      <w:adjustRightInd w:val="0"/>
      <w:spacing w:after="0" w:line="170" w:lineRule="atLeast"/>
      <w:ind w:firstLine="227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2296</Words>
  <Characters>13090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2024-12-19T05:26:00Z</dcterms:created>
  <dcterms:modified xsi:type="dcterms:W3CDTF">2024-12-19T05:33:00Z</dcterms:modified>
</cp:coreProperties>
</file>