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5F" w:rsidRPr="00D12C7F" w:rsidRDefault="0095775F" w:rsidP="0095775F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Администрация муниципального образования «Город Астрахань»</w:t>
      </w:r>
    </w:p>
    <w:p w:rsidR="009E640C" w:rsidRDefault="0095775F" w:rsidP="0095775F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ПОСТАНОВЛЕНИЕ</w:t>
      </w:r>
    </w:p>
    <w:p w:rsidR="0095775F" w:rsidRPr="00D12C7F" w:rsidRDefault="0095775F" w:rsidP="0095775F">
      <w:pPr>
        <w:pStyle w:val="3"/>
        <w:spacing w:line="240" w:lineRule="auto"/>
        <w:rPr>
          <w:spacing w:val="0"/>
        </w:rPr>
      </w:pPr>
      <w:bookmarkStart w:id="0" w:name="_GoBack"/>
      <w:bookmarkEnd w:id="0"/>
      <w:r w:rsidRPr="00D12C7F">
        <w:rPr>
          <w:spacing w:val="0"/>
        </w:rPr>
        <w:t>13 августа 2020 года № 225</w:t>
      </w:r>
    </w:p>
    <w:p w:rsidR="0095775F" w:rsidRPr="00D12C7F" w:rsidRDefault="0095775F" w:rsidP="0095775F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 xml:space="preserve">«О внесении изменений в постановление администрации </w:t>
      </w:r>
    </w:p>
    <w:p w:rsidR="0095775F" w:rsidRPr="00D12C7F" w:rsidRDefault="0095775F" w:rsidP="0095775F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муниципального образования «Город Астрахань» от 09.06.2018 № 352»</w:t>
      </w:r>
    </w:p>
    <w:p w:rsidR="0095775F" w:rsidRPr="00D12C7F" w:rsidRDefault="0095775F" w:rsidP="009E640C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В соответствии с Бюджетным кодексом Российской Федерации, Федеральным законом «О стратегическом планировании в Российской Федерации», с целью формирования единых требований и подходов к разработке, утверждению и реализации ведомственных целевых программ ПОСТАНОВЛЯЮ:</w:t>
      </w:r>
    </w:p>
    <w:p w:rsidR="0095775F" w:rsidRPr="00D12C7F" w:rsidRDefault="0095775F" w:rsidP="009E640C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1. Внести в Порядок разработки, утверждения и реализации ведомственных целевых программ муниципального образования «Город Астрахань» (далее - Порядок), утвержденный постановлением администрации муниципального образования «Город Астрахань» от 09.06.2018 № 352, следующие изменения:</w:t>
      </w:r>
    </w:p>
    <w:p w:rsidR="0095775F" w:rsidRPr="00D12C7F" w:rsidRDefault="0095775F" w:rsidP="009E640C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1.1. Пункт 1.10 раздела 1 «Общие положения» Порядка изложить в следующей редакции: </w:t>
      </w:r>
    </w:p>
    <w:p w:rsidR="0095775F" w:rsidRPr="00D12C7F" w:rsidRDefault="0095775F" w:rsidP="009E640C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«1.10. Методическое руководство по формированию проекта Программы осуществляет управление экономического развития администрации муниципального образования «Город Астрахань» (далее - управление экономического развития)</w:t>
      </w:r>
      <w:proofErr w:type="gramStart"/>
      <w:r w:rsidRPr="00D12C7F">
        <w:rPr>
          <w:spacing w:val="0"/>
        </w:rPr>
        <w:t>.»</w:t>
      </w:r>
      <w:proofErr w:type="gramEnd"/>
    </w:p>
    <w:p w:rsidR="0095775F" w:rsidRPr="00D12C7F" w:rsidRDefault="0095775F" w:rsidP="009E640C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1.2. По всему тексту Порядка слова «</w:t>
      </w:r>
      <w:proofErr w:type="spellStart"/>
      <w:r w:rsidRPr="00D12C7F">
        <w:rPr>
          <w:spacing w:val="0"/>
        </w:rPr>
        <w:t>УЭиП</w:t>
      </w:r>
      <w:proofErr w:type="spellEnd"/>
      <w:r w:rsidRPr="00D12C7F">
        <w:rPr>
          <w:spacing w:val="0"/>
        </w:rPr>
        <w:t xml:space="preserve"> администрации города» заменить словами «управление экономического развития».</w:t>
      </w:r>
    </w:p>
    <w:p w:rsidR="0095775F" w:rsidRPr="00D12C7F" w:rsidRDefault="0095775F" w:rsidP="009E640C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1.3. В абзаце втором пункта 4.2 раздела 4 «Реализация и контроль за ходом выполнения Программы» слова «1 квартала</w:t>
      </w:r>
      <w:proofErr w:type="gramStart"/>
      <w:r w:rsidRPr="00D12C7F">
        <w:rPr>
          <w:spacing w:val="0"/>
        </w:rPr>
        <w:t>,»</w:t>
      </w:r>
      <w:proofErr w:type="gramEnd"/>
      <w:r w:rsidRPr="00D12C7F">
        <w:rPr>
          <w:spacing w:val="0"/>
        </w:rPr>
        <w:t xml:space="preserve"> исключить.</w:t>
      </w:r>
    </w:p>
    <w:p w:rsidR="0095775F" w:rsidRPr="00D12C7F" w:rsidRDefault="0095775F" w:rsidP="009E640C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2. Управлению информационной политики администрации муниципального образования «Город Астрахань» </w:t>
      </w:r>
      <w:proofErr w:type="gramStart"/>
      <w:r w:rsidRPr="00D12C7F">
        <w:rPr>
          <w:spacing w:val="0"/>
        </w:rPr>
        <w:t>разместить</w:t>
      </w:r>
      <w:proofErr w:type="gramEnd"/>
      <w:r w:rsidRPr="00D12C7F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 и опубликовать в средствах массовой информации.</w:t>
      </w:r>
    </w:p>
    <w:p w:rsidR="0095775F" w:rsidRPr="00D12C7F" w:rsidRDefault="0095775F" w:rsidP="009E640C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95775F" w:rsidRPr="00D12C7F" w:rsidRDefault="0095775F" w:rsidP="009E640C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3.1.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95775F" w:rsidRPr="00D12C7F" w:rsidRDefault="0095775F" w:rsidP="009E640C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3.2.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95775F" w:rsidRPr="00D12C7F" w:rsidRDefault="0095775F" w:rsidP="009E640C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95775F" w:rsidRPr="00D12C7F" w:rsidRDefault="0095775F" w:rsidP="009E640C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4. Настоящее постановление администрации муниципального образования «Город Астрахань» вступает в силу с 1 января 2020 года.</w:t>
      </w:r>
    </w:p>
    <w:p w:rsidR="0095775F" w:rsidRPr="00D12C7F" w:rsidRDefault="0095775F" w:rsidP="009E640C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5. </w:t>
      </w:r>
      <w:proofErr w:type="gramStart"/>
      <w:r w:rsidRPr="00D12C7F">
        <w:rPr>
          <w:spacing w:val="0"/>
        </w:rPr>
        <w:t>Контроль за</w:t>
      </w:r>
      <w:proofErr w:type="gramEnd"/>
      <w:r w:rsidRPr="00D12C7F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95775F" w:rsidRPr="00D12C7F" w:rsidRDefault="0095775F" w:rsidP="0095775F">
      <w:pPr>
        <w:pStyle w:val="a3"/>
        <w:spacing w:line="240" w:lineRule="auto"/>
        <w:jc w:val="right"/>
        <w:rPr>
          <w:b/>
          <w:bCs/>
          <w:caps/>
          <w:spacing w:val="0"/>
        </w:rPr>
      </w:pPr>
      <w:proofErr w:type="spellStart"/>
      <w:r w:rsidRPr="00D12C7F">
        <w:rPr>
          <w:b/>
          <w:bCs/>
          <w:spacing w:val="0"/>
        </w:rPr>
        <w:t>И.о</w:t>
      </w:r>
      <w:proofErr w:type="spellEnd"/>
      <w:r w:rsidRPr="00D12C7F">
        <w:rPr>
          <w:b/>
          <w:bCs/>
          <w:spacing w:val="0"/>
        </w:rPr>
        <w:t xml:space="preserve">. главы администрации </w:t>
      </w:r>
      <w:r w:rsidRPr="00D12C7F">
        <w:rPr>
          <w:b/>
          <w:bCs/>
          <w:caps/>
          <w:spacing w:val="0"/>
        </w:rPr>
        <w:t>М.Н. Пермякова</w:t>
      </w:r>
    </w:p>
    <w:p w:rsidR="002C3E17" w:rsidRDefault="002C3E17"/>
    <w:sectPr w:rsidR="002C3E17" w:rsidSect="009E640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5F"/>
    <w:rsid w:val="002C3E17"/>
    <w:rsid w:val="0095775F"/>
    <w:rsid w:val="009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5775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5775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5775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5775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2020-08-19T12:31:00Z</dcterms:created>
  <dcterms:modified xsi:type="dcterms:W3CDTF">2020-08-19T12:31:00Z</dcterms:modified>
</cp:coreProperties>
</file>