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4857" w:rsidRPr="00F97592" w:rsidRDefault="008E4857" w:rsidP="008E4857">
      <w:pPr>
        <w:pStyle w:val="a3"/>
        <w:spacing w:before="113"/>
        <w:jc w:val="both"/>
        <w:rPr>
          <w:lang w:val="en-US"/>
        </w:rPr>
      </w:pPr>
    </w:p>
    <w:p w:rsidR="008E4857" w:rsidRDefault="008E4857" w:rsidP="008E4857">
      <w:pPr>
        <w:pStyle w:val="a4"/>
        <w:jc w:val="center"/>
        <w:rPr>
          <w:rFonts w:ascii="Cambria" w:hAnsi="Cambria" w:cs="Cambria"/>
          <w:b/>
          <w:bCs/>
          <w:sz w:val="20"/>
          <w:szCs w:val="20"/>
        </w:rPr>
      </w:pPr>
      <w:r>
        <w:rPr>
          <w:rFonts w:ascii="Cambria" w:hAnsi="Cambria" w:cs="Cambria"/>
          <w:b/>
          <w:bCs/>
          <w:sz w:val="20"/>
          <w:szCs w:val="20"/>
        </w:rPr>
        <w:t>Администрация муниципального образования «Город Астрахань»</w:t>
      </w:r>
    </w:p>
    <w:p w:rsidR="004C6D86" w:rsidRDefault="008E4857" w:rsidP="008E4857">
      <w:pPr>
        <w:pStyle w:val="3"/>
      </w:pPr>
      <w:r>
        <w:t>ПОСТАНОВЛЕНИЕ</w:t>
      </w:r>
      <w:r>
        <w:t xml:space="preserve"> </w:t>
      </w:r>
    </w:p>
    <w:p w:rsidR="008E4857" w:rsidRDefault="008E4857" w:rsidP="008E4857">
      <w:pPr>
        <w:pStyle w:val="3"/>
      </w:pPr>
      <w:bookmarkStart w:id="0" w:name="_GoBack"/>
      <w:bookmarkEnd w:id="0"/>
      <w:r>
        <w:t>14 августа 2024 года № 129</w:t>
      </w:r>
    </w:p>
    <w:p w:rsidR="008E4857" w:rsidRDefault="008E4857" w:rsidP="008E4857">
      <w:pPr>
        <w:pStyle w:val="3"/>
      </w:pPr>
      <w:r>
        <w:t xml:space="preserve">«О внесении изменения в постановление администрации </w:t>
      </w:r>
    </w:p>
    <w:p w:rsidR="008E4857" w:rsidRDefault="008E4857" w:rsidP="008E4857">
      <w:pPr>
        <w:pStyle w:val="3"/>
      </w:pPr>
      <w:r>
        <w:t>муниципального образования «Городской округ город Астрахань»</w:t>
      </w:r>
    </w:p>
    <w:p w:rsidR="008E4857" w:rsidRDefault="008E4857" w:rsidP="008E4857">
      <w:pPr>
        <w:pStyle w:val="3"/>
      </w:pPr>
      <w:r>
        <w:t>от 07.02.2024 № 32»</w:t>
      </w:r>
    </w:p>
    <w:p w:rsidR="008E4857" w:rsidRDefault="008E4857" w:rsidP="008E4857">
      <w:pPr>
        <w:pStyle w:val="a5"/>
        <w:ind w:firstLine="709"/>
      </w:pPr>
      <w:proofErr w:type="gramStart"/>
      <w:r>
        <w:t>В соответствии с Воздушным кодексом Российской Федерации, федеральными законами от 06.10.2003 № 131-ФЗ «Об общих принципах организации местного самоуправления в Российской Федерации», от 27.07.2010 № 210-ФЗ «Об организации предоставления государственных и муниципальных услуг», Федеральными правилами использования воздушного пространства Российской Федерации, утвержденными постановлением Правительства Российской Федерации от 11.03.2010 № 138, руководствуясь постановлением администрации города Астрахани от 01.11.2011 № 10322 «Об утверждении Порядка разработки и утверждения</w:t>
      </w:r>
      <w:proofErr w:type="gramEnd"/>
      <w:r>
        <w:t xml:space="preserve">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постановлением администрации муниципального образования «Город Астрахань» от 12.11.2021 № 332, ПОСТАНОВЛЯЮ:</w:t>
      </w:r>
    </w:p>
    <w:p w:rsidR="008E4857" w:rsidRDefault="008E4857" w:rsidP="008E4857">
      <w:pPr>
        <w:pStyle w:val="a5"/>
        <w:ind w:firstLine="709"/>
      </w:pPr>
      <w:r>
        <w:t xml:space="preserve">1. </w:t>
      </w:r>
      <w:proofErr w:type="gramStart"/>
      <w:r>
        <w:t>Внести в постановление администрации муниципального образования «Городской округ город Астрахань» от 07.02.2024 № 32 «Об утверждении административного регламента администрации муниципального образования «Городской округ город Астрахань» предоставления муниципальной услуги «Выдача разрешений на выполнение авиационных работ, парашютных прыжков, демонстрационных полетов воздушных судов, полетов беспилотных воздушных судов (за исключением полетов беспилотных воздушных судов с максимальной взлетной массой менее 0,25 кг), подъемов привязных аэростатов над</w:t>
      </w:r>
      <w:proofErr w:type="gramEnd"/>
      <w:r>
        <w:t xml:space="preserve"> территорией муниципального образования «Городской округ город Астрахань», посадку (взлет) на площадки, расположенные в границах муниципального образования «Городской округ город Астрахань», сведения о которых не опубликованы в документах аэронавигационной информации» (далее - постановление) следующее изменение:</w:t>
      </w:r>
    </w:p>
    <w:p w:rsidR="008E4857" w:rsidRDefault="008E4857" w:rsidP="008E4857">
      <w:pPr>
        <w:pStyle w:val="a5"/>
        <w:ind w:firstLine="709"/>
      </w:pPr>
      <w:proofErr w:type="gramStart"/>
      <w:r>
        <w:t>в Административном регламенте администрации муниципального образования «Городской округ город Астрахань» предоставления муниципальной услуги «Выдача разрешений на выполнение авиационных работ, парашютных прыжков, демонстрационных полетов воздушных судов, полетов беспилотных воздушных судов (за исключением полетов беспилотных воздушных судов с максимальной взлетной массой менее 0,25 кг), подъемов привязных аэростатов над территорией муниципального образования «Городской округ город Астрахань», посадку (взлет) на площадки, расположенные в границах</w:t>
      </w:r>
      <w:proofErr w:type="gramEnd"/>
      <w:r>
        <w:t xml:space="preserve"> муниципального образования «Городской округ город Астрахань», сведения о которых не опубликованы в документах аэронавигационной информации», </w:t>
      </w:r>
      <w:proofErr w:type="gramStart"/>
      <w:r>
        <w:t>утвержденном</w:t>
      </w:r>
      <w:proofErr w:type="gramEnd"/>
      <w:r>
        <w:t xml:space="preserve"> постановлением:</w:t>
      </w:r>
    </w:p>
    <w:p w:rsidR="008E4857" w:rsidRDefault="008E4857" w:rsidP="008E4857">
      <w:pPr>
        <w:pStyle w:val="a5"/>
        <w:ind w:firstLine="709"/>
      </w:pPr>
      <w:r>
        <w:t>- подпункт «ж» пункта 1.2 признать утратившим силу.</w:t>
      </w:r>
    </w:p>
    <w:p w:rsidR="008E4857" w:rsidRDefault="008E4857" w:rsidP="008E4857">
      <w:pPr>
        <w:pStyle w:val="a5"/>
        <w:ind w:firstLine="709"/>
      </w:pPr>
      <w:r>
        <w:t>2. Муниципальному бюджетному учреждению города Астрахани «Аварийно-спасательный центр»:</w:t>
      </w:r>
    </w:p>
    <w:p w:rsidR="008E4857" w:rsidRDefault="008E4857" w:rsidP="008E4857">
      <w:pPr>
        <w:pStyle w:val="a5"/>
        <w:ind w:firstLine="709"/>
      </w:pPr>
      <w:r>
        <w:t>2.1. Внести соответствующее изменение в федеральную государственную информационную систему «Единый портал государственных и муниципальных услуг (функций)» (</w:t>
      </w:r>
      <w:r>
        <w:rPr>
          <w:rStyle w:val="a6"/>
        </w:rPr>
        <w:t>http://gosuslugi.ru</w:t>
      </w:r>
      <w:r>
        <w:t>) и государственную информационную систему Астраханской области «Региональный портал государственных и муниципальных услуг (функций) Астраханской области» (</w:t>
      </w:r>
      <w:r>
        <w:rPr>
          <w:rStyle w:val="a6"/>
        </w:rPr>
        <w:t>http://gosuslugi.astrobl.ru</w:t>
      </w:r>
      <w:r>
        <w:t>).</w:t>
      </w:r>
    </w:p>
    <w:p w:rsidR="008E4857" w:rsidRDefault="008E4857" w:rsidP="008E4857">
      <w:pPr>
        <w:pStyle w:val="a5"/>
        <w:ind w:firstLine="709"/>
      </w:pPr>
      <w:r>
        <w:t xml:space="preserve">2.2. </w:t>
      </w:r>
      <w:proofErr w:type="gramStart"/>
      <w:r>
        <w:t>Разместить</w:t>
      </w:r>
      <w:proofErr w:type="gramEnd"/>
      <w:r>
        <w:t xml:space="preserve"> настоящее постановление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 во вкладке «Административные регламенты».</w:t>
      </w:r>
    </w:p>
    <w:p w:rsidR="008E4857" w:rsidRDefault="008E4857" w:rsidP="008E4857">
      <w:pPr>
        <w:pStyle w:val="a5"/>
        <w:ind w:firstLine="709"/>
      </w:pPr>
      <w:r>
        <w:t>3. Управлению информационной политики администрации муниципального образования «Городской округ город Астрахань»:</w:t>
      </w:r>
    </w:p>
    <w:p w:rsidR="008E4857" w:rsidRDefault="008E4857" w:rsidP="008E4857">
      <w:pPr>
        <w:pStyle w:val="a5"/>
        <w:ind w:firstLine="709"/>
      </w:pPr>
      <w:r>
        <w:rPr>
          <w:spacing w:val="5"/>
        </w:rPr>
        <w:t>3.1. Опубликовать настоящее постановление администрации муниципального образования «Городской округ город Астрахань» в средствах массовой информации.</w:t>
      </w:r>
    </w:p>
    <w:p w:rsidR="008E4857" w:rsidRDefault="008E4857" w:rsidP="008E4857">
      <w:pPr>
        <w:pStyle w:val="a5"/>
        <w:ind w:firstLine="709"/>
      </w:pPr>
      <w:r>
        <w:t xml:space="preserve">3.2. </w:t>
      </w:r>
      <w:proofErr w:type="gramStart"/>
      <w:r>
        <w:t>Разместить</w:t>
      </w:r>
      <w:proofErr w:type="gramEnd"/>
      <w:r>
        <w:t xml:space="preserve"> настоящее постановление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8E4857" w:rsidRDefault="008E4857" w:rsidP="008E4857">
      <w:pPr>
        <w:pStyle w:val="a5"/>
        <w:ind w:firstLine="709"/>
      </w:pPr>
      <w:r>
        <w:t>4. Управлению контроля и документооборота администрации муниципального образования «Городской округ город Астрахань»:</w:t>
      </w:r>
    </w:p>
    <w:p w:rsidR="008E4857" w:rsidRDefault="008E4857" w:rsidP="008E4857">
      <w:pPr>
        <w:pStyle w:val="a5"/>
        <w:ind w:firstLine="709"/>
      </w:pPr>
      <w:r>
        <w:t>4.1. Внести соответствующее изменение в поисково-справочную систему правовых актов администрации муниципального образования «Городской округ город Астрахань».</w:t>
      </w:r>
    </w:p>
    <w:p w:rsidR="008E4857" w:rsidRDefault="008E4857" w:rsidP="008E4857">
      <w:pPr>
        <w:pStyle w:val="a5"/>
        <w:ind w:firstLine="709"/>
      </w:pPr>
      <w:r>
        <w:t>4.2. Направить настоящее постановление администрации муниципального образования «Городской округ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8E4857" w:rsidRDefault="008E4857" w:rsidP="008E4857">
      <w:pPr>
        <w:pStyle w:val="a5"/>
        <w:ind w:firstLine="709"/>
      </w:pPr>
      <w:r>
        <w:t xml:space="preserve">4.3. В течение десяти дней после дня принятия направить настоящее постановление администрации муниципального образования «Городской округ город Астрахань» в прокуратуру </w:t>
      </w:r>
      <w:r>
        <w:lastRenderedPageBreak/>
        <w:t>города Астрахани для проведения антикоррупционной экспертизы и проверки на предмет законности.</w:t>
      </w:r>
    </w:p>
    <w:p w:rsidR="008E4857" w:rsidRDefault="008E4857" w:rsidP="008E4857">
      <w:pPr>
        <w:pStyle w:val="a5"/>
        <w:ind w:firstLine="709"/>
      </w:pPr>
      <w:r>
        <w:t>5. Настоящее постановление администрации муниципального образования «Городской округ город Астрахань» вступает в силу со дня его официального опубликования.</w:t>
      </w:r>
    </w:p>
    <w:p w:rsidR="008E4857" w:rsidRDefault="008E4857" w:rsidP="008E4857">
      <w:pPr>
        <w:pStyle w:val="a5"/>
        <w:ind w:firstLine="709"/>
      </w:pPr>
      <w:r>
        <w:t xml:space="preserve">6. </w:t>
      </w:r>
      <w:proofErr w:type="gramStart"/>
      <w:r>
        <w:t>Контроль за</w:t>
      </w:r>
      <w:proofErr w:type="gramEnd"/>
      <w:r>
        <w:t xml:space="preserve"> исполнением настоящего постановления администрации муниципального образования «Городской округ город Астрахань» возложить на первого заместителя главы муниципального образования «Городской округ город Астрахань».</w:t>
      </w:r>
    </w:p>
    <w:p w:rsidR="008E4857" w:rsidRDefault="008E4857" w:rsidP="008E4857">
      <w:pPr>
        <w:pStyle w:val="a5"/>
        <w:jc w:val="right"/>
        <w:rPr>
          <w:b/>
          <w:bCs/>
        </w:rPr>
      </w:pPr>
      <w:r>
        <w:rPr>
          <w:b/>
          <w:bCs/>
        </w:rPr>
        <w:t xml:space="preserve">Временно </w:t>
      </w:r>
      <w:proofErr w:type="gramStart"/>
      <w:r>
        <w:rPr>
          <w:b/>
          <w:bCs/>
        </w:rPr>
        <w:t>исполняющий</w:t>
      </w:r>
      <w:proofErr w:type="gramEnd"/>
      <w:r>
        <w:rPr>
          <w:b/>
          <w:bCs/>
        </w:rPr>
        <w:t xml:space="preserve"> полномочия главы </w:t>
      </w:r>
    </w:p>
    <w:p w:rsidR="008E4857" w:rsidRDefault="008E4857" w:rsidP="008E4857">
      <w:pPr>
        <w:pStyle w:val="a5"/>
        <w:jc w:val="right"/>
        <w:rPr>
          <w:b/>
          <w:bCs/>
        </w:rPr>
      </w:pPr>
      <w:r>
        <w:rPr>
          <w:b/>
          <w:bCs/>
        </w:rPr>
        <w:t>муниципального образования «Городской округ город Астрахань»</w:t>
      </w:r>
    </w:p>
    <w:p w:rsidR="008E4857" w:rsidRDefault="008E4857" w:rsidP="008E4857">
      <w:pPr>
        <w:pStyle w:val="a5"/>
        <w:jc w:val="right"/>
        <w:rPr>
          <w:b/>
          <w:bCs/>
        </w:rPr>
      </w:pPr>
      <w:r>
        <w:rPr>
          <w:b/>
          <w:bCs/>
        </w:rPr>
        <w:t>Н.Л. КУЧЕРУК</w:t>
      </w:r>
    </w:p>
    <w:p w:rsidR="00FF4A14" w:rsidRDefault="004C6D86"/>
    <w:sectPr w:rsidR="00FF4A14" w:rsidSect="008E4857">
      <w:pgSz w:w="11906" w:h="16838"/>
      <w:pgMar w:top="1134" w:right="1416"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Minion Pro">
    <w:panose1 w:val="00000000000000000000"/>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4857"/>
    <w:rsid w:val="004C6D86"/>
    <w:rsid w:val="008505A8"/>
    <w:rsid w:val="008E4857"/>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подстрочник"/>
    <w:basedOn w:val="a"/>
    <w:uiPriority w:val="99"/>
    <w:rsid w:val="008E4857"/>
    <w:pPr>
      <w:autoSpaceDE w:val="0"/>
      <w:autoSpaceDN w:val="0"/>
      <w:adjustRightInd w:val="0"/>
      <w:spacing w:after="0" w:line="170" w:lineRule="atLeast"/>
      <w:jc w:val="center"/>
      <w:textAlignment w:val="center"/>
    </w:pPr>
    <w:rPr>
      <w:rFonts w:ascii="Arial" w:eastAsia="Times New Roman" w:hAnsi="Arial" w:cs="Arial"/>
      <w:i/>
      <w:iCs/>
      <w:color w:val="000000"/>
      <w:spacing w:val="3"/>
      <w:w w:val="90"/>
      <w:sz w:val="16"/>
      <w:szCs w:val="16"/>
    </w:rPr>
  </w:style>
  <w:style w:type="paragraph" w:customStyle="1" w:styleId="a4">
    <w:name w:val="[Основной абзац]"/>
    <w:basedOn w:val="a"/>
    <w:uiPriority w:val="99"/>
    <w:rsid w:val="008E4857"/>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
    <w:uiPriority w:val="99"/>
    <w:rsid w:val="008E4857"/>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5">
    <w:name w:val="основной текст"/>
    <w:basedOn w:val="a"/>
    <w:uiPriority w:val="99"/>
    <w:rsid w:val="008E4857"/>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character" w:styleId="a6">
    <w:name w:val="Hyperlink"/>
    <w:basedOn w:val="a0"/>
    <w:uiPriority w:val="99"/>
    <w:rsid w:val="008E4857"/>
    <w:rPr>
      <w:rFonts w:cs="Times New Roman"/>
      <w:color w:val="0000FF"/>
      <w:w w:val="100"/>
      <w:u w:val="thick" w:color="0000F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подстрочник"/>
    <w:basedOn w:val="a"/>
    <w:uiPriority w:val="99"/>
    <w:rsid w:val="008E4857"/>
    <w:pPr>
      <w:autoSpaceDE w:val="0"/>
      <w:autoSpaceDN w:val="0"/>
      <w:adjustRightInd w:val="0"/>
      <w:spacing w:after="0" w:line="170" w:lineRule="atLeast"/>
      <w:jc w:val="center"/>
      <w:textAlignment w:val="center"/>
    </w:pPr>
    <w:rPr>
      <w:rFonts w:ascii="Arial" w:eastAsia="Times New Roman" w:hAnsi="Arial" w:cs="Arial"/>
      <w:i/>
      <w:iCs/>
      <w:color w:val="000000"/>
      <w:spacing w:val="3"/>
      <w:w w:val="90"/>
      <w:sz w:val="16"/>
      <w:szCs w:val="16"/>
    </w:rPr>
  </w:style>
  <w:style w:type="paragraph" w:customStyle="1" w:styleId="a4">
    <w:name w:val="[Основной абзац]"/>
    <w:basedOn w:val="a"/>
    <w:uiPriority w:val="99"/>
    <w:rsid w:val="008E4857"/>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
    <w:uiPriority w:val="99"/>
    <w:rsid w:val="008E4857"/>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5">
    <w:name w:val="основной текст"/>
    <w:basedOn w:val="a"/>
    <w:uiPriority w:val="99"/>
    <w:rsid w:val="008E4857"/>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character" w:styleId="a6">
    <w:name w:val="Hyperlink"/>
    <w:basedOn w:val="a0"/>
    <w:uiPriority w:val="99"/>
    <w:rsid w:val="008E4857"/>
    <w:rPr>
      <w:rFonts w:cs="Times New Roman"/>
      <w:color w:val="0000FF"/>
      <w:w w:val="100"/>
      <w:u w:val="thick" w:color="0000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784</Words>
  <Characters>4472</Characters>
  <Application>Microsoft Office Word</Application>
  <DocSecurity>0</DocSecurity>
  <Lines>37</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2024-08-22T09:08:00Z</dcterms:created>
  <dcterms:modified xsi:type="dcterms:W3CDTF">2024-08-22T09:09:00Z</dcterms:modified>
</cp:coreProperties>
</file>