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BE0" w:rsidRDefault="00411BE0" w:rsidP="00411BE0">
      <w:pPr>
        <w:pStyle w:val="a3"/>
        <w:jc w:val="center"/>
        <w:rPr>
          <w:rFonts w:ascii="Cambria" w:hAnsi="Cambria" w:cs="Cambria"/>
          <w:b/>
          <w:bCs/>
          <w:sz w:val="20"/>
          <w:szCs w:val="20"/>
        </w:rPr>
      </w:pPr>
      <w:r>
        <w:rPr>
          <w:rFonts w:ascii="Cambria" w:hAnsi="Cambria" w:cs="Cambria"/>
          <w:b/>
          <w:bCs/>
          <w:sz w:val="20"/>
          <w:szCs w:val="20"/>
        </w:rPr>
        <w:t>Администрация муниципального образования «Город Астрахань»</w:t>
      </w:r>
    </w:p>
    <w:p w:rsidR="00CC7E40" w:rsidRDefault="00411BE0" w:rsidP="00411BE0">
      <w:pPr>
        <w:pStyle w:val="3"/>
      </w:pPr>
      <w:r>
        <w:t>ПОСТАНОВЛЕНИЕ</w:t>
      </w:r>
      <w:r>
        <w:t xml:space="preserve"> </w:t>
      </w:r>
    </w:p>
    <w:p w:rsidR="00411BE0" w:rsidRDefault="00411BE0" w:rsidP="00411BE0">
      <w:pPr>
        <w:pStyle w:val="3"/>
      </w:pPr>
      <w:bookmarkStart w:id="0" w:name="_GoBack"/>
      <w:bookmarkEnd w:id="0"/>
      <w:r>
        <w:t>14 августа 2024 года № 133</w:t>
      </w:r>
    </w:p>
    <w:p w:rsidR="00411BE0" w:rsidRDefault="00411BE0" w:rsidP="00411BE0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</w:t>
      </w:r>
    </w:p>
    <w:p w:rsidR="00411BE0" w:rsidRDefault="00411BE0" w:rsidP="00411BE0">
      <w:pPr>
        <w:pStyle w:val="3"/>
      </w:pPr>
      <w:r>
        <w:t xml:space="preserve"> мэра города Астрахани от 14.08.2013 № 7274-м»</w:t>
      </w:r>
    </w:p>
    <w:p w:rsidR="00411BE0" w:rsidRDefault="00411BE0" w:rsidP="00411BE0">
      <w:pPr>
        <w:pStyle w:val="a4"/>
        <w:ind w:firstLine="709"/>
      </w:pPr>
      <w:proofErr w:type="gramStart"/>
      <w: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регламентом администрации муниципального образования «Городской округ город Астрахань», утвержденным постановлением администрации муниципального образования «Город Астрахань» от 23.11.2021 № 340, с изменениями, внесенными постановлением администрации муниципального образования «Городской округ город Астрахань» от 14.02.2023 № 27, с учетом обращения </w:t>
      </w:r>
      <w:proofErr w:type="spellStart"/>
      <w:r>
        <w:t>Амирчупанова</w:t>
      </w:r>
      <w:proofErr w:type="spellEnd"/>
      <w:r>
        <w:t xml:space="preserve"> П.А. от 18.04.2024 № 05/24-3881-(0</w:t>
      </w:r>
      <w:proofErr w:type="gramEnd"/>
      <w:r>
        <w:t>)-0 ПОСТАНОВЛЯЮ:</w:t>
      </w:r>
    </w:p>
    <w:p w:rsidR="00411BE0" w:rsidRDefault="00411BE0" w:rsidP="00411BE0">
      <w:pPr>
        <w:pStyle w:val="a4"/>
        <w:ind w:firstLine="709"/>
        <w:rPr>
          <w:spacing w:val="5"/>
        </w:rPr>
      </w:pPr>
      <w:r>
        <w:rPr>
          <w:spacing w:val="5"/>
        </w:rPr>
        <w:t xml:space="preserve">1. Признать утратившим силу постановление мэра города Астрахани от 14.08.2013 № 7274-м «Об утверждении проекта планировки и межевания территории земель населенных пунктов для строительства линейного объекта в границах улиц Сибирской, Агрономической, </w:t>
      </w:r>
      <w:proofErr w:type="spellStart"/>
      <w:r>
        <w:rPr>
          <w:spacing w:val="5"/>
        </w:rPr>
        <w:t>Цюрупы</w:t>
      </w:r>
      <w:proofErr w:type="spellEnd"/>
      <w:r>
        <w:rPr>
          <w:spacing w:val="5"/>
        </w:rPr>
        <w:t xml:space="preserve">, </w:t>
      </w:r>
      <w:proofErr w:type="spellStart"/>
      <w:r>
        <w:rPr>
          <w:spacing w:val="5"/>
        </w:rPr>
        <w:t>Атарбекова</w:t>
      </w:r>
      <w:proofErr w:type="spellEnd"/>
      <w:r>
        <w:rPr>
          <w:spacing w:val="5"/>
        </w:rPr>
        <w:t xml:space="preserve"> в Ленинском районе г. Астрахани».</w:t>
      </w:r>
    </w:p>
    <w:p w:rsidR="00411BE0" w:rsidRDefault="00411BE0" w:rsidP="00411BE0">
      <w:pPr>
        <w:pStyle w:val="a4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411BE0" w:rsidRDefault="00411BE0" w:rsidP="00411BE0">
      <w:pPr>
        <w:pStyle w:val="a4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Астрахань»« на официальном сайте администрации муниципального образования «Городской округ город Астрахань».</w:t>
      </w:r>
    </w:p>
    <w:p w:rsidR="00411BE0" w:rsidRDefault="00411BE0" w:rsidP="00411BE0">
      <w:pPr>
        <w:pStyle w:val="a4"/>
        <w:ind w:firstLine="709"/>
      </w:pPr>
      <w:r>
        <w:rPr>
          <w:spacing w:val="2"/>
        </w:rPr>
        <w:t xml:space="preserve">2.2. Опубликовать настоящее постановление администрации </w:t>
      </w:r>
      <w:proofErr w:type="gramStart"/>
      <w:r>
        <w:rPr>
          <w:spacing w:val="2"/>
        </w:rPr>
        <w:t>муници­пального</w:t>
      </w:r>
      <w:proofErr w:type="gramEnd"/>
      <w:r>
        <w:rPr>
          <w:spacing w:val="2"/>
        </w:rPr>
        <w:t xml:space="preserve"> образования «Городской округ город Астрахань» в средствах массовой информации.</w:t>
      </w:r>
    </w:p>
    <w:p w:rsidR="00411BE0" w:rsidRDefault="00411BE0" w:rsidP="00411BE0">
      <w:pPr>
        <w:pStyle w:val="a4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411BE0" w:rsidRDefault="00411BE0" w:rsidP="00411BE0">
      <w:pPr>
        <w:pStyle w:val="a4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11BE0" w:rsidRDefault="00411BE0" w:rsidP="00411BE0">
      <w:pPr>
        <w:pStyle w:val="a4"/>
        <w:ind w:firstLine="709"/>
      </w:pPr>
      <w:r>
        <w:t xml:space="preserve">3.2. Передать копию настоящего правового акта в муниципальное казенное учреждение г. Астрахани «Астраханский городской архив» для внесения изменения в справочно-поисковые системы архива и использования в работе по предоставлению информационных услуг. </w:t>
      </w:r>
    </w:p>
    <w:p w:rsidR="00411BE0" w:rsidRDefault="00411BE0" w:rsidP="00411BE0">
      <w:pPr>
        <w:pStyle w:val="a4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11BE0" w:rsidRDefault="00411BE0" w:rsidP="00411BE0">
      <w:pPr>
        <w:pStyle w:val="a4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411BE0" w:rsidRDefault="00411BE0" w:rsidP="00411BE0">
      <w:pPr>
        <w:pStyle w:val="a4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411BE0" w:rsidRDefault="00411BE0" w:rsidP="00411BE0">
      <w:pPr>
        <w:pStyle w:val="a4"/>
        <w:jc w:val="right"/>
      </w:pPr>
      <w:r>
        <w:rPr>
          <w:b/>
          <w:bCs/>
        </w:rPr>
        <w:t>Н.Л. КУЧЕРУК</w:t>
      </w:r>
    </w:p>
    <w:p w:rsidR="00FF4A14" w:rsidRDefault="00CC7E40"/>
    <w:sectPr w:rsidR="00FF4A14" w:rsidSect="00411B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BE0"/>
    <w:rsid w:val="00411BE0"/>
    <w:rsid w:val="008505A8"/>
    <w:rsid w:val="00A56E3A"/>
    <w:rsid w:val="00CC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Основной абзац]"/>
    <w:basedOn w:val="a"/>
    <w:uiPriority w:val="99"/>
    <w:rsid w:val="00411BE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"/>
    <w:uiPriority w:val="99"/>
    <w:rsid w:val="00411B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11B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Основной абзац]"/>
    <w:basedOn w:val="a"/>
    <w:uiPriority w:val="99"/>
    <w:rsid w:val="00411BE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"/>
    <w:uiPriority w:val="99"/>
    <w:rsid w:val="00411B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11B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2024-08-22T09:19:00Z</dcterms:created>
  <dcterms:modified xsi:type="dcterms:W3CDTF">2024-08-22T09:20:00Z</dcterms:modified>
</cp:coreProperties>
</file>