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E" w:rsidRDefault="008D43CE" w:rsidP="008D43CE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8D43CE" w:rsidRDefault="008D43CE" w:rsidP="008D43CE">
      <w:pPr>
        <w:pStyle w:val="3"/>
      </w:pPr>
      <w:bookmarkStart w:id="0" w:name="_GoBack"/>
      <w:r>
        <w:t>ПОСТАНОВЛЕНИЕ</w:t>
      </w:r>
      <w:r>
        <w:t xml:space="preserve"> </w:t>
      </w:r>
      <w:r>
        <w:t>14 ноября 2025 года № 1252</w:t>
      </w:r>
    </w:p>
    <w:bookmarkEnd w:id="0"/>
    <w:p w:rsidR="008D43CE" w:rsidRDefault="008D43CE" w:rsidP="008D43CE">
      <w:pPr>
        <w:pStyle w:val="3"/>
      </w:pPr>
      <w:r>
        <w:t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многоквартирных домов (литера «Б, б, б</w:t>
      </w:r>
      <w:proofErr w:type="gramStart"/>
      <w:r>
        <w:t>1</w:t>
      </w:r>
      <w:proofErr w:type="gramEnd"/>
      <w:r>
        <w:t>, б2», «В, в, в1») по ул. Московской, 56 в Ленинском районе»</w:t>
      </w:r>
    </w:p>
    <w:p w:rsidR="008D43CE" w:rsidRDefault="008D43CE" w:rsidP="008D43CE">
      <w:pPr>
        <w:pStyle w:val="a3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 4</w:t>
      </w:r>
      <w:r>
        <w:t>9, 56.2, 56.3, 56.6, 56.7 Земельного кодекса Российской Федерации, заключением об оценке соответствия многоквартирного дома (литера «Б, б, б</w:t>
      </w:r>
      <w:proofErr w:type="gramStart"/>
      <w:r>
        <w:t>1</w:t>
      </w:r>
      <w:proofErr w:type="gramEnd"/>
      <w:r>
        <w:t>, б2») по ул. Московской, 56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14.02.2020 № ЗАК-2/4, распоряжением администрации муниципального образования «Город Астрахань» от 25.05.2020 № 930-р «О признании многоквартирного дома (литера «Б, б, б</w:t>
      </w:r>
      <w:proofErr w:type="gramStart"/>
      <w:r>
        <w:t>1</w:t>
      </w:r>
      <w:proofErr w:type="gramEnd"/>
      <w:r>
        <w:t>, б2») по ул. Московской, 56 в Ленинском районе аварийным и подлежащим сносу», заключением об оценке соответствия многоквартирного дома (литера «В, в, в1») по ул. Московской, 56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14.02.2020 № ЗАК-З/4, распоряжением администрации муниципального образования «Город Астрахань» от 05.06.2020 № 1031-р «О признании многоквартирного дома (</w:t>
      </w:r>
      <w:proofErr w:type="spellStart"/>
      <w:r>
        <w:t>литера</w:t>
      </w:r>
      <w:proofErr w:type="gramStart"/>
      <w:r>
        <w:t>«В</w:t>
      </w:r>
      <w:proofErr w:type="spellEnd"/>
      <w:proofErr w:type="gramEnd"/>
      <w:r>
        <w:t xml:space="preserve">, в, в1») по ул. </w:t>
      </w:r>
      <w:proofErr w:type="gramStart"/>
      <w:r>
        <w:t>Московской</w:t>
      </w:r>
      <w:proofErr w:type="gramEnd"/>
      <w:r>
        <w:t>, 56 в Ленинском районе аварийным и подлежащим сносу» ПОСТАНОВЛЯЮ:</w:t>
      </w:r>
    </w:p>
    <w:p w:rsidR="008D43CE" w:rsidRDefault="008D43CE" w:rsidP="008D43CE">
      <w:pPr>
        <w:pStyle w:val="a3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30:12:020345:2), пропорциональные площади жилых помещений (квартир) (литера «Б, б, б</w:t>
      </w:r>
      <w:proofErr w:type="gramStart"/>
      <w:r>
        <w:t>1</w:t>
      </w:r>
      <w:proofErr w:type="gramEnd"/>
      <w:r>
        <w:t>, б2») № 6, 7, жилых помещений (квартир) (литера «В, в, в1») №№ 1, 3, 4, из расчета общей площади земельного участка и жилые помещения (квартиры) №№ 6, 7 в многоквартирном доме (литера «Б, б, б1, б</w:t>
      </w:r>
      <w:proofErr w:type="gramStart"/>
      <w:r>
        <w:t>2</w:t>
      </w:r>
      <w:proofErr w:type="gramEnd"/>
      <w:r>
        <w:t>»), жилые помещения (квартиры) №№ 1, 3, 4 в многоквартирном доме (литера «В, в, в1»), расположенные по адресу: г. Астрахань, ул. Московская, 56 в Ленинском районе (далее - недвижимое имущество).</w:t>
      </w:r>
    </w:p>
    <w:p w:rsidR="008D43CE" w:rsidRDefault="008D43CE" w:rsidP="008D43CE">
      <w:pPr>
        <w:pStyle w:val="a3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8D43CE" w:rsidRDefault="008D43CE" w:rsidP="008D43CE">
      <w:pPr>
        <w:pStyle w:val="a3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8D43CE" w:rsidRDefault="008D43CE" w:rsidP="008D43CE">
      <w:pPr>
        <w:pStyle w:val="a3"/>
        <w:rPr>
          <w:spacing w:val="5"/>
        </w:rPr>
      </w:pPr>
      <w:r>
        <w:rPr>
          <w:spacing w:val="5"/>
        </w:rPr>
        <w:t>2.2. Обеспечить выполнение кадастровых работ в целях уточнения границ земельного участка (кадастровый номер 30:12:020345:2) по адресу: г. Астрахань, ул. Московская, 56 в Ленинском районе.</w:t>
      </w:r>
    </w:p>
    <w:p w:rsidR="008D43CE" w:rsidRDefault="008D43CE" w:rsidP="008D43CE">
      <w:pPr>
        <w:pStyle w:val="a3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8D43CE" w:rsidRDefault="008D43CE" w:rsidP="008D43CE">
      <w:pPr>
        <w:pStyle w:val="a3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8D43CE" w:rsidRDefault="008D43CE" w:rsidP="008D43CE">
      <w:pPr>
        <w:pStyle w:val="a3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8D43CE" w:rsidRDefault="008D43CE" w:rsidP="008D43CE">
      <w:pPr>
        <w:pStyle w:val="a3"/>
        <w:rPr>
          <w:spacing w:val="0"/>
        </w:rPr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</w:t>
      </w:r>
      <w:r>
        <w:rPr>
          <w:spacing w:val="0"/>
        </w:rPr>
        <w:t>о имущества в соответствии с действующим законодательством Российской Федерации.</w:t>
      </w:r>
    </w:p>
    <w:p w:rsidR="008D43CE" w:rsidRDefault="008D43CE" w:rsidP="008D43CE">
      <w:pPr>
        <w:pStyle w:val="a3"/>
        <w:rPr>
          <w:spacing w:val="0"/>
        </w:rPr>
      </w:pPr>
      <w:r>
        <w:rPr>
          <w:spacing w:val="0"/>
        </w:rP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D43CE" w:rsidRDefault="008D43CE" w:rsidP="008D43CE">
      <w:pPr>
        <w:pStyle w:val="a3"/>
        <w:rPr>
          <w:spacing w:val="0"/>
        </w:rPr>
      </w:pPr>
      <w:r>
        <w:rPr>
          <w:spacing w:val="0"/>
        </w:rP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8D43CE" w:rsidRDefault="008D43CE" w:rsidP="008D43CE">
      <w:pPr>
        <w:pStyle w:val="a3"/>
        <w:rPr>
          <w:spacing w:val="0"/>
        </w:rPr>
      </w:pPr>
      <w:r>
        <w:rPr>
          <w:spacing w:val="0"/>
        </w:rPr>
        <w:t xml:space="preserve">4.1. </w:t>
      </w:r>
      <w:proofErr w:type="gramStart"/>
      <w:r>
        <w:rPr>
          <w:spacing w:val="0"/>
        </w:rPr>
        <w:t>Разместить</w:t>
      </w:r>
      <w:proofErr w:type="gramEnd"/>
      <w:r>
        <w:rPr>
          <w:spacing w:val="0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D43CE" w:rsidRDefault="008D43CE" w:rsidP="008D43CE">
      <w:pPr>
        <w:pStyle w:val="a3"/>
        <w:rPr>
          <w:spacing w:val="0"/>
        </w:rPr>
      </w:pPr>
      <w:r>
        <w:rPr>
          <w:spacing w:val="0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8D43CE" w:rsidRDefault="008D43CE" w:rsidP="008D43CE">
      <w:pPr>
        <w:pStyle w:val="a3"/>
      </w:pPr>
      <w:r>
        <w:rPr>
          <w:spacing w:val="0"/>
        </w:rPr>
        <w:t>5. Настоящее постановле</w:t>
      </w:r>
      <w:r>
        <w:t>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8D43CE" w:rsidRDefault="008D43CE" w:rsidP="008D43CE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8D43CE" w:rsidRDefault="008D43CE" w:rsidP="008D43CE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8D43CE" w:rsidRDefault="008D43CE" w:rsidP="008D43CE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8D43CE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3CE"/>
    <w:rsid w:val="008505A8"/>
    <w:rsid w:val="008D43C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43C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43C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43C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43C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818</Words>
  <Characters>4666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2025-11-20T05:44:00Z</dcterms:created>
  <dcterms:modified xsi:type="dcterms:W3CDTF">2025-11-20T05:46:00Z</dcterms:modified>
</cp:coreProperties>
</file>