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A14" w:rsidRPr="0061683F" w:rsidRDefault="00164A14" w:rsidP="00164A14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Администрация муниципального образования «Город Астрахань»</w:t>
      </w:r>
    </w:p>
    <w:p w:rsidR="00164A14" w:rsidRDefault="00164A14" w:rsidP="00164A14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ПОСТАНОВЛЕНИЕ</w:t>
      </w:r>
    </w:p>
    <w:p w:rsidR="00164A14" w:rsidRPr="0061683F" w:rsidRDefault="00164A14" w:rsidP="00164A14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16 августа 2021 года № 270</w:t>
      </w:r>
    </w:p>
    <w:p w:rsidR="00164A14" w:rsidRPr="0061683F" w:rsidRDefault="00164A14" w:rsidP="00164A14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«О внесении изменений в постановление администрации</w:t>
      </w:r>
    </w:p>
    <w:p w:rsidR="00164A14" w:rsidRPr="0061683F" w:rsidRDefault="00164A14" w:rsidP="00164A14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 муниципального образования «Город Астрахань» от 09.06.2018 № 352»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 соответствии с Бюджетным кодексом Российской Федерации, Федеральным законом «О стратегическом планировании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с целью формирования единых требований и подходов к разработке, утверждению и реализации ведомственных целевых программ ПОСТАНОВЛЯЮ: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 Внести в Порядок разработки, утверждения и реализации ведомственных целевых программ муниципального образования «Город Астрахань» (далее - Порядок), утвержденный постановлением администрации муниципального образования «Город Астрахань» от 09.06.2018 № 352 с изменениями, внесенными постановлением администрации муниципального образования «Город Астрахань» от 13.08.2020 № 225, следующие изменения: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1.1. Пункт 1.4 раздела 1 «Общие положения» Порядка изложить в следующей редакции: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«1.4. Программа формируется в виде единого документа, содержащего следующие разделы: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1) паспорт Программы по форме согласно приложению 1 к настоящему Порядку;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2) характеристика проблемы (задачи), решение которой осуществляется путем реализации Программы, включая анализ причин ее возникновения, целесообразность и необходимость решения на ведомственном уровне программным методом;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3) перечень и характеристика целей, задач, мероприятий, показателей и результатов согласно приложению 2;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4) срок реализации Программы;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5) обоснование ресурсного обеспечения мероприятий Программы согласно приложению 3;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6) описание ожидаемых результатов реализации ведомственной целевой программы;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7) методика расчета показателей результата и/ или их получения согласно приложению 8.».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1.2. Пункт 1.5 раздела 1 «Общие положения» Порядка изложить в следующей редакции: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«1.5. Мероприятия Программы не могут дублировать мероприятия других ведомственных целевых и муниципальных программ</w:t>
      </w:r>
      <w:proofErr w:type="gramStart"/>
      <w:r w:rsidRPr="0061683F">
        <w:rPr>
          <w:spacing w:val="0"/>
          <w:w w:val="100"/>
        </w:rPr>
        <w:t>.».</w:t>
      </w:r>
      <w:proofErr w:type="gramEnd"/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1.3. В разделе 3 «Порядок внесения изменений, приостановления или прекращения действия Программы» Порядка: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- в пункте 3.1 слова «снижают результаты реализации Программы» заменить словами «оказывают влияние на показатели (индикаторы) и конечный результат реализации Программы»;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- в пункте 3.3 слово «администрации» исключить.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1.4. В пункте 4.3 раздела 4 «Реализация и </w:t>
      </w:r>
      <w:proofErr w:type="gramStart"/>
      <w:r w:rsidRPr="0061683F">
        <w:rPr>
          <w:spacing w:val="0"/>
          <w:w w:val="100"/>
        </w:rPr>
        <w:t>контроль за</w:t>
      </w:r>
      <w:proofErr w:type="gramEnd"/>
      <w:r w:rsidRPr="0061683F">
        <w:rPr>
          <w:spacing w:val="0"/>
          <w:w w:val="100"/>
        </w:rPr>
        <w:t xml:space="preserve"> ходом выполнения Программы» Порядка слова «ежеквартально» и «администрации» исключить.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61683F">
        <w:rPr>
          <w:spacing w:val="0"/>
          <w:w w:val="100"/>
        </w:rPr>
        <w:t>разместить</w:t>
      </w:r>
      <w:proofErr w:type="gramEnd"/>
      <w:r w:rsidRPr="0061683F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 и опубликовать в средствах массовой информации.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Астрахань»: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64A14" w:rsidRPr="0061683F" w:rsidRDefault="00164A14" w:rsidP="00164A14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5. </w:t>
      </w:r>
      <w:proofErr w:type="gramStart"/>
      <w:r w:rsidRPr="0061683F">
        <w:rPr>
          <w:spacing w:val="0"/>
          <w:w w:val="100"/>
        </w:rPr>
        <w:t>Контроль за</w:t>
      </w:r>
      <w:proofErr w:type="gramEnd"/>
      <w:r w:rsidRPr="0061683F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64A14" w:rsidRPr="0061683F" w:rsidRDefault="00164A14" w:rsidP="00164A14">
      <w:pPr>
        <w:pStyle w:val="a3"/>
        <w:spacing w:line="240" w:lineRule="auto"/>
        <w:jc w:val="right"/>
        <w:rPr>
          <w:spacing w:val="0"/>
          <w:w w:val="100"/>
        </w:rPr>
      </w:pPr>
      <w:r w:rsidRPr="0061683F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61683F">
        <w:rPr>
          <w:b/>
          <w:bCs/>
          <w:spacing w:val="0"/>
          <w:w w:val="100"/>
        </w:rPr>
        <w:t>М.Н. ПЕРМЯКОВА</w:t>
      </w:r>
    </w:p>
    <w:p w:rsidR="00FF4A14" w:rsidRDefault="00164A14"/>
    <w:sectPr w:rsidR="00FF4A14" w:rsidSect="00164A1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A14"/>
    <w:rsid w:val="00164A1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A14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64A1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A14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64A1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2021-08-19T03:49:00Z</dcterms:created>
  <dcterms:modified xsi:type="dcterms:W3CDTF">2021-08-19T03:49:00Z</dcterms:modified>
</cp:coreProperties>
</file>