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F65301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 xml:space="preserve"> ПОСТАНОВЛЕНИЕ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>16 декабря 2019 года № 456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>«О внесении изменений в постановление администрации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 xml:space="preserve"> муниципального образования «Город Астрахань» от 18.12.2015 № 8913»</w:t>
      </w:r>
    </w:p>
    <w:p w:rsidR="00633A40" w:rsidRPr="00993B74" w:rsidRDefault="00633A40" w:rsidP="00F65301">
      <w:pPr>
        <w:pStyle w:val="1"/>
      </w:pPr>
      <w:proofErr w:type="gramStart"/>
      <w:r w:rsidRPr="00993B74"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№ 3626, с изменениями и дополнениями, внесенными постановлениями администрации муниципального образования «Город Астрахань» от 26.02.2016 № 1125, от 07.02.2017 № 752, от</w:t>
      </w:r>
      <w:proofErr w:type="gramEnd"/>
      <w:r w:rsidRPr="00993B74">
        <w:t xml:space="preserve"> </w:t>
      </w:r>
      <w:proofErr w:type="gramStart"/>
      <w:r w:rsidRPr="00993B74">
        <w:t>09.08.2017 № 4676, от 11.07.2018 № 427, от 13.08.2018 № 497, и Перечнем муниципальных программ муниципального образования «Город Астрахань», утвержденным распоряжением администрации муниципального образования «Город Астрахань» от 27.05.2015 № 607-р, с изменениями, внесенными распоряжениями администрации муниципального образования «Город Астрахань» от 21.03.2016 № 193-р, от 21.10.2016 № 1534-р, от 14.12.2017 № 2300-р, от 11.07.2018 № 3026-р, от 08.05.2019 № 1263-р, от 04.06.2019 № 1453-р, от 16.07.2019 № 1784-р, ПОСТАНОВЛЯЮ:</w:t>
      </w:r>
      <w:proofErr w:type="gramEnd"/>
    </w:p>
    <w:p w:rsidR="00633A40" w:rsidRPr="00993B74" w:rsidRDefault="00633A40" w:rsidP="00F65301">
      <w:pPr>
        <w:pStyle w:val="1"/>
      </w:pPr>
      <w:r w:rsidRPr="00993B74">
        <w:t xml:space="preserve">1. </w:t>
      </w:r>
      <w:proofErr w:type="gramStart"/>
      <w:r w:rsidRPr="00993B74">
        <w:t>Внести в постановление администрации муниципального образования «Город Астрахань» от 18.12.2015 № 8913 «Об утверждении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с изменениями, внесенными постановлениями администрации муниципального образования «Город Астрахань» от 11.03.2016 № 1416, от 30.05.2016 № 3416, от 12.08.2016 № 5305, от 24.11.2016 № 8063, от 30.12.2016 № 8955, от 11.04.2017 № 2117, от 24.05.2017 № 3180, от 24.08.2017</w:t>
      </w:r>
      <w:proofErr w:type="gramEnd"/>
      <w:r w:rsidRPr="00993B74">
        <w:t xml:space="preserve"> № </w:t>
      </w:r>
      <w:proofErr w:type="gramStart"/>
      <w:r w:rsidRPr="00993B74">
        <w:t xml:space="preserve">4881, от 14.09.2017 № 5204, от 14.12.2017 № 5947, от 06.03.2018 № 164, от 30.05.2018 № 319, от 28.06.2018 № 408, от 18.10.2018 № 608, от 06.02.2019 № 44, от 05.04.2019 № 151, от 15.04.2019 № 170, от 08.08.2019 № 336, следующие изменения: </w:t>
      </w:r>
      <w:proofErr w:type="gramEnd"/>
    </w:p>
    <w:p w:rsidR="00633A40" w:rsidRPr="00993B74" w:rsidRDefault="00633A40" w:rsidP="00F65301">
      <w:pPr>
        <w:pStyle w:val="1"/>
      </w:pPr>
      <w:r w:rsidRPr="00993B74"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633A40" w:rsidRPr="00993B74" w:rsidRDefault="00633A40" w:rsidP="00F65301">
      <w:pPr>
        <w:pStyle w:val="1"/>
      </w:pPr>
      <w:r w:rsidRPr="00993B74">
        <w:t>1.2. Приложение 1 «Перечень программных мероприятий, показателей (индикаторов) и результатов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Астрахани», приложение 2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к Программе признать утратившими силу.</w:t>
      </w:r>
    </w:p>
    <w:p w:rsidR="00633A40" w:rsidRPr="00993B74" w:rsidRDefault="00633A40" w:rsidP="00F65301">
      <w:pPr>
        <w:pStyle w:val="1"/>
      </w:pPr>
      <w:r w:rsidRPr="00993B74">
        <w:t xml:space="preserve">1.3. </w:t>
      </w:r>
      <w:proofErr w:type="gramStart"/>
      <w:r w:rsidRPr="00993B74">
        <w:t>Прилагаемое к настоящему постановлению администрации муниципального образования «Город Астрахань» приложение 2 «Перечень программных мероприятий, показателей (индикаторов) и результатов муниципальной программы муниципального образования «Город Астрахань», приложение 3 «Распределение расходов на реализацию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считать приложениями 1 и 2 к муниципальной программе муниципального образования «Город Астрахань» «Повышение уровня благоустройства</w:t>
      </w:r>
      <w:proofErr w:type="gramEnd"/>
      <w:r w:rsidRPr="00993B74">
        <w:t xml:space="preserve"> и улучшение санитарного состояния города Астрахани». </w:t>
      </w:r>
    </w:p>
    <w:p w:rsidR="00633A40" w:rsidRPr="00993B74" w:rsidRDefault="00633A40" w:rsidP="00F65301">
      <w:pPr>
        <w:pStyle w:val="1"/>
      </w:pPr>
      <w:r w:rsidRPr="00993B74">
        <w:t xml:space="preserve"> 2. Управлению информационной политики администрации муниципального образования «Город Астрахань»:</w:t>
      </w:r>
    </w:p>
    <w:p w:rsidR="00633A40" w:rsidRPr="00993B74" w:rsidRDefault="00633A40" w:rsidP="00F65301">
      <w:pPr>
        <w:pStyle w:val="1"/>
      </w:pPr>
      <w:r w:rsidRPr="00993B74">
        <w:t xml:space="preserve"> 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33A40" w:rsidRPr="00993B74" w:rsidRDefault="00633A40" w:rsidP="00F65301">
      <w:pPr>
        <w:pStyle w:val="1"/>
      </w:pPr>
      <w:r w:rsidRPr="00993B74">
        <w:t xml:space="preserve">2.2. </w:t>
      </w:r>
      <w:proofErr w:type="gramStart"/>
      <w:r w:rsidRPr="00993B74">
        <w:t>Разместить</w:t>
      </w:r>
      <w:proofErr w:type="gramEnd"/>
      <w:r w:rsidRPr="00993B74"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3A40" w:rsidRPr="00993B74" w:rsidRDefault="00633A40" w:rsidP="00F65301">
      <w:pPr>
        <w:pStyle w:val="1"/>
      </w:pPr>
      <w:r w:rsidRPr="00993B74">
        <w:t>3. Управлению контроля и документооборота администрации муниципального образования «Город Астрахань»:</w:t>
      </w:r>
    </w:p>
    <w:p w:rsidR="00633A40" w:rsidRPr="00993B74" w:rsidRDefault="00633A40" w:rsidP="00F65301">
      <w:pPr>
        <w:pStyle w:val="1"/>
      </w:pPr>
      <w:r w:rsidRPr="00993B74"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33A40" w:rsidRPr="00993B74" w:rsidRDefault="00633A40" w:rsidP="00F65301">
      <w:pPr>
        <w:pStyle w:val="1"/>
      </w:pPr>
      <w:r w:rsidRPr="00993B74"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33A40" w:rsidRPr="00993B74" w:rsidRDefault="00633A40" w:rsidP="00F65301">
      <w:pPr>
        <w:pStyle w:val="1"/>
      </w:pPr>
      <w:r w:rsidRPr="00993B74"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33A40" w:rsidRPr="00993B74" w:rsidRDefault="00633A40" w:rsidP="00F65301">
      <w:pPr>
        <w:pStyle w:val="1"/>
      </w:pPr>
      <w:r w:rsidRPr="00993B74">
        <w:t xml:space="preserve">4. Настоящее постановление администрации муниципального образования «Город Астрахань» вступает в силу с момента его официального опубликования. </w:t>
      </w:r>
    </w:p>
    <w:p w:rsidR="00633A40" w:rsidRPr="00993B74" w:rsidRDefault="00633A40" w:rsidP="00F65301">
      <w:pPr>
        <w:pStyle w:val="1"/>
      </w:pPr>
      <w:r w:rsidRPr="00993B74">
        <w:t xml:space="preserve"> 5. </w:t>
      </w:r>
      <w:proofErr w:type="gramStart"/>
      <w:r w:rsidRPr="00993B74">
        <w:t>Контроль за</w:t>
      </w:r>
      <w:proofErr w:type="gramEnd"/>
      <w:r w:rsidRPr="00993B74"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</w:t>
      </w:r>
    </w:p>
    <w:p w:rsidR="00633A40" w:rsidRPr="00993B74" w:rsidRDefault="00633A40" w:rsidP="00633A40">
      <w:pPr>
        <w:pStyle w:val="a6"/>
        <w:jc w:val="right"/>
        <w:rPr>
          <w:b/>
          <w:bCs/>
          <w:spacing w:val="0"/>
        </w:rPr>
      </w:pPr>
      <w:r w:rsidRPr="00993B74">
        <w:rPr>
          <w:b/>
          <w:bCs/>
          <w:spacing w:val="0"/>
        </w:rPr>
        <w:t>Глава администрации Р.Л. ХАРИСОВ</w:t>
      </w:r>
    </w:p>
    <w:p w:rsidR="00633A40" w:rsidRPr="00993B74" w:rsidRDefault="00633A40" w:rsidP="00633A40">
      <w:pPr>
        <w:pStyle w:val="a6"/>
        <w:ind w:left="2835" w:firstLine="0"/>
        <w:rPr>
          <w:spacing w:val="0"/>
        </w:rPr>
      </w:pPr>
    </w:p>
    <w:p w:rsidR="00F65301" w:rsidRDefault="00F65301" w:rsidP="00633A40">
      <w:pPr>
        <w:pStyle w:val="a6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633A40" w:rsidRPr="00993B74" w:rsidRDefault="00633A40" w:rsidP="00633A40">
      <w:pPr>
        <w:pStyle w:val="a6"/>
        <w:ind w:left="2835" w:firstLine="0"/>
        <w:rPr>
          <w:spacing w:val="0"/>
        </w:rPr>
      </w:pPr>
      <w:r w:rsidRPr="00993B74">
        <w:rPr>
          <w:spacing w:val="0"/>
        </w:rPr>
        <w:lastRenderedPageBreak/>
        <w:t xml:space="preserve">Приложение 1 к постановлению администрации </w:t>
      </w:r>
    </w:p>
    <w:p w:rsidR="00633A40" w:rsidRPr="00993B74" w:rsidRDefault="00633A40" w:rsidP="00633A40">
      <w:pPr>
        <w:pStyle w:val="a6"/>
        <w:ind w:left="2835" w:firstLine="0"/>
        <w:rPr>
          <w:spacing w:val="0"/>
        </w:rPr>
      </w:pPr>
      <w:r w:rsidRPr="00993B74">
        <w:rPr>
          <w:spacing w:val="0"/>
        </w:rPr>
        <w:t>муниципального образования «Город Астрахань»</w:t>
      </w:r>
    </w:p>
    <w:p w:rsidR="00633A40" w:rsidRPr="00993B74" w:rsidRDefault="00633A40" w:rsidP="00633A40">
      <w:pPr>
        <w:pStyle w:val="a6"/>
        <w:ind w:left="2835" w:firstLine="0"/>
        <w:rPr>
          <w:spacing w:val="0"/>
        </w:rPr>
      </w:pPr>
      <w:r w:rsidRPr="00993B74">
        <w:rPr>
          <w:spacing w:val="0"/>
        </w:rPr>
        <w:t>от 16.12.2019 № 456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 xml:space="preserve">Изменения, вносимые в постановление администрации 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>муниципального образования «Город Астрахань» от 18.12.2015 № 8913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 xml:space="preserve"> «Об утверждении муниципальной программы </w:t>
      </w:r>
      <w:proofErr w:type="gramStart"/>
      <w:r w:rsidRPr="00993B74">
        <w:rPr>
          <w:spacing w:val="0"/>
        </w:rPr>
        <w:t>муниципального</w:t>
      </w:r>
      <w:proofErr w:type="gramEnd"/>
      <w:r w:rsidRPr="00993B74">
        <w:rPr>
          <w:spacing w:val="0"/>
        </w:rPr>
        <w:t xml:space="preserve"> 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>образования «Город Астрахань» «Повышение уровня</w:t>
      </w:r>
    </w:p>
    <w:p w:rsidR="00633A40" w:rsidRPr="00993B74" w:rsidRDefault="00633A40" w:rsidP="00633A40">
      <w:pPr>
        <w:pStyle w:val="3"/>
        <w:rPr>
          <w:spacing w:val="0"/>
        </w:rPr>
      </w:pPr>
      <w:r w:rsidRPr="00993B74">
        <w:rPr>
          <w:spacing w:val="0"/>
        </w:rPr>
        <w:t>благоустройства и улучшение санитарного состояния города Астрахани»</w:t>
      </w:r>
    </w:p>
    <w:p w:rsidR="00633A40" w:rsidRPr="00993B74" w:rsidRDefault="00633A40" w:rsidP="00F65301">
      <w:pPr>
        <w:pStyle w:val="1"/>
      </w:pPr>
      <w:r w:rsidRPr="00993B74">
        <w:t>1. Пункт «Объемы и источники финансирования муниципальной программы (в том числе по подпрограммам)»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28"/>
        <w:gridCol w:w="5912"/>
      </w:tblGrid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Общий объем финансирования муниципальной программы составляет 3 150 338 723,93 руб., из них: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МО «Город Астрахань» - 2 943 390 837,74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 - 384 505 850,44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- 439 151 691,36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- 478 637 326,45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- 556 849 945,85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- 524 038 995,00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- 524 038 995,00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- 19 719 007,44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2023 год - 16 449 026,20 руб.; 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Астраханской области - 106 509 766,19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- 6 205 500,00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- 44 705 596,89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- 8 111 483,30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- 41 350 284,00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- 3 068 451,00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- 3 068 451,00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2023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федеральный бюджет - 100 438 120,00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- 100 438 120,00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- 0,00 руб.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В том числе: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Основное мероприятие 1 «Организация и обеспечение надлежащей </w:t>
            </w:r>
            <w:proofErr w:type="gramStart"/>
            <w:r w:rsidRPr="00993B74">
              <w:rPr>
                <w:w w:val="100"/>
              </w:rPr>
              <w:t>эксплуатации</w:t>
            </w:r>
            <w:proofErr w:type="gramEnd"/>
            <w:r w:rsidRPr="00993B74">
              <w:rPr>
                <w:w w:val="100"/>
              </w:rPr>
              <w:t xml:space="preserve"> и содержание мест захоронений» - 89 848 574,55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- 9 533 300,55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- 13 147 554,71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- 12 371 408,29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- 18 073 437,00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- 18 361 437,00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- 18 361 437,00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2023 год - 0,00 руб.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Основное мероприятие 2 «Освобождение земельных участков от незаконно установленных строений» - 16 707 022,95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- 2 083 420,55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- 1 607 599,44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- 2 916 359,91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- 3 183 811,05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- 3 526 666,00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- 3 526 666,00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2023 год - 0,00 руб. 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Основное мероприятие 3  «Приобретение техники в лизинг» - 105 788 033,64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- 10 460 000, 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- 19 720 000,00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- 19 720 000,00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- 19 720 000,00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- 19 719 007,44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2023 год - 16 449 026,20 руб. 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lastRenderedPageBreak/>
              <w:t>Подпрограмма 1 «Благоустройство территории города для обеспечения отдыха и досуга жителей» муниципальной программы - 2 798 673 201,90 руб., в том числе:</w:t>
            </w:r>
          </w:p>
        </w:tc>
      </w:tr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2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633A40" w:rsidRPr="00993B74" w:rsidRDefault="00633A40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1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МО «Город Астрахань» - 2 731 614 974,60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- 372 889 129,34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- 424 396 537,21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- 452 889 558,25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- 515 872 697,80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- 482 430 892,00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- 482 430 892,00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2023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Астраханской области - 67 450 497,30 руб.,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- 6 205 500,00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- 5 646 328,00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- 8 111 483,30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- 41 350 284,00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2020 год - 3 068 451,00 руб.; 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- 3 068 451,00 руб.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Подпрограмма 2 «Формирование современной городской среды» муниципальной программы - 139 497 388,89 руб., в том числе: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Астраханской области - 39 059 268,89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- 0,00 руб.;</w:t>
            </w:r>
          </w:p>
        </w:tc>
      </w:tr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993B74" w:rsidRDefault="00633A40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- 39 059 268,89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федеральный бюджет - 100 438 120,00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- 100 438 120,00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- 0,00 руб.</w:t>
            </w:r>
          </w:p>
        </w:tc>
      </w:tr>
    </w:tbl>
    <w:p w:rsidR="00633A40" w:rsidRPr="00993B74" w:rsidRDefault="00633A40" w:rsidP="00633A40">
      <w:pPr>
        <w:pStyle w:val="a6"/>
        <w:rPr>
          <w:spacing w:val="0"/>
        </w:rPr>
      </w:pPr>
    </w:p>
    <w:p w:rsidR="00633A40" w:rsidRPr="00993B74" w:rsidRDefault="00633A40" w:rsidP="00633A40">
      <w:pPr>
        <w:pStyle w:val="a6"/>
        <w:rPr>
          <w:spacing w:val="0"/>
        </w:rPr>
      </w:pPr>
    </w:p>
    <w:p w:rsidR="00633A40" w:rsidRPr="00993B74" w:rsidRDefault="00633A40" w:rsidP="00F65301">
      <w:pPr>
        <w:pStyle w:val="1"/>
      </w:pPr>
      <w:r w:rsidRPr="00993B74">
        <w:t>2. Раздел 6 «Ресурсное обеспечение муниципальной программы»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633A40" w:rsidRPr="00993B74" w:rsidRDefault="00633A40" w:rsidP="00F65301">
      <w:pPr>
        <w:pStyle w:val="1"/>
      </w:pPr>
      <w:r w:rsidRPr="00993B74">
        <w:t>«6. Ресурсное обеспечение муниципальной программы.</w:t>
      </w:r>
    </w:p>
    <w:p w:rsidR="00633A40" w:rsidRPr="00993B74" w:rsidRDefault="00633A40" w:rsidP="00F65301">
      <w:pPr>
        <w:pStyle w:val="1"/>
      </w:pPr>
      <w:r w:rsidRPr="00993B74">
        <w:t>Реализацию мероприятий муниципальной программы планируется осуществлять за счет средств бюджета муниципального образования «Город Астрахань».</w:t>
      </w:r>
    </w:p>
    <w:p w:rsidR="00633A40" w:rsidRPr="00993B74" w:rsidRDefault="00633A40" w:rsidP="00F65301">
      <w:pPr>
        <w:pStyle w:val="1"/>
      </w:pPr>
      <w:r w:rsidRPr="00993B74">
        <w:t>Общий объем финансирования муниципальной программы составляет 3 150 338 723,93 руб., из них:</w:t>
      </w:r>
    </w:p>
    <w:p w:rsidR="00633A40" w:rsidRPr="00993B74" w:rsidRDefault="00633A40" w:rsidP="00F65301">
      <w:pPr>
        <w:pStyle w:val="1"/>
      </w:pPr>
      <w:r w:rsidRPr="00993B74">
        <w:t>бюджет МО «Город Астрахань» - 2 943 390 837,74 руб., в том числе по годам:</w:t>
      </w:r>
    </w:p>
    <w:p w:rsidR="00633A40" w:rsidRPr="00993B74" w:rsidRDefault="00633A40" w:rsidP="00F65301">
      <w:pPr>
        <w:pStyle w:val="1"/>
      </w:pPr>
      <w:r w:rsidRPr="00993B74">
        <w:t>2016 год - 384 505 850,44 руб.;</w:t>
      </w:r>
    </w:p>
    <w:p w:rsidR="00633A40" w:rsidRPr="00993B74" w:rsidRDefault="00633A40" w:rsidP="00F65301">
      <w:pPr>
        <w:pStyle w:val="1"/>
      </w:pPr>
      <w:r w:rsidRPr="00993B74">
        <w:t>2017 год - 439 151 691,36 руб.;</w:t>
      </w:r>
    </w:p>
    <w:p w:rsidR="00633A40" w:rsidRPr="00993B74" w:rsidRDefault="00633A40" w:rsidP="00F65301">
      <w:pPr>
        <w:pStyle w:val="1"/>
      </w:pPr>
      <w:r w:rsidRPr="00993B74">
        <w:t>2018 год - 478 637 326,45 руб.;</w:t>
      </w:r>
    </w:p>
    <w:p w:rsidR="00633A40" w:rsidRPr="00993B74" w:rsidRDefault="00633A40" w:rsidP="00F65301">
      <w:pPr>
        <w:pStyle w:val="1"/>
      </w:pPr>
      <w:r w:rsidRPr="00993B74">
        <w:t>2019 год - 556 849 945,85 руб.;</w:t>
      </w:r>
    </w:p>
    <w:p w:rsidR="00633A40" w:rsidRPr="00993B74" w:rsidRDefault="00633A40" w:rsidP="00F65301">
      <w:pPr>
        <w:pStyle w:val="1"/>
      </w:pPr>
      <w:r w:rsidRPr="00993B74">
        <w:t>2020 год - 524 038 995,00 руб.;</w:t>
      </w:r>
    </w:p>
    <w:p w:rsidR="00633A40" w:rsidRPr="00993B74" w:rsidRDefault="00633A40" w:rsidP="00F65301">
      <w:pPr>
        <w:pStyle w:val="1"/>
      </w:pPr>
      <w:r w:rsidRPr="00993B74">
        <w:t>2021 год - 524 038 995,00 руб.;</w:t>
      </w:r>
    </w:p>
    <w:p w:rsidR="00633A40" w:rsidRPr="00993B74" w:rsidRDefault="00633A40" w:rsidP="00F65301">
      <w:pPr>
        <w:pStyle w:val="1"/>
      </w:pPr>
      <w:r w:rsidRPr="00993B74">
        <w:t>2022 год - 19 719 007,44 руб.;</w:t>
      </w:r>
    </w:p>
    <w:p w:rsidR="00633A40" w:rsidRPr="00993B74" w:rsidRDefault="00633A40" w:rsidP="00F65301">
      <w:pPr>
        <w:pStyle w:val="1"/>
      </w:pPr>
      <w:r w:rsidRPr="00993B74">
        <w:t>2023 год - 16 449 026,20 руб.;</w:t>
      </w:r>
    </w:p>
    <w:p w:rsidR="00633A40" w:rsidRPr="00993B74" w:rsidRDefault="00633A40" w:rsidP="00F65301">
      <w:pPr>
        <w:pStyle w:val="1"/>
      </w:pPr>
      <w:r w:rsidRPr="00993B74">
        <w:t>бюджет Астраханской области - 106 509 766,19 руб., в том числе по годам:</w:t>
      </w:r>
    </w:p>
    <w:p w:rsidR="00633A40" w:rsidRPr="00993B74" w:rsidRDefault="00633A40" w:rsidP="00F65301">
      <w:pPr>
        <w:pStyle w:val="1"/>
      </w:pPr>
      <w:r w:rsidRPr="00993B74">
        <w:t>2016 год - 6 205 500,00 руб.;</w:t>
      </w:r>
    </w:p>
    <w:p w:rsidR="00633A40" w:rsidRPr="00993B74" w:rsidRDefault="00633A40" w:rsidP="00F65301">
      <w:pPr>
        <w:pStyle w:val="1"/>
      </w:pPr>
      <w:r w:rsidRPr="00993B74">
        <w:t>2017 год - 44 705 596,89 руб.;</w:t>
      </w:r>
    </w:p>
    <w:p w:rsidR="00633A40" w:rsidRPr="00993B74" w:rsidRDefault="00633A40" w:rsidP="00F65301">
      <w:pPr>
        <w:pStyle w:val="1"/>
      </w:pPr>
      <w:r w:rsidRPr="00993B74">
        <w:t>2018 год - 8 111 483,30 руб.;</w:t>
      </w:r>
    </w:p>
    <w:p w:rsidR="00633A40" w:rsidRPr="00993B74" w:rsidRDefault="00633A40" w:rsidP="00F65301">
      <w:pPr>
        <w:pStyle w:val="1"/>
      </w:pPr>
      <w:r w:rsidRPr="00993B74">
        <w:t>2019 год - 41 350 284,00 руб.;</w:t>
      </w:r>
    </w:p>
    <w:p w:rsidR="00633A40" w:rsidRPr="00993B74" w:rsidRDefault="00633A40" w:rsidP="00F65301">
      <w:pPr>
        <w:pStyle w:val="1"/>
      </w:pPr>
      <w:r w:rsidRPr="00993B74">
        <w:t>2020 год - 3 068 451,00 руб.;</w:t>
      </w:r>
    </w:p>
    <w:p w:rsidR="00633A40" w:rsidRPr="00993B74" w:rsidRDefault="00633A40" w:rsidP="00F65301">
      <w:pPr>
        <w:pStyle w:val="1"/>
      </w:pPr>
      <w:r w:rsidRPr="00993B74">
        <w:t>2021 год - 3 068 451,00 руб.;</w:t>
      </w:r>
    </w:p>
    <w:p w:rsidR="00633A40" w:rsidRPr="00993B74" w:rsidRDefault="00633A40" w:rsidP="00F65301">
      <w:pPr>
        <w:pStyle w:val="1"/>
      </w:pPr>
      <w:r w:rsidRPr="00993B74">
        <w:t>2022 год - 0,00 руб.;</w:t>
      </w:r>
    </w:p>
    <w:p w:rsidR="00633A40" w:rsidRPr="00993B74" w:rsidRDefault="00633A40" w:rsidP="00F65301">
      <w:pPr>
        <w:pStyle w:val="1"/>
      </w:pPr>
      <w:r w:rsidRPr="00993B74">
        <w:t>2023 год - 0,00 руб.;</w:t>
      </w:r>
    </w:p>
    <w:p w:rsidR="00633A40" w:rsidRPr="00993B74" w:rsidRDefault="00633A40" w:rsidP="00F65301">
      <w:pPr>
        <w:pStyle w:val="1"/>
      </w:pPr>
      <w:r w:rsidRPr="00993B74">
        <w:t>федеральный бюджет - 100 438 120,00 руб., в том числе по годам:</w:t>
      </w:r>
    </w:p>
    <w:p w:rsidR="00633A40" w:rsidRPr="00993B74" w:rsidRDefault="00633A40" w:rsidP="00F65301">
      <w:pPr>
        <w:pStyle w:val="1"/>
      </w:pPr>
      <w:r w:rsidRPr="00993B74">
        <w:t>2016 год - 0,00 руб.;</w:t>
      </w:r>
    </w:p>
    <w:p w:rsidR="00633A40" w:rsidRPr="00993B74" w:rsidRDefault="00633A40" w:rsidP="00F65301">
      <w:pPr>
        <w:pStyle w:val="1"/>
      </w:pPr>
      <w:r w:rsidRPr="00993B74">
        <w:t>2017 год - 100 438 120,00 руб.;</w:t>
      </w:r>
    </w:p>
    <w:p w:rsidR="00633A40" w:rsidRPr="00993B74" w:rsidRDefault="00633A40" w:rsidP="00F65301">
      <w:pPr>
        <w:pStyle w:val="1"/>
      </w:pPr>
      <w:r w:rsidRPr="00993B74">
        <w:t>2018 год - 0,00 руб.;</w:t>
      </w:r>
    </w:p>
    <w:p w:rsidR="00633A40" w:rsidRPr="00993B74" w:rsidRDefault="00633A40" w:rsidP="00F65301">
      <w:pPr>
        <w:pStyle w:val="1"/>
      </w:pPr>
      <w:r w:rsidRPr="00993B74">
        <w:t>2019 год - 0,00 руб.</w:t>
      </w:r>
    </w:p>
    <w:p w:rsidR="00633A40" w:rsidRPr="00993B74" w:rsidRDefault="00633A40" w:rsidP="00F65301">
      <w:pPr>
        <w:pStyle w:val="1"/>
      </w:pPr>
      <w:r w:rsidRPr="00993B74">
        <w:t>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633A40" w:rsidRPr="00993B74" w:rsidRDefault="00633A40" w:rsidP="00F65301">
      <w:pPr>
        <w:pStyle w:val="1"/>
      </w:pPr>
      <w:r w:rsidRPr="00993B74">
        <w:lastRenderedPageBreak/>
        <w:t>Распределение расходов на реализацию муниципальной программы представлено в приложении 2 к Программе».</w:t>
      </w:r>
    </w:p>
    <w:p w:rsidR="00633A40" w:rsidRPr="00993B74" w:rsidRDefault="00633A40" w:rsidP="00F65301">
      <w:pPr>
        <w:pStyle w:val="1"/>
      </w:pPr>
      <w:r w:rsidRPr="00993B74">
        <w:t>3. Пункт «Сроки и этапы реализации муниципальной программы» паспорта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46"/>
        <w:gridCol w:w="1594"/>
      </w:tblGrid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Сроки и этапы реализации муниципальной программы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2016-2023 годы</w:t>
            </w:r>
          </w:p>
        </w:tc>
      </w:tr>
    </w:tbl>
    <w:p w:rsidR="00633A40" w:rsidRPr="00993B74" w:rsidRDefault="00633A40" w:rsidP="00633A40">
      <w:pPr>
        <w:pStyle w:val="a6"/>
        <w:rPr>
          <w:spacing w:val="0"/>
        </w:rPr>
      </w:pPr>
    </w:p>
    <w:p w:rsidR="00633A40" w:rsidRPr="00993B74" w:rsidRDefault="00633A40" w:rsidP="00F65301">
      <w:pPr>
        <w:pStyle w:val="1"/>
      </w:pPr>
      <w:r w:rsidRPr="00993B74">
        <w:t xml:space="preserve">4. Пункт «Объемы и источники финансирования подпрограммы муниципальной программы» паспорта подпрограммы 1 « 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0"/>
        <w:gridCol w:w="5850"/>
      </w:tblGrid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5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Подпрограмма 1 «Благоустройство территории города для обеспечения отдыха и досуга жителей» муниципальной программы - 2 798 360 203,90 руб., в том числе: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МО «Город Астрахань» - 2 730 909 706,60 руб., в том числе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- 372 889 129,34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- 424 396 537,21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- 452 889 558,25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- 515 872 697,80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 год - 482 430 892,00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- 482 430 892,00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2022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2023 год - 0,00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Астраханской области 67 450 497,30 руб., по годам: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 год - 6 205 500,00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 год - 5 646 328,00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 год - 8 111 483,30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 год - 41 950 284,00 руб.;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 xml:space="preserve">2020 год - 3 068 451,00 руб.; </w:t>
            </w:r>
          </w:p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 год - 3 068 451,00 руб.</w:t>
            </w:r>
          </w:p>
        </w:tc>
      </w:tr>
    </w:tbl>
    <w:p w:rsidR="00633A40" w:rsidRPr="00993B74" w:rsidRDefault="00633A40" w:rsidP="00633A40">
      <w:pPr>
        <w:pStyle w:val="a6"/>
        <w:rPr>
          <w:spacing w:val="0"/>
        </w:rPr>
      </w:pPr>
    </w:p>
    <w:p w:rsidR="00633A40" w:rsidRPr="00993B74" w:rsidRDefault="00633A40" w:rsidP="00633A40">
      <w:pPr>
        <w:pStyle w:val="a6"/>
        <w:rPr>
          <w:spacing w:val="0"/>
        </w:rPr>
      </w:pPr>
    </w:p>
    <w:p w:rsidR="00633A40" w:rsidRPr="00993B74" w:rsidRDefault="00633A40" w:rsidP="00F65301">
      <w:pPr>
        <w:pStyle w:val="1"/>
      </w:pPr>
      <w:r w:rsidRPr="00993B74">
        <w:t>5. В разделе 5 «Обоснования объема финансовых ресурсов, необходимых для реализации Подпрограммы 1»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таблицу «Объем средств, направляемых на реализацию Подпрограммы 1» изложить в следующей редакции:</w:t>
      </w:r>
    </w:p>
    <w:p w:rsidR="00633A40" w:rsidRPr="00993B74" w:rsidRDefault="00633A40" w:rsidP="00F65301">
      <w:pPr>
        <w:pStyle w:val="1"/>
      </w:pPr>
      <w:r w:rsidRPr="00993B74">
        <w:t>«Объем средств, направляемых на реализацию Подпрограммы 1</w:t>
      </w:r>
    </w:p>
    <w:p w:rsidR="00633A40" w:rsidRPr="00993B74" w:rsidRDefault="00633A40" w:rsidP="00633A40">
      <w:pPr>
        <w:pStyle w:val="a6"/>
        <w:jc w:val="right"/>
        <w:rPr>
          <w:spacing w:val="0"/>
        </w:rPr>
      </w:pPr>
      <w:r w:rsidRPr="00993B74">
        <w:rPr>
          <w:spacing w:val="0"/>
        </w:rPr>
        <w:t>(руб.)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08"/>
        <w:gridCol w:w="567"/>
        <w:gridCol w:w="567"/>
        <w:gridCol w:w="567"/>
        <w:gridCol w:w="567"/>
        <w:gridCol w:w="567"/>
        <w:gridCol w:w="567"/>
        <w:gridCol w:w="530"/>
      </w:tblGrid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Источник финансирования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2021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Всего</w:t>
            </w:r>
          </w:p>
        </w:tc>
      </w:tr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372 889 129,34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424 396 537,21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452 889 558,25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515 872 697,80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482 430 892,00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482 430 892,00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2 730 909 706,60</w:t>
            </w:r>
          </w:p>
        </w:tc>
      </w:tr>
      <w:tr w:rsidR="00633A40" w:rsidRPr="00993B74" w:rsidTr="007F56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/>
        </w:trPr>
        <w:tc>
          <w:tcPr>
            <w:tcW w:w="3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Бюджет Астраханской области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6 205 500,00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5 646 328,00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8 111 483,30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41 350 284,00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3 068 451,00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3 068 451,00</w:t>
            </w:r>
          </w:p>
        </w:tc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633A40" w:rsidRPr="00993B74" w:rsidRDefault="00633A40" w:rsidP="007F5634">
            <w:pPr>
              <w:pStyle w:val="a9"/>
              <w:rPr>
                <w:w w:val="100"/>
              </w:rPr>
            </w:pPr>
            <w:r w:rsidRPr="00993B74">
              <w:rPr>
                <w:w w:val="100"/>
              </w:rPr>
              <w:t>67 450 497,30</w:t>
            </w:r>
          </w:p>
        </w:tc>
      </w:tr>
    </w:tbl>
    <w:p w:rsidR="00633A40" w:rsidRPr="00993B74" w:rsidRDefault="00633A40" w:rsidP="00633A40">
      <w:pPr>
        <w:pStyle w:val="a6"/>
        <w:rPr>
          <w:spacing w:val="0"/>
        </w:rPr>
      </w:pPr>
    </w:p>
    <w:p w:rsidR="00633A40" w:rsidRPr="00993B74" w:rsidRDefault="00633A40" w:rsidP="00633A40">
      <w:pPr>
        <w:pStyle w:val="a6"/>
        <w:jc w:val="right"/>
        <w:rPr>
          <w:spacing w:val="0"/>
        </w:rPr>
      </w:pPr>
      <w:r w:rsidRPr="00993B74">
        <w:rPr>
          <w:spacing w:val="0"/>
        </w:rPr>
        <w:t>»</w:t>
      </w:r>
    </w:p>
    <w:p w:rsidR="00633A40" w:rsidRPr="00993B74" w:rsidRDefault="00633A40" w:rsidP="00F65301">
      <w:pPr>
        <w:pStyle w:val="1"/>
      </w:pPr>
      <w:r w:rsidRPr="00993B74">
        <w:t>6.  Пункт «Сроки и этапы реализации подпрограммы муниципальной программы» паспорта подпрограммы 1 «Благоустройство территорий города для обеспечения отдыха и досуга жителей» муниципальной программы муниципального образования «Город Астрахань» «Повышение уровня благоустройства и улучшение санитарного состояния города Астрахани» изложить в следующей редакции:</w:t>
      </w:r>
    </w:p>
    <w:p w:rsidR="00633A40" w:rsidRPr="00993B74" w:rsidRDefault="00633A40" w:rsidP="00633A40">
      <w:pPr>
        <w:pStyle w:val="a6"/>
        <w:rPr>
          <w:spacing w:val="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25"/>
        <w:gridCol w:w="1588"/>
      </w:tblGrid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5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7"/>
                <w:szCs w:val="17"/>
              </w:rPr>
            </w:pPr>
            <w:r w:rsidRPr="00F65301">
              <w:rPr>
                <w:rFonts w:ascii="Arial" w:hAnsi="Arial" w:cs="Arial"/>
                <w:sz w:val="17"/>
                <w:szCs w:val="17"/>
              </w:rPr>
              <w:t>Сроки и этапы реализации подпрограммы муниципальной программы</w:t>
            </w:r>
          </w:p>
        </w:tc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7"/>
                <w:szCs w:val="17"/>
              </w:rPr>
            </w:pPr>
            <w:r w:rsidRPr="00F65301">
              <w:rPr>
                <w:rFonts w:ascii="Arial" w:hAnsi="Arial" w:cs="Arial"/>
                <w:sz w:val="17"/>
                <w:szCs w:val="17"/>
              </w:rPr>
              <w:t>2016-2023 годы</w:t>
            </w:r>
          </w:p>
        </w:tc>
      </w:tr>
    </w:tbl>
    <w:p w:rsidR="00633A40" w:rsidRPr="00993B74" w:rsidRDefault="00633A40" w:rsidP="00633A40"/>
    <w:p w:rsidR="00F65301" w:rsidRDefault="00F65301" w:rsidP="00F65301">
      <w:pPr>
        <w:pStyle w:val="ab"/>
        <w:sectPr w:rsidR="00F65301" w:rsidSect="00F65301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65301" w:rsidRDefault="00633A40" w:rsidP="00F65301">
      <w:pPr>
        <w:pStyle w:val="ab"/>
        <w:ind w:left="7080"/>
      </w:pPr>
      <w:r w:rsidRPr="00993B74">
        <w:lastRenderedPageBreak/>
        <w:t xml:space="preserve">Приложение 2 к постановлению администрации муниципального образования </w:t>
      </w:r>
    </w:p>
    <w:p w:rsidR="00633A40" w:rsidRPr="00993B74" w:rsidRDefault="00633A40" w:rsidP="00F65301">
      <w:pPr>
        <w:pStyle w:val="ab"/>
        <w:ind w:left="7080"/>
      </w:pPr>
      <w:r w:rsidRPr="00993B74">
        <w:t xml:space="preserve">«Город Астрахань» от 16.12.2019 № 456 </w:t>
      </w:r>
    </w:p>
    <w:p w:rsidR="00F65301" w:rsidRDefault="00633A40" w:rsidP="00F65301">
      <w:pPr>
        <w:pStyle w:val="ab"/>
        <w:ind w:left="7080"/>
      </w:pPr>
      <w:r w:rsidRPr="00993B74">
        <w:t xml:space="preserve">Приложение 1 к муниципальной программе муниципального образования </w:t>
      </w:r>
    </w:p>
    <w:p w:rsidR="00633A40" w:rsidRPr="00993B74" w:rsidRDefault="00633A40" w:rsidP="00F65301">
      <w:pPr>
        <w:pStyle w:val="ab"/>
        <w:ind w:left="7080"/>
      </w:pPr>
      <w:r w:rsidRPr="00993B74">
        <w:t xml:space="preserve">«Город Астрахань» </w:t>
      </w:r>
    </w:p>
    <w:p w:rsidR="00F65301" w:rsidRDefault="00633A40" w:rsidP="00F65301">
      <w:pPr>
        <w:pStyle w:val="ab"/>
        <w:ind w:left="7080"/>
      </w:pPr>
      <w:r w:rsidRPr="00993B74">
        <w:t xml:space="preserve">«Повышение уровня благоустройства и улучшение санитарного состояния </w:t>
      </w:r>
    </w:p>
    <w:p w:rsidR="00633A40" w:rsidRPr="00993B74" w:rsidRDefault="00633A40" w:rsidP="00F65301">
      <w:pPr>
        <w:pStyle w:val="ab"/>
        <w:ind w:left="7080"/>
      </w:pPr>
      <w:r w:rsidRPr="00993B74">
        <w:t xml:space="preserve">города Астрахани» </w:t>
      </w:r>
    </w:p>
    <w:p w:rsidR="00F65301" w:rsidRDefault="00F65301" w:rsidP="00F65301">
      <w:pPr>
        <w:pStyle w:val="ab"/>
        <w:ind w:firstLine="0"/>
        <w:jc w:val="center"/>
      </w:pPr>
    </w:p>
    <w:p w:rsidR="00633A40" w:rsidRPr="00F65301" w:rsidRDefault="00633A40" w:rsidP="00F65301">
      <w:pPr>
        <w:pStyle w:val="ab"/>
        <w:ind w:firstLine="0"/>
        <w:jc w:val="center"/>
        <w:rPr>
          <w:b/>
        </w:rPr>
      </w:pPr>
      <w:r w:rsidRPr="00F65301">
        <w:rPr>
          <w:b/>
        </w:rPr>
        <w:t xml:space="preserve">Перечень  программных мероприятий, показателей (индикаторов) и результатов муниципальной программы муниципального образования «Город Астрахань» </w:t>
      </w:r>
    </w:p>
    <w:p w:rsidR="00633A40" w:rsidRPr="00F65301" w:rsidRDefault="00633A40" w:rsidP="00F65301">
      <w:pPr>
        <w:pStyle w:val="ab"/>
        <w:ind w:firstLine="0"/>
        <w:jc w:val="center"/>
        <w:rPr>
          <w:b/>
        </w:rPr>
      </w:pPr>
      <w:r w:rsidRPr="00F65301">
        <w:rPr>
          <w:b/>
        </w:rPr>
        <w:t>«Повышение уровня благоустройства и улучшение санитарного состояния города Астрахани»</w:t>
      </w:r>
    </w:p>
    <w:p w:rsidR="00633A40" w:rsidRPr="00993B74" w:rsidRDefault="00633A40" w:rsidP="00633A40"/>
    <w:tbl>
      <w:tblPr>
        <w:tblW w:w="0" w:type="auto"/>
        <w:tblInd w:w="2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3"/>
        <w:gridCol w:w="1693"/>
        <w:gridCol w:w="1426"/>
        <w:gridCol w:w="1755"/>
        <w:gridCol w:w="456"/>
        <w:gridCol w:w="563"/>
        <w:gridCol w:w="563"/>
        <w:gridCol w:w="641"/>
        <w:gridCol w:w="485"/>
        <w:gridCol w:w="563"/>
        <w:gridCol w:w="485"/>
        <w:gridCol w:w="541"/>
        <w:gridCol w:w="485"/>
        <w:gridCol w:w="453"/>
        <w:gridCol w:w="485"/>
        <w:gridCol w:w="485"/>
        <w:gridCol w:w="485"/>
        <w:gridCol w:w="485"/>
        <w:gridCol w:w="485"/>
        <w:gridCol w:w="453"/>
        <w:gridCol w:w="453"/>
        <w:gridCol w:w="453"/>
        <w:gridCol w:w="453"/>
        <w:gridCol w:w="566"/>
      </w:tblGrid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№ 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п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Цели, задачи, наименование 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програм­мных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 xml:space="preserve"> мероприятий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Ответственные исполнители, соисполнители, участники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Наименование показателя (индикатора)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Ед. изм.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Отчетный 2014 год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Текущий 2015 год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Планируемое значение показателя по годам реализации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Целевое значение показателя (конечный результат) за весь период реализации программы 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2016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2017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2018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2019 год 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2020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2021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2022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2023 год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 на 01.07.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Муниципальная программа МО «Город Астрахань» «Повышение уровня благоустройства и улучшение санитарного состояния города Астрахани»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Цель 1. Поддержание благоустроенности и санитарного состояния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Доля благоустроенной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69,5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34,75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1.1. Содержание, строительство и благоустройство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Показатель 1. Доля благоустроенных мест захоронений от общего количества мест захоронений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98,64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49,32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Основное мероприятие 1.1.1. Организация и обеспечение надлежащей 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эксплуатации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 xml:space="preserve"> и содержание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Общая площадь обслуженных мест захоронений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640,35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645,35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660,35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660,35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670,35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Мероприятие 1. Содержание мест захоронений (МБУ г. Астрахани «Чистый город», управление по коммунальному хозяйству и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благоустройству администрации муниципального образования «Город Астрахань»)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>. Количество благоустроенных кладбищ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2. Строительство кладбища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Увеличение площади мест захоронений на территории кладбища (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Алевчиков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бугор)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11,25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11,25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11,25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36,25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1.2. Благоустройство городских территорий, освобожденных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Доля благоустроенных городских территорий от общей площади освобожденных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Основное мероприятие 1.2.1. Освобождение земельных участков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Доля городских территорий, освобожденных от незаконно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 Демонтаж самовольно установленных строений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Администрации Кировского района, Ленинского района, Советского района,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 города Астрахани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демонтированных самовольно установленных объектов с городских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3463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981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903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917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Администрация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662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Основное мероприятие 1.3.1. Приобретение техники в лизинг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Управление по коммунальному хозяйству и благоустройству администрации МО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Показатель 1. Количество приобретенной специализированной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техники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1.3. Поддержание благоприятных и комфортных условий для отдыха и досуга жителей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Удовлетворенность потребностей жителей города в комфортных условиях для отдыха и досуга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76,87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38,43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1.4. Повышение качества и комфорта городской среды на территории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Уровень благоустроенных территорий общего пользования и дворовых территорий,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Подпрограмма 1 «Благоустройство территории города для обеспечения отдыха и досуга жителей»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Цель 1.1. Поддержание благоприятных и комфортных условий для отдыха и досуга жителей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Удовлетворение потребностей жителей города в комфортных условиях для отдыха и досуга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76,87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38,43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1.1. Содержание рекреационных зон в границах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Доля благоустроенных рекреационных зон от общей доли рекреационных зон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87,31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43,65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1.1.1. Паспортизация объектов внешнего благоустройства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выданных паспортов объектов внешнего благоустройства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68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1.1.2. Содержание зеленых насаждений и скос сорной растительности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Администрации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района, Кировского района, Ленинского района, Советского района города Астрахани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Площадь скошенной растительности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тыс.  м²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1051,38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1051,38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822,98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410,5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1488,20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689,9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2093,51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693,8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1646,7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693,8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1646,7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693,8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9191,29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тыс.  м²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201,60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413,00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407,03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531,5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531,5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2494,63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Администрация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25,56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273,20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391,28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273,2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273,2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273,2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1509,64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420,18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443,80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221,9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740,4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3048,38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Администрация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175,64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358,2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554,8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2138,64 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1.1.3. Комплексное содержание парков, скверов и набережных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обслуженных парков, скверов и набережных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47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1.1.4. Освещение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Показатель 1. Количество 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обслуженных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светоточек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26231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26872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26922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29970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29346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29970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29346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29970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29346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26978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1.1.5. Текущие расходы по благоустройству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Управление по коммунальному хозяйству и благоустройству администрации МО «Город Астрахань»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обслуженных фонтанов (оплата коммунальных услуг)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2. Доля фонтанов от общего количества фонтанов, требующих ремонта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Администрации Ленинского района, Советского района города Астрахани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Показатель 3. Количество проведенных субботников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204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138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66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Администрации Кировского района, Ленинского района, Советского района,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 города Астрахани 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Показатель 4. Продолжительность хранения незаконно установленных объектов движимого имущества (гаражи,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тонары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>, киоски)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мес.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в том числе: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 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мес.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5. Продолжительность работы мемориала «Вечный огонь»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ч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6. Площадь территории, подвергшейся гербицидной обработке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м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12 000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12545,80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12 545,80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7. Площадь скошенной растительности на территории кладбища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м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>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33 450,00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33 450,00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8. Количество подпорных стенок на прилегающей территории к дому по ул. С. Перовской, 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Показатель 9. Изготовление и установка агитационных щитов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 Администрация Ленинского района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Показатель 10. Изготовление аншлагов топонимических объектов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Управление по коммунальному хозяйству и благоустройству администрации МО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Показатель 11. Элементы городской навигации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838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1.1.6. Организация мероприятий при осуществлении деятельности по обращению с животными без владельцев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отловленных безнадзорных животных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голов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3637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4168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2359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734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3559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13720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Мероприятие 1.1.7. Устройство приюта для безнадзорных животных на 300 мест в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Наримановском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районе Астраханской области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капитальному строительству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устроенных приютов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1.1.8. Уборка улиц города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Районы города, на которых производится уборка улиц (МБУ г. Астрахани «Чистый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1.1.9. Создание условий для массового летнего отдыха населения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Астрахань», МБУ г. Астрахань «Чистый город»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открытых официальных мест массового летнего отдыха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ед.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1.1.10. Благоустройство придомовых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благоустроенных придомовых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1.1.11. Проведение городского конкурса на лучшее благоустройство и озеленение территорий, прилегающих к многоквартирным домам, предприятиям общественного питания и торговли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муниципального образования «Город Астрахань» (управление экономики администрации МО «Город Астрахань»)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благоустроенных и озелененных территорий по итогам проведенного конкурса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Мероприятие 1.1.12. Разработка рабочей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документации по благоустройству муниципальных территорий общего пользования (парки, скверы, набережные и т.д.)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Управление по коммунальному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Показатель 1. Количество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разработанной технической документации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шт.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1.1.13. Развитие территориальных округов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Администрации районов, управление по коммунальному хозяйству и благоустройству администрации МО «Город Астрахань» (МБУ г. Астрахани «Зеленый город»)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1.1.14. Обустройство контейнерных площадок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Администрации Ленинского рай­она,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района, Кировского района, Советского района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обустроенных контейнерных площадок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1473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Ленинского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864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Советского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132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Администрация Кировского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282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Администрация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0,00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195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1.2. Организация праздничного пространства на территории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Администрация Ленинского района,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района, Кировского района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</w:t>
            </w:r>
            <w:proofErr w:type="gramStart"/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  <w:proofErr w:type="gramEnd"/>
            <w:r w:rsidRPr="00F65301">
              <w:rPr>
                <w:rFonts w:ascii="Arial" w:hAnsi="Arial" w:cs="Arial"/>
                <w:sz w:val="14"/>
                <w:szCs w:val="14"/>
              </w:rPr>
              <w:t>. Количество праздничных пространств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1.2.1. Организация и содержание новогодней ели и праздничной иллюминации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Администрация Ленинского района, </w:t>
            </w: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Трусовского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района, Кировского района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новогодних елей и праздничной иллюминации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2</w:t>
            </w:r>
          </w:p>
        </w:tc>
      </w:tr>
      <w:tr w:rsidR="00633A40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/>
        </w:trPr>
        <w:tc>
          <w:tcPr>
            <w:tcW w:w="0" w:type="auto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Подпрограмма 2 «Формирование современной городской среды»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Цель 2.1. Повышение качества и комфорта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городской среды на территории города Астрахани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Управление по коммунальному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Показатель 1. Уровень благоустроенных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территорий общего пользования (парки, скверы, набережные и т.д.) и дворовых территорий,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32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2.1.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Доля благоустроенных территорий общего пользования (парки, скверы, набережные и т.д.),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2. Доля благоустроенных дворовых территорий, участвующих в Подпрограмме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100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2.1.1. Благоустройство дворовых территорий многоквартирных домов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благоустроенных дворовых территорий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11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Мероприятие 2.1.2. Благоустройство муниципальных территорий общего пользования (парки, скверы, набережные и т.д.)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Показатель 1. Количество благоустроенных муниципальных территорий общего пользования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1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Задача 2.2. Создание универсальных механизмов вовлеченности заинтересованных граждан, организаций в реализацию 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Управление по коммунальному хозяйству и благоустройству администрации МО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proofErr w:type="spellStart"/>
            <w:r w:rsidRPr="00F65301">
              <w:rPr>
                <w:rFonts w:ascii="Arial" w:hAnsi="Arial" w:cs="Arial"/>
                <w:sz w:val="14"/>
                <w:szCs w:val="14"/>
              </w:rPr>
              <w:t>Позазатель</w:t>
            </w:r>
            <w:proofErr w:type="spellEnd"/>
            <w:r w:rsidRPr="00F65301">
              <w:rPr>
                <w:rFonts w:ascii="Arial" w:hAnsi="Arial" w:cs="Arial"/>
                <w:sz w:val="14"/>
                <w:szCs w:val="14"/>
              </w:rPr>
              <w:t xml:space="preserve"> 1. Доля населения города Астрахани, охваченного формированием городской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ед.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</w:tr>
      <w:tr w:rsidR="00F65301" w:rsidRPr="00F65301" w:rsidTr="00F653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 xml:space="preserve">Мероприятие 2.2.1. Вовлечение заинтересованных граждан, организаций в реализацию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мероприятий 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Управление по коммунальному хозяйству и благоустройству администрации МО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«Город Астрахань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 xml:space="preserve">Показатель 1. Доля вовлеченных заинтересованных граждан, организаций в реализацию мероприятий </w:t>
            </w: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по благоустройству территории муниципального образования «Город Астрахань»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lastRenderedPageBreak/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33A40" w:rsidRPr="00F65301" w:rsidRDefault="00633A40" w:rsidP="007F5634">
            <w:pPr>
              <w:rPr>
                <w:rFonts w:ascii="Arial" w:hAnsi="Arial" w:cs="Arial"/>
                <w:sz w:val="14"/>
                <w:szCs w:val="14"/>
              </w:rPr>
            </w:pPr>
            <w:r w:rsidRPr="00F65301">
              <w:rPr>
                <w:rFonts w:ascii="Arial" w:hAnsi="Arial" w:cs="Arial"/>
                <w:sz w:val="14"/>
                <w:szCs w:val="14"/>
              </w:rPr>
              <w:t>50</w:t>
            </w:r>
          </w:p>
        </w:tc>
      </w:tr>
    </w:tbl>
    <w:p w:rsidR="00F65301" w:rsidRDefault="00F65301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</w:t>
      </w:r>
      <w:r>
        <w:rPr>
          <w:sz w:val="20"/>
          <w:szCs w:val="20"/>
        </w:rPr>
        <w:br w:type="page"/>
      </w:r>
    </w:p>
    <w:p w:rsidR="005B2C0C" w:rsidRPr="00F65301" w:rsidRDefault="00F65301">
      <w:pPr>
        <w:rPr>
          <w:sz w:val="20"/>
          <w:szCs w:val="20"/>
        </w:rPr>
      </w:pPr>
      <w:r>
        <w:rPr>
          <w:noProof/>
          <w:lang w:eastAsia="ru-RU"/>
        </w:rPr>
        <w:lastRenderedPageBreak/>
        <w:drawing>
          <wp:inline distT="0" distB="0" distL="0" distR="0" wp14:anchorId="3556AA06" wp14:editId="282BB8C1">
            <wp:extent cx="5330667" cy="9197535"/>
            <wp:effectExtent l="0" t="9525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328648" cy="9194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530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554F7BB" wp14:editId="7C373AB8">
            <wp:extent cx="4860000" cy="9841828"/>
            <wp:effectExtent l="4763" t="0" r="2857" b="2858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860000" cy="9841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530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6D909D5" wp14:editId="11713E9A">
            <wp:extent cx="5211783" cy="9795640"/>
            <wp:effectExtent l="0" t="6032" r="2222" b="2223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19461" cy="9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530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C309903" wp14:editId="7E350743">
            <wp:extent cx="6235378" cy="9839152"/>
            <wp:effectExtent l="7938" t="0" r="2222" b="2223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34221" cy="983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530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1A3C65F" wp14:editId="0CA15391">
            <wp:extent cx="5896726" cy="9714780"/>
            <wp:effectExtent l="0" t="3810" r="508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903483" cy="9725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530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16C803D" wp14:editId="1D88A205">
            <wp:extent cx="5130394" cy="9699081"/>
            <wp:effectExtent l="1588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28753" cy="9695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65301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16E3B27E" wp14:editId="44223299">
            <wp:extent cx="3935025" cy="9641841"/>
            <wp:effectExtent l="381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37453" cy="9647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2C0C" w:rsidRPr="00F65301" w:rsidSect="00F65301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A40"/>
    <w:rsid w:val="005B2C0C"/>
    <w:rsid w:val="00633A40"/>
    <w:rsid w:val="00F6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A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link w:val="a4"/>
    <w:rsid w:val="00633A4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первая строка"/>
    <w:basedOn w:val="a3"/>
    <w:uiPriority w:val="99"/>
    <w:rsid w:val="00633A40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633A4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3"/>
    <w:link w:val="a7"/>
    <w:uiPriority w:val="99"/>
    <w:rsid w:val="00633A4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8">
    <w:name w:val="[Основной абзац]"/>
    <w:basedOn w:val="a3"/>
    <w:uiPriority w:val="99"/>
    <w:rsid w:val="00633A40"/>
  </w:style>
  <w:style w:type="paragraph" w:customStyle="1" w:styleId="a9">
    <w:name w:val="Таблица"/>
    <w:basedOn w:val="a3"/>
    <w:uiPriority w:val="99"/>
    <w:rsid w:val="00633A4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a">
    <w:name w:val="Текст в таблице"/>
    <w:basedOn w:val="a3"/>
    <w:uiPriority w:val="99"/>
    <w:rsid w:val="00633A40"/>
    <w:pPr>
      <w:spacing w:line="190" w:lineRule="atLeast"/>
      <w:jc w:val="both"/>
    </w:pPr>
    <w:rPr>
      <w:rFonts w:ascii="Arial" w:hAnsi="Arial" w:cs="Arial"/>
      <w:sz w:val="18"/>
      <w:szCs w:val="18"/>
    </w:rPr>
  </w:style>
  <w:style w:type="paragraph" w:customStyle="1" w:styleId="ab">
    <w:name w:val="основной"/>
    <w:basedOn w:val="a6"/>
    <w:link w:val="ac"/>
    <w:qFormat/>
    <w:rsid w:val="00633A40"/>
    <w:pPr>
      <w:spacing w:line="240" w:lineRule="auto"/>
      <w:ind w:firstLine="709"/>
    </w:pPr>
  </w:style>
  <w:style w:type="character" w:customStyle="1" w:styleId="a4">
    <w:name w:val="[Без стиля] Знак"/>
    <w:basedOn w:val="a0"/>
    <w:link w:val="a3"/>
    <w:locked/>
    <w:rsid w:val="00633A40"/>
    <w:rPr>
      <w:rFonts w:ascii="Minion Pro" w:eastAsia="Times New Roman" w:hAnsi="Minion Pro" w:cs="Minion Pro"/>
      <w:color w:val="000000"/>
      <w:sz w:val="24"/>
      <w:szCs w:val="24"/>
    </w:rPr>
  </w:style>
  <w:style w:type="character" w:customStyle="1" w:styleId="a7">
    <w:name w:val="основной текст Знак"/>
    <w:basedOn w:val="a4"/>
    <w:link w:val="a6"/>
    <w:uiPriority w:val="99"/>
    <w:locked/>
    <w:rsid w:val="00633A40"/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c">
    <w:name w:val="основной Знак"/>
    <w:basedOn w:val="a7"/>
    <w:link w:val="ab"/>
    <w:locked/>
    <w:rsid w:val="00633A40"/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1">
    <w:name w:val="основной1"/>
    <w:basedOn w:val="a6"/>
    <w:link w:val="10"/>
    <w:qFormat/>
    <w:rsid w:val="00F65301"/>
    <w:pPr>
      <w:ind w:firstLine="709"/>
    </w:pPr>
    <w:rPr>
      <w:spacing w:val="0"/>
    </w:rPr>
  </w:style>
  <w:style w:type="paragraph" w:styleId="ad">
    <w:name w:val="Balloon Text"/>
    <w:basedOn w:val="a"/>
    <w:link w:val="ae"/>
    <w:uiPriority w:val="99"/>
    <w:semiHidden/>
    <w:unhideWhenUsed/>
    <w:rsid w:val="00F65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0">
    <w:name w:val="основной1 Знак"/>
    <w:basedOn w:val="a7"/>
    <w:link w:val="1"/>
    <w:rsid w:val="00F65301"/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6530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A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link w:val="a4"/>
    <w:rsid w:val="00633A4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первая строка"/>
    <w:basedOn w:val="a3"/>
    <w:uiPriority w:val="99"/>
    <w:rsid w:val="00633A40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633A4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6">
    <w:name w:val="основной текст"/>
    <w:basedOn w:val="a3"/>
    <w:link w:val="a7"/>
    <w:uiPriority w:val="99"/>
    <w:rsid w:val="00633A4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8">
    <w:name w:val="[Основной абзац]"/>
    <w:basedOn w:val="a3"/>
    <w:uiPriority w:val="99"/>
    <w:rsid w:val="00633A40"/>
  </w:style>
  <w:style w:type="paragraph" w:customStyle="1" w:styleId="a9">
    <w:name w:val="Таблица"/>
    <w:basedOn w:val="a3"/>
    <w:uiPriority w:val="99"/>
    <w:rsid w:val="00633A4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a">
    <w:name w:val="Текст в таблице"/>
    <w:basedOn w:val="a3"/>
    <w:uiPriority w:val="99"/>
    <w:rsid w:val="00633A40"/>
    <w:pPr>
      <w:spacing w:line="190" w:lineRule="atLeast"/>
      <w:jc w:val="both"/>
    </w:pPr>
    <w:rPr>
      <w:rFonts w:ascii="Arial" w:hAnsi="Arial" w:cs="Arial"/>
      <w:sz w:val="18"/>
      <w:szCs w:val="18"/>
    </w:rPr>
  </w:style>
  <w:style w:type="paragraph" w:customStyle="1" w:styleId="ab">
    <w:name w:val="основной"/>
    <w:basedOn w:val="a6"/>
    <w:link w:val="ac"/>
    <w:qFormat/>
    <w:rsid w:val="00633A40"/>
    <w:pPr>
      <w:spacing w:line="240" w:lineRule="auto"/>
      <w:ind w:firstLine="709"/>
    </w:pPr>
  </w:style>
  <w:style w:type="character" w:customStyle="1" w:styleId="a4">
    <w:name w:val="[Без стиля] Знак"/>
    <w:basedOn w:val="a0"/>
    <w:link w:val="a3"/>
    <w:locked/>
    <w:rsid w:val="00633A40"/>
    <w:rPr>
      <w:rFonts w:ascii="Minion Pro" w:eastAsia="Times New Roman" w:hAnsi="Minion Pro" w:cs="Minion Pro"/>
      <w:color w:val="000000"/>
      <w:sz w:val="24"/>
      <w:szCs w:val="24"/>
    </w:rPr>
  </w:style>
  <w:style w:type="character" w:customStyle="1" w:styleId="a7">
    <w:name w:val="основной текст Знак"/>
    <w:basedOn w:val="a4"/>
    <w:link w:val="a6"/>
    <w:uiPriority w:val="99"/>
    <w:locked/>
    <w:rsid w:val="00633A40"/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c">
    <w:name w:val="основной Знак"/>
    <w:basedOn w:val="a7"/>
    <w:link w:val="ab"/>
    <w:locked/>
    <w:rsid w:val="00633A40"/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1">
    <w:name w:val="основной1"/>
    <w:basedOn w:val="a6"/>
    <w:link w:val="10"/>
    <w:qFormat/>
    <w:rsid w:val="00F65301"/>
    <w:pPr>
      <w:ind w:firstLine="709"/>
    </w:pPr>
    <w:rPr>
      <w:spacing w:val="0"/>
    </w:rPr>
  </w:style>
  <w:style w:type="paragraph" w:styleId="ad">
    <w:name w:val="Balloon Text"/>
    <w:basedOn w:val="a"/>
    <w:link w:val="ae"/>
    <w:uiPriority w:val="99"/>
    <w:semiHidden/>
    <w:unhideWhenUsed/>
    <w:rsid w:val="00F65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0">
    <w:name w:val="основной1 Знак"/>
    <w:basedOn w:val="a7"/>
    <w:link w:val="1"/>
    <w:rsid w:val="00F65301"/>
    <w:rPr>
      <w:rFonts w:ascii="Arial" w:eastAsia="Times New Roman" w:hAnsi="Arial" w:cs="Arial"/>
      <w:color w:val="000000"/>
      <w:spacing w:val="4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6530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20</Pages>
  <Words>4547</Words>
  <Characters>25923</Characters>
  <Application>Microsoft Office Word</Application>
  <DocSecurity>0</DocSecurity>
  <Lines>216</Lines>
  <Paragraphs>60</Paragraphs>
  <ScaleCrop>false</ScaleCrop>
  <Company/>
  <LinksUpToDate>false</LinksUpToDate>
  <CharactersWithSpaces>30410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2019-12-19T05:46:00Z</dcterms:created>
  <dcterms:modified xsi:type="dcterms:W3CDTF">2019-12-19T06:01:00Z</dcterms:modified>
</cp:coreProperties>
</file>