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1ED" w:rsidRPr="004F5914" w:rsidRDefault="004F5914" w:rsidP="004F591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4F591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F5914" w:rsidRPr="004F5914" w:rsidRDefault="00600527" w:rsidP="004F5914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4F5914">
        <w:rPr>
          <w:rFonts w:asciiTheme="majorHAnsi" w:hAnsiTheme="majorHAnsi"/>
          <w:b/>
          <w:sz w:val="20"/>
          <w:szCs w:val="20"/>
        </w:rPr>
        <w:t>ПОСТАНОВЛЕНИЕ</w:t>
      </w:r>
      <w:bookmarkEnd w:id="1"/>
      <w:bookmarkEnd w:id="2"/>
    </w:p>
    <w:p w:rsidR="003201ED" w:rsidRPr="004F5914" w:rsidRDefault="00600527" w:rsidP="004F5914">
      <w:pPr>
        <w:jc w:val="center"/>
        <w:rPr>
          <w:rFonts w:asciiTheme="majorHAnsi" w:hAnsiTheme="majorHAnsi"/>
          <w:b/>
          <w:sz w:val="20"/>
          <w:szCs w:val="20"/>
        </w:rPr>
      </w:pPr>
      <w:r w:rsidRPr="004F5914">
        <w:rPr>
          <w:rFonts w:asciiTheme="majorHAnsi" w:hAnsiTheme="majorHAnsi"/>
          <w:b/>
          <w:sz w:val="20"/>
          <w:szCs w:val="20"/>
        </w:rPr>
        <w:t>1</w:t>
      </w:r>
      <w:r w:rsidR="00BD152B" w:rsidRPr="004F5914">
        <w:rPr>
          <w:rFonts w:asciiTheme="majorHAnsi" w:hAnsiTheme="majorHAnsi"/>
          <w:b/>
          <w:sz w:val="20"/>
          <w:szCs w:val="20"/>
        </w:rPr>
        <w:t>6</w:t>
      </w:r>
      <w:r w:rsidRPr="004F5914">
        <w:rPr>
          <w:rFonts w:asciiTheme="majorHAnsi" w:hAnsiTheme="majorHAnsi"/>
          <w:b/>
          <w:sz w:val="20"/>
          <w:szCs w:val="20"/>
        </w:rPr>
        <w:t xml:space="preserve"> октября 202</w:t>
      </w:r>
      <w:r w:rsidRPr="004F5914">
        <w:rPr>
          <w:rFonts w:asciiTheme="majorHAnsi" w:hAnsiTheme="majorHAnsi"/>
          <w:b/>
          <w:sz w:val="20"/>
          <w:szCs w:val="20"/>
        </w:rPr>
        <w:t>3</w:t>
      </w:r>
      <w:r w:rsidR="00BD152B" w:rsidRPr="004F5914">
        <w:rPr>
          <w:rFonts w:asciiTheme="majorHAnsi" w:hAnsiTheme="majorHAnsi"/>
          <w:b/>
          <w:sz w:val="20"/>
          <w:szCs w:val="20"/>
        </w:rPr>
        <w:t xml:space="preserve"> го</w:t>
      </w:r>
      <w:r w:rsidRPr="004F5914">
        <w:rPr>
          <w:rFonts w:asciiTheme="majorHAnsi" w:hAnsiTheme="majorHAnsi"/>
          <w:b/>
          <w:sz w:val="20"/>
          <w:szCs w:val="20"/>
        </w:rPr>
        <w:t>д</w:t>
      </w:r>
      <w:r w:rsidRPr="004F5914">
        <w:rPr>
          <w:rFonts w:asciiTheme="majorHAnsi" w:hAnsiTheme="majorHAnsi"/>
          <w:b/>
          <w:sz w:val="20"/>
          <w:szCs w:val="20"/>
        </w:rPr>
        <w:t>а</w:t>
      </w:r>
      <w:r w:rsidR="00BD152B" w:rsidRPr="004F5914">
        <w:rPr>
          <w:rFonts w:asciiTheme="majorHAnsi" w:hAnsiTheme="majorHAnsi"/>
          <w:b/>
          <w:sz w:val="20"/>
          <w:szCs w:val="20"/>
        </w:rPr>
        <w:t xml:space="preserve"> </w:t>
      </w:r>
      <w:r w:rsidR="00BD152B" w:rsidRPr="004F5914">
        <w:rPr>
          <w:rFonts w:asciiTheme="majorHAnsi" w:hAnsiTheme="majorHAnsi"/>
          <w:b/>
          <w:sz w:val="20"/>
          <w:szCs w:val="20"/>
        </w:rPr>
        <w:t>№ 204</w:t>
      </w:r>
    </w:p>
    <w:p w:rsidR="00B420D6" w:rsidRDefault="00BD152B" w:rsidP="004F5914">
      <w:pPr>
        <w:jc w:val="center"/>
        <w:rPr>
          <w:rFonts w:asciiTheme="majorHAnsi" w:hAnsiTheme="majorHAnsi"/>
          <w:b/>
          <w:sz w:val="20"/>
          <w:szCs w:val="20"/>
        </w:rPr>
      </w:pPr>
      <w:r w:rsidRPr="004F5914">
        <w:rPr>
          <w:rFonts w:asciiTheme="majorHAnsi" w:hAnsiTheme="majorHAnsi"/>
          <w:b/>
          <w:sz w:val="20"/>
          <w:szCs w:val="20"/>
        </w:rPr>
        <w:t>«</w:t>
      </w:r>
      <w:r w:rsidR="00600527" w:rsidRPr="004F5914">
        <w:rPr>
          <w:rFonts w:asciiTheme="majorHAnsi" w:hAnsiTheme="majorHAnsi"/>
          <w:b/>
          <w:sz w:val="20"/>
          <w:szCs w:val="20"/>
        </w:rPr>
        <w:t xml:space="preserve">Об утверждении Порядка рассмотрения главой муниципального </w:t>
      </w:r>
    </w:p>
    <w:p w:rsidR="00B420D6" w:rsidRDefault="00600527" w:rsidP="004F5914">
      <w:pPr>
        <w:jc w:val="center"/>
        <w:rPr>
          <w:rFonts w:asciiTheme="majorHAnsi" w:hAnsiTheme="majorHAnsi"/>
          <w:b/>
          <w:sz w:val="20"/>
          <w:szCs w:val="20"/>
        </w:rPr>
      </w:pPr>
      <w:r w:rsidRPr="004F5914">
        <w:rPr>
          <w:rFonts w:asciiTheme="majorHAnsi" w:hAnsiTheme="majorHAnsi"/>
          <w:b/>
          <w:sz w:val="20"/>
          <w:szCs w:val="20"/>
        </w:rPr>
        <w:t xml:space="preserve">образования «Городской округ город Астрахань» предложений </w:t>
      </w:r>
    </w:p>
    <w:p w:rsidR="003201ED" w:rsidRPr="004F5914" w:rsidRDefault="00600527" w:rsidP="004F5914">
      <w:pPr>
        <w:jc w:val="center"/>
        <w:rPr>
          <w:rFonts w:asciiTheme="majorHAnsi" w:hAnsiTheme="majorHAnsi"/>
          <w:b/>
          <w:sz w:val="20"/>
          <w:szCs w:val="20"/>
        </w:rPr>
      </w:pPr>
      <w:r w:rsidRPr="004F5914">
        <w:rPr>
          <w:rFonts w:asciiTheme="majorHAnsi" w:hAnsiTheme="majorHAnsi"/>
          <w:b/>
          <w:sz w:val="20"/>
          <w:szCs w:val="20"/>
        </w:rPr>
        <w:t xml:space="preserve">по персональному </w:t>
      </w:r>
      <w:r w:rsidRPr="004F5914">
        <w:rPr>
          <w:rFonts w:asciiTheme="majorHAnsi" w:hAnsiTheme="majorHAnsi"/>
          <w:b/>
          <w:sz w:val="20"/>
          <w:szCs w:val="20"/>
        </w:rPr>
        <w:t xml:space="preserve">составу </w:t>
      </w:r>
      <w:r w:rsidRPr="004F5914">
        <w:rPr>
          <w:rFonts w:asciiTheme="majorHAnsi" w:hAnsiTheme="majorHAnsi"/>
          <w:b/>
          <w:sz w:val="20"/>
          <w:szCs w:val="20"/>
        </w:rPr>
        <w:t>административных комиссий</w:t>
      </w:r>
      <w:r w:rsidR="00BD152B" w:rsidRPr="004F5914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3201ED" w:rsidRPr="004F5914" w:rsidRDefault="00600527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>На основании Закона 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Устава муницип</w:t>
      </w:r>
      <w:r w:rsidRPr="004F5914">
        <w:rPr>
          <w:rFonts w:ascii="Arial" w:hAnsi="Arial" w:cs="Arial"/>
          <w:sz w:val="18"/>
          <w:szCs w:val="18"/>
        </w:rPr>
        <w:t>ального образования «Городской округ город Астрахань»,</w:t>
      </w:r>
    </w:p>
    <w:p w:rsidR="003201ED" w:rsidRPr="004F5914" w:rsidRDefault="00600527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>ПОСТАНОВЛЯЮ:</w:t>
      </w:r>
    </w:p>
    <w:p w:rsidR="003201ED" w:rsidRPr="004F5914" w:rsidRDefault="00600527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 </w:t>
      </w:r>
      <w:r w:rsidR="00BD152B" w:rsidRPr="004F5914">
        <w:rPr>
          <w:rFonts w:ascii="Arial" w:hAnsi="Arial" w:cs="Arial"/>
          <w:sz w:val="18"/>
          <w:szCs w:val="18"/>
        </w:rPr>
        <w:t xml:space="preserve">1. </w:t>
      </w:r>
      <w:r w:rsidRPr="004F5914">
        <w:rPr>
          <w:rFonts w:ascii="Arial" w:hAnsi="Arial" w:cs="Arial"/>
          <w:sz w:val="18"/>
          <w:szCs w:val="18"/>
        </w:rPr>
        <w:t>Утвердить прилагаемый Порядок рассмотрения главой муниципального образования «Городской округ город Астрахань» предложений по персональному составу административных комиссий.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2. </w:t>
      </w:r>
      <w:r w:rsidR="00600527" w:rsidRPr="004F5914">
        <w:rPr>
          <w:rFonts w:ascii="Arial" w:hAnsi="Arial" w:cs="Arial"/>
          <w:sz w:val="18"/>
          <w:szCs w:val="18"/>
        </w:rPr>
        <w:t xml:space="preserve">Признать </w:t>
      </w:r>
      <w:r w:rsidR="00600527" w:rsidRPr="004F5914">
        <w:rPr>
          <w:rFonts w:ascii="Arial" w:hAnsi="Arial" w:cs="Arial"/>
          <w:sz w:val="18"/>
          <w:szCs w:val="18"/>
        </w:rPr>
        <w:t>утратившим силу постановление администрации муниципального образования «Город Астрахань» от 03.11.2015 № 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</w:t>
      </w:r>
      <w:r w:rsidR="00600527" w:rsidRPr="004F5914">
        <w:rPr>
          <w:rFonts w:ascii="Arial" w:hAnsi="Arial" w:cs="Arial"/>
          <w:sz w:val="18"/>
          <w:szCs w:val="18"/>
        </w:rPr>
        <w:t>ставу административных комиссий».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3. </w:t>
      </w:r>
      <w:r w:rsidR="00600527" w:rsidRPr="004F591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600527" w:rsidRPr="004F5914">
        <w:rPr>
          <w:rFonts w:ascii="Arial" w:hAnsi="Arial" w:cs="Arial"/>
          <w:sz w:val="18"/>
          <w:szCs w:val="18"/>
        </w:rPr>
        <w:t>Разместить</w:t>
      </w:r>
      <w:proofErr w:type="gramEnd"/>
      <w:r w:rsidR="00600527" w:rsidRPr="004F5914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</w:t>
      </w:r>
      <w:r w:rsidR="00600527" w:rsidRPr="004F5914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«Городской округ город Астрахань».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3.2. </w:t>
      </w:r>
      <w:r w:rsidR="00600527" w:rsidRPr="004F5914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4. </w:t>
      </w:r>
      <w:r w:rsidR="00600527" w:rsidRPr="004F5914">
        <w:rPr>
          <w:rFonts w:ascii="Arial" w:hAnsi="Arial" w:cs="Arial"/>
          <w:sz w:val="18"/>
          <w:szCs w:val="18"/>
        </w:rPr>
        <w:t xml:space="preserve">Управлению </w:t>
      </w:r>
      <w:r w:rsidR="00600527" w:rsidRPr="004F5914">
        <w:rPr>
          <w:rFonts w:ascii="Arial" w:hAnsi="Arial" w:cs="Arial"/>
          <w:sz w:val="18"/>
          <w:szCs w:val="18"/>
        </w:rPr>
        <w:t>контроля и документооборота администрации муниципального образования «Городской округ город Астрахань»:</w:t>
      </w:r>
    </w:p>
    <w:p w:rsidR="003201ED" w:rsidRPr="004F5914" w:rsidRDefault="00600527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>4.1. Внести соответствующее изменение в поисково-справочную систему</w:t>
      </w:r>
      <w:r w:rsidR="00BD152B" w:rsidRPr="004F5914">
        <w:rPr>
          <w:rFonts w:ascii="Arial" w:hAnsi="Arial" w:cs="Arial"/>
          <w:sz w:val="18"/>
          <w:szCs w:val="18"/>
        </w:rPr>
        <w:t xml:space="preserve"> </w:t>
      </w:r>
      <w:r w:rsidRPr="004F5914">
        <w:rPr>
          <w:rFonts w:ascii="Arial" w:hAnsi="Arial" w:cs="Arial"/>
          <w:sz w:val="18"/>
          <w:szCs w:val="18"/>
        </w:rPr>
        <w:t>правовых актов администрации муниципального образования «Горо</w:t>
      </w:r>
      <w:r w:rsidRPr="004F5914">
        <w:rPr>
          <w:rFonts w:ascii="Arial" w:hAnsi="Arial" w:cs="Arial"/>
          <w:sz w:val="18"/>
          <w:szCs w:val="18"/>
        </w:rPr>
        <w:t>дской округ город Астрахань».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4.2. </w:t>
      </w:r>
      <w:r w:rsidR="00600527" w:rsidRPr="004F5914">
        <w:rPr>
          <w:rFonts w:ascii="Arial" w:hAnsi="Arial" w:cs="Arial"/>
          <w:sz w:val="18"/>
          <w:szCs w:val="18"/>
        </w:rPr>
        <w:t>Направить настоящее постановление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администрации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государственно-правовое управление администрации Губернатора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 xml:space="preserve">Астраханской области для включения в регистр </w:t>
      </w:r>
      <w:r w:rsidR="00600527" w:rsidRPr="004F5914">
        <w:rPr>
          <w:rFonts w:ascii="Arial" w:hAnsi="Arial" w:cs="Arial"/>
          <w:sz w:val="18"/>
          <w:szCs w:val="18"/>
        </w:rPr>
        <w:t>муниципальных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нормативных правовых актов, в установленный законом срок.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4.3. </w:t>
      </w:r>
      <w:r w:rsidR="00600527" w:rsidRPr="004F5914">
        <w:rPr>
          <w:rFonts w:ascii="Arial" w:hAnsi="Arial" w:cs="Arial"/>
          <w:sz w:val="18"/>
          <w:szCs w:val="18"/>
        </w:rPr>
        <w:t>В течение десяти дней после дня принятия настоящего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постановления администрации муниципального образования «Городской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округ город Астрахань» направить его в прокуратуру города Астрахан</w:t>
      </w:r>
      <w:r w:rsidR="00600527" w:rsidRPr="004F5914">
        <w:rPr>
          <w:rFonts w:ascii="Arial" w:hAnsi="Arial" w:cs="Arial"/>
          <w:sz w:val="18"/>
          <w:szCs w:val="18"/>
        </w:rPr>
        <w:t>и для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проведения антикоррупционной экспертизы и проверки на предмет</w:t>
      </w:r>
      <w:r w:rsidR="00600527" w:rsidRPr="004F5914">
        <w:rPr>
          <w:rFonts w:ascii="Arial" w:hAnsi="Arial" w:cs="Arial"/>
          <w:sz w:val="18"/>
          <w:szCs w:val="18"/>
        </w:rPr>
        <w:br/>
        <w:t>законности.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4.4. </w:t>
      </w:r>
      <w:r w:rsidR="00600527" w:rsidRPr="004F5914">
        <w:rPr>
          <w:rFonts w:ascii="Arial" w:hAnsi="Arial" w:cs="Arial"/>
          <w:sz w:val="18"/>
          <w:szCs w:val="18"/>
        </w:rPr>
        <w:t>Копию данного правового акта передать в муниципальное казенное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учреждение города Астрахани «Астраханский городской архив» для внесения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изменений в справочно-поисковые системы а</w:t>
      </w:r>
      <w:r w:rsidR="00600527" w:rsidRPr="004F5914">
        <w:rPr>
          <w:rFonts w:ascii="Arial" w:hAnsi="Arial" w:cs="Arial"/>
          <w:sz w:val="18"/>
          <w:szCs w:val="18"/>
        </w:rPr>
        <w:t>рхива и использования в работе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по предоставлению информационных услуг.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5. </w:t>
      </w:r>
      <w:r w:rsidR="00600527" w:rsidRPr="004F5914">
        <w:rPr>
          <w:rFonts w:ascii="Arial" w:hAnsi="Arial" w:cs="Arial"/>
          <w:sz w:val="18"/>
          <w:szCs w:val="18"/>
        </w:rPr>
        <w:t>Настоящее постановление администрации муниципального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образования «Городской округ город Астрахань» вступает в силу со дня его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официального опубликования.</w:t>
      </w:r>
    </w:p>
    <w:p w:rsidR="003201ED" w:rsidRPr="004F5914" w:rsidRDefault="00BD152B" w:rsidP="004F591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F591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600527" w:rsidRPr="004F5914">
        <w:rPr>
          <w:rFonts w:ascii="Arial" w:hAnsi="Arial" w:cs="Arial"/>
          <w:sz w:val="18"/>
          <w:szCs w:val="18"/>
        </w:rPr>
        <w:t>Контроль за</w:t>
      </w:r>
      <w:proofErr w:type="gramEnd"/>
      <w:r w:rsidR="00600527" w:rsidRPr="004F5914">
        <w:rPr>
          <w:rFonts w:ascii="Arial" w:hAnsi="Arial" w:cs="Arial"/>
          <w:sz w:val="18"/>
          <w:szCs w:val="18"/>
        </w:rPr>
        <w:t xml:space="preserve"> исполнением </w:t>
      </w:r>
      <w:r w:rsidR="00600527" w:rsidRPr="004F5914">
        <w:rPr>
          <w:rFonts w:ascii="Arial" w:hAnsi="Arial" w:cs="Arial"/>
          <w:sz w:val="18"/>
          <w:szCs w:val="18"/>
        </w:rPr>
        <w:t>настоящего постановления администрации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оставляю</w:t>
      </w:r>
      <w:r w:rsidR="004F5914" w:rsidRPr="004F5914">
        <w:rPr>
          <w:rFonts w:ascii="Arial" w:hAnsi="Arial" w:cs="Arial"/>
          <w:sz w:val="18"/>
          <w:szCs w:val="18"/>
        </w:rPr>
        <w:t xml:space="preserve"> </w:t>
      </w:r>
      <w:r w:rsidR="00600527" w:rsidRPr="004F5914">
        <w:rPr>
          <w:rFonts w:ascii="Arial" w:hAnsi="Arial" w:cs="Arial"/>
          <w:sz w:val="18"/>
          <w:szCs w:val="18"/>
        </w:rPr>
        <w:t>за собой.</w:t>
      </w:r>
    </w:p>
    <w:p w:rsidR="003201ED" w:rsidRPr="004F5914" w:rsidRDefault="00600527" w:rsidP="004F591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F591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4F591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201ED" w:rsidRPr="004F5914" w:rsidRDefault="00600527" w:rsidP="004F591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F5914">
        <w:rPr>
          <w:rFonts w:ascii="Arial" w:hAnsi="Arial" w:cs="Arial"/>
          <w:b/>
          <w:sz w:val="18"/>
          <w:szCs w:val="18"/>
        </w:rPr>
        <w:t>О. А. Полумордвинов</w:t>
      </w:r>
    </w:p>
    <w:p w:rsidR="00BC1B4B" w:rsidRDefault="00BC1B4B" w:rsidP="00BD152B">
      <w:pPr>
        <w:jc w:val="right"/>
        <w:rPr>
          <w:b/>
        </w:rPr>
        <w:sectPr w:rsidR="00BC1B4B" w:rsidSect="004F5914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201ED" w:rsidRPr="00BD152B" w:rsidRDefault="00EF2E57" w:rsidP="00BD152B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3A4E50ED" wp14:editId="603B2464">
            <wp:extent cx="5580380" cy="7596781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9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0173" w:rsidRPr="000E0173">
        <w:rPr>
          <w:noProof/>
          <w:lang w:bidi="ar-SA"/>
        </w:rPr>
        <w:t xml:space="preserve"> </w:t>
      </w:r>
      <w:r w:rsidR="000E0173">
        <w:rPr>
          <w:noProof/>
          <w:lang w:bidi="ar-SA"/>
        </w:rPr>
        <w:lastRenderedPageBreak/>
        <w:drawing>
          <wp:inline distT="0" distB="0" distL="0" distR="0" wp14:anchorId="753FB527" wp14:editId="2747442C">
            <wp:extent cx="5580380" cy="7652072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20D6" w:rsidRPr="00B420D6">
        <w:rPr>
          <w:noProof/>
          <w:lang w:bidi="ar-SA"/>
        </w:rPr>
        <w:t xml:space="preserve"> </w:t>
      </w:r>
      <w:r w:rsidR="00B420D6">
        <w:rPr>
          <w:noProof/>
          <w:lang w:bidi="ar-SA"/>
        </w:rPr>
        <w:lastRenderedPageBreak/>
        <w:drawing>
          <wp:inline distT="0" distB="0" distL="0" distR="0" wp14:anchorId="30A0C657" wp14:editId="5E3A7C05">
            <wp:extent cx="5580380" cy="743378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3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01ED" w:rsidRPr="00BD152B" w:rsidSect="004F591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527" w:rsidRDefault="00600527">
      <w:r>
        <w:separator/>
      </w:r>
    </w:p>
  </w:endnote>
  <w:endnote w:type="continuationSeparator" w:id="0">
    <w:p w:rsidR="00600527" w:rsidRDefault="00600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527" w:rsidRDefault="00600527"/>
  </w:footnote>
  <w:footnote w:type="continuationSeparator" w:id="0">
    <w:p w:rsidR="00600527" w:rsidRDefault="0060052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51D3"/>
    <w:multiLevelType w:val="multilevel"/>
    <w:tmpl w:val="A0D237D0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0061BE"/>
    <w:multiLevelType w:val="multilevel"/>
    <w:tmpl w:val="267E13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201ED"/>
    <w:rsid w:val="000E0173"/>
    <w:rsid w:val="003201ED"/>
    <w:rsid w:val="004F5914"/>
    <w:rsid w:val="00600527"/>
    <w:rsid w:val="00B420D6"/>
    <w:rsid w:val="00BC1B4B"/>
    <w:rsid w:val="00BD152B"/>
    <w:rsid w:val="00EF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u w:val="singl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200"/>
      <w:ind w:firstLine="240"/>
    </w:pPr>
    <w:rPr>
      <w:rFonts w:ascii="Arial" w:eastAsia="Arial" w:hAnsi="Arial" w:cs="Arial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F2E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2E5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u w:val="singl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200"/>
      <w:ind w:firstLine="240"/>
    </w:pPr>
    <w:rPr>
      <w:rFonts w:ascii="Arial" w:eastAsia="Arial" w:hAnsi="Arial" w:cs="Arial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F2E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2E5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2023-10-17T06:40:00Z</dcterms:created>
  <dcterms:modified xsi:type="dcterms:W3CDTF">2023-10-17T06:50:00Z</dcterms:modified>
</cp:coreProperties>
</file>