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B7" w:rsidRDefault="0093297E" w:rsidP="0093297E">
      <w:pPr>
        <w:jc w:val="center"/>
        <w:rPr>
          <w:rFonts w:asciiTheme="majorHAnsi" w:hAnsiTheme="majorHAnsi"/>
          <w:b/>
          <w:sz w:val="20"/>
          <w:szCs w:val="20"/>
        </w:rPr>
      </w:pPr>
      <w:r w:rsidRPr="0093297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93297E">
        <w:rPr>
          <w:rFonts w:asciiTheme="majorHAnsi" w:hAnsiTheme="majorHAnsi"/>
          <w:b/>
          <w:sz w:val="20"/>
          <w:szCs w:val="20"/>
        </w:rPr>
        <w:br/>
      </w:r>
      <w:r w:rsidR="00EB62DF" w:rsidRPr="0093297E">
        <w:rPr>
          <w:rFonts w:asciiTheme="majorHAnsi" w:hAnsiTheme="majorHAnsi"/>
          <w:b/>
          <w:sz w:val="20"/>
          <w:szCs w:val="20"/>
        </w:rPr>
        <w:t>ПОСТАНОВЛЕНИЕ</w:t>
      </w:r>
      <w:r w:rsidRPr="0093297E">
        <w:rPr>
          <w:rFonts w:asciiTheme="majorHAnsi" w:hAnsiTheme="majorHAnsi"/>
          <w:b/>
          <w:sz w:val="20"/>
          <w:szCs w:val="20"/>
        </w:rPr>
        <w:t xml:space="preserve"> </w:t>
      </w:r>
      <w:bookmarkStart w:id="0" w:name="bookmark0"/>
      <w:bookmarkStart w:id="1" w:name="bookmark1"/>
    </w:p>
    <w:p w:rsidR="0093297E" w:rsidRPr="0093297E" w:rsidRDefault="00EB62DF" w:rsidP="0093297E">
      <w:pPr>
        <w:jc w:val="center"/>
        <w:rPr>
          <w:rFonts w:asciiTheme="majorHAnsi" w:hAnsiTheme="majorHAnsi"/>
          <w:b/>
          <w:sz w:val="20"/>
          <w:szCs w:val="20"/>
        </w:rPr>
      </w:pPr>
      <w:r w:rsidRPr="0093297E">
        <w:rPr>
          <w:rFonts w:asciiTheme="majorHAnsi" w:hAnsiTheme="majorHAnsi"/>
          <w:b/>
          <w:sz w:val="20"/>
          <w:szCs w:val="20"/>
        </w:rPr>
        <w:t>16 октября 2023 года</w:t>
      </w:r>
      <w:bookmarkEnd w:id="0"/>
      <w:bookmarkEnd w:id="1"/>
      <w:r w:rsidR="0093297E" w:rsidRPr="0093297E">
        <w:rPr>
          <w:rFonts w:asciiTheme="majorHAnsi" w:hAnsiTheme="majorHAnsi"/>
          <w:b/>
          <w:sz w:val="20"/>
          <w:szCs w:val="20"/>
        </w:rPr>
        <w:t xml:space="preserve"> </w:t>
      </w:r>
      <w:r w:rsidR="0093297E" w:rsidRPr="0093297E">
        <w:rPr>
          <w:rFonts w:asciiTheme="majorHAnsi" w:hAnsiTheme="majorHAnsi"/>
          <w:b/>
          <w:sz w:val="20"/>
          <w:szCs w:val="20"/>
        </w:rPr>
        <w:t>№ 207</w:t>
      </w:r>
    </w:p>
    <w:p w:rsidR="00C23CB7" w:rsidRDefault="0093297E" w:rsidP="0093297E">
      <w:pPr>
        <w:jc w:val="center"/>
        <w:rPr>
          <w:rFonts w:asciiTheme="majorHAnsi" w:hAnsiTheme="majorHAnsi"/>
          <w:b/>
          <w:sz w:val="20"/>
          <w:szCs w:val="20"/>
        </w:rPr>
      </w:pPr>
      <w:r w:rsidRPr="0093297E">
        <w:rPr>
          <w:rFonts w:asciiTheme="majorHAnsi" w:hAnsiTheme="majorHAnsi"/>
          <w:b/>
          <w:sz w:val="20"/>
          <w:szCs w:val="20"/>
        </w:rPr>
        <w:t>«О</w:t>
      </w:r>
      <w:r w:rsidR="00EB62DF" w:rsidRPr="0093297E">
        <w:rPr>
          <w:rFonts w:asciiTheme="majorHAnsi" w:hAnsiTheme="majorHAnsi"/>
          <w:b/>
          <w:sz w:val="20"/>
          <w:szCs w:val="20"/>
        </w:rPr>
        <w:t xml:space="preserve"> </w:t>
      </w:r>
      <w:r w:rsidR="00EB62DF" w:rsidRPr="0093297E">
        <w:rPr>
          <w:rFonts w:asciiTheme="majorHAnsi" w:hAnsiTheme="majorHAnsi"/>
          <w:b/>
          <w:sz w:val="20"/>
          <w:szCs w:val="20"/>
        </w:rPr>
        <w:t>внесении изменений в</w:t>
      </w:r>
      <w:r w:rsidRPr="0093297E">
        <w:rPr>
          <w:rFonts w:asciiTheme="majorHAnsi" w:hAnsiTheme="majorHAnsi"/>
          <w:b/>
          <w:sz w:val="20"/>
          <w:szCs w:val="20"/>
        </w:rPr>
        <w:t xml:space="preserve"> </w:t>
      </w:r>
      <w:r w:rsidR="00EB62DF" w:rsidRPr="0093297E">
        <w:rPr>
          <w:rFonts w:asciiTheme="majorHAnsi" w:hAnsiTheme="majorHAnsi"/>
          <w:b/>
          <w:sz w:val="20"/>
          <w:szCs w:val="20"/>
        </w:rPr>
        <w:t xml:space="preserve">постановление администрации </w:t>
      </w:r>
      <w:r w:rsidR="00EB62DF" w:rsidRPr="0093297E">
        <w:rPr>
          <w:rFonts w:asciiTheme="majorHAnsi" w:hAnsiTheme="majorHAnsi"/>
          <w:b/>
          <w:sz w:val="20"/>
          <w:szCs w:val="20"/>
        </w:rPr>
        <w:t xml:space="preserve">муниципального </w:t>
      </w:r>
    </w:p>
    <w:p w:rsidR="009561FD" w:rsidRPr="0093297E" w:rsidRDefault="00EB62DF" w:rsidP="0093297E">
      <w:pPr>
        <w:jc w:val="center"/>
        <w:rPr>
          <w:rFonts w:asciiTheme="majorHAnsi" w:hAnsiTheme="majorHAnsi"/>
          <w:b/>
          <w:sz w:val="20"/>
          <w:szCs w:val="20"/>
        </w:rPr>
      </w:pPr>
      <w:r w:rsidRPr="0093297E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="0093297E" w:rsidRPr="0093297E">
        <w:rPr>
          <w:rFonts w:asciiTheme="majorHAnsi" w:hAnsiTheme="majorHAnsi"/>
          <w:b/>
          <w:sz w:val="20"/>
          <w:szCs w:val="20"/>
        </w:rPr>
        <w:t xml:space="preserve"> </w:t>
      </w:r>
      <w:r w:rsidRPr="0093297E">
        <w:rPr>
          <w:rFonts w:asciiTheme="majorHAnsi" w:hAnsiTheme="majorHAnsi"/>
          <w:b/>
          <w:sz w:val="20"/>
          <w:szCs w:val="20"/>
        </w:rPr>
        <w:t>«Город Астрахань» от 20.10.2015 №</w:t>
      </w:r>
      <w:r w:rsidR="0093297E" w:rsidRPr="0093297E">
        <w:rPr>
          <w:rFonts w:asciiTheme="majorHAnsi" w:hAnsiTheme="majorHAnsi"/>
          <w:b/>
          <w:sz w:val="20"/>
          <w:szCs w:val="20"/>
        </w:rPr>
        <w:t xml:space="preserve"> </w:t>
      </w:r>
      <w:r w:rsidRPr="0093297E">
        <w:rPr>
          <w:rFonts w:asciiTheme="majorHAnsi" w:hAnsiTheme="majorHAnsi"/>
          <w:b/>
          <w:sz w:val="20"/>
          <w:szCs w:val="20"/>
        </w:rPr>
        <w:t>7161</w:t>
      </w:r>
      <w:r w:rsidR="0093297E" w:rsidRPr="0093297E">
        <w:rPr>
          <w:rFonts w:asciiTheme="majorHAnsi" w:hAnsiTheme="majorHAnsi"/>
          <w:b/>
          <w:sz w:val="20"/>
          <w:szCs w:val="20"/>
        </w:rPr>
        <w:t>»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297E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93297E">
        <w:rPr>
          <w:rFonts w:ascii="Arial" w:hAnsi="Arial" w:cs="Arial"/>
          <w:sz w:val="18"/>
          <w:szCs w:val="18"/>
        </w:rPr>
        <w:t>законом от 14.11.2002 № 161-ФЗ «О государственных и муниципальных предприятиях», Уставом муниципального образования «Городской округ город Астрахань», Положением о балансовой комиссии по повышению эффективности финансово-хозяйственной деятельности муниципа</w:t>
      </w:r>
      <w:r w:rsidRPr="0093297E">
        <w:rPr>
          <w:rFonts w:ascii="Arial" w:hAnsi="Arial" w:cs="Arial"/>
          <w:sz w:val="18"/>
          <w:szCs w:val="18"/>
        </w:rPr>
        <w:t>льных унитарных предприятий города Астрахани, утвержденным решением Совета муниципального образования «Город Астрахань» от 23.06.2005 № 157, распоряжением администрации муниципального образования «Город Астрахань» от 28.05.2021 № 897-р «Об утверждении пере</w:t>
      </w:r>
      <w:r w:rsidRPr="0093297E">
        <w:rPr>
          <w:rFonts w:ascii="Arial" w:hAnsi="Arial" w:cs="Arial"/>
          <w:sz w:val="18"/>
          <w:szCs w:val="18"/>
        </w:rPr>
        <w:t>чня структурных подразделений, осуществляющих функции</w:t>
      </w:r>
      <w:proofErr w:type="gramEnd"/>
      <w:r w:rsidRPr="0093297E">
        <w:rPr>
          <w:rFonts w:ascii="Arial" w:hAnsi="Arial" w:cs="Arial"/>
          <w:sz w:val="18"/>
          <w:szCs w:val="18"/>
        </w:rPr>
        <w:t xml:space="preserve"> и полномочия учредителя в отношении муниципальных предприятий и учреждений» с изменениями, внесенными распоряжениями администрации муниципального образования «Город Астрахань» от 27.05.2022 № 868-р, от </w:t>
      </w:r>
      <w:r w:rsidRPr="0093297E">
        <w:rPr>
          <w:rFonts w:ascii="Arial" w:hAnsi="Arial" w:cs="Arial"/>
          <w:sz w:val="18"/>
          <w:szCs w:val="18"/>
        </w:rPr>
        <w:t>14.12.2022 № 2373-р, распоряжением администрации муниципального образования «Городской округ город Астрахань» от 24.05.2023 №798-р,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>ПОСТАНОВЛЯЮ: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EB62DF" w:rsidRPr="0093297E">
        <w:rPr>
          <w:rFonts w:ascii="Arial" w:hAnsi="Arial" w:cs="Arial"/>
          <w:sz w:val="18"/>
          <w:szCs w:val="18"/>
        </w:rPr>
        <w:t>Внести в постановление администрации муниципального образования «Город Астрахань» от 20.10.2015 № 7161 «О созда</w:t>
      </w:r>
      <w:r w:rsidR="00EB62DF" w:rsidRPr="0093297E">
        <w:rPr>
          <w:rFonts w:ascii="Arial" w:hAnsi="Arial" w:cs="Arial"/>
          <w:sz w:val="18"/>
          <w:szCs w:val="18"/>
        </w:rPr>
        <w:t xml:space="preserve">нии балансовой комиссии по повышению эффективности </w:t>
      </w:r>
      <w:proofErr w:type="spellStart"/>
      <w:r w:rsidR="00EB62DF" w:rsidRPr="0093297E">
        <w:rPr>
          <w:rFonts w:ascii="Arial" w:hAnsi="Arial" w:cs="Arial"/>
          <w:sz w:val="18"/>
          <w:szCs w:val="18"/>
        </w:rPr>
        <w:t>финансово</w:t>
      </w:r>
      <w:r w:rsidR="00EB62DF" w:rsidRPr="0093297E">
        <w:rPr>
          <w:rFonts w:ascii="Arial" w:hAnsi="Arial" w:cs="Arial"/>
          <w:sz w:val="18"/>
          <w:szCs w:val="18"/>
        </w:rPr>
        <w:softHyphen/>
        <w:t>хозяйственной</w:t>
      </w:r>
      <w:proofErr w:type="spellEnd"/>
      <w:r w:rsidR="00EB62DF" w:rsidRPr="0093297E">
        <w:rPr>
          <w:rFonts w:ascii="Arial" w:hAnsi="Arial" w:cs="Arial"/>
          <w:sz w:val="18"/>
          <w:szCs w:val="18"/>
        </w:rPr>
        <w:t xml:space="preserve"> деятельности муниципальных унитарных предприятий города Астрахани» с изменениями и дополнениями, внесенными постановлениями администрации муниципального образования «Город Астрахань</w:t>
      </w:r>
      <w:r w:rsidR="00EB62DF" w:rsidRPr="0093297E">
        <w:rPr>
          <w:rFonts w:ascii="Arial" w:hAnsi="Arial" w:cs="Arial"/>
          <w:sz w:val="18"/>
          <w:szCs w:val="18"/>
        </w:rPr>
        <w:t>» от 08.12.2015 № 8506, от 22.12.2015 № 8920, от 01.11.2016 № 7460, от 16.10.2017 № 5776, от 05.06.2020 № 167, от 15.06.2021 № 178, от 24.05.2022 № 125 (далее - постановление), следующие</w:t>
      </w:r>
      <w:proofErr w:type="gramEnd"/>
      <w:r w:rsidR="00EB62DF" w:rsidRPr="0093297E">
        <w:rPr>
          <w:rFonts w:ascii="Arial" w:hAnsi="Arial" w:cs="Arial"/>
          <w:sz w:val="18"/>
          <w:szCs w:val="18"/>
        </w:rPr>
        <w:t xml:space="preserve"> изменения: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1.1. </w:t>
      </w:r>
      <w:r w:rsidR="00EB62DF" w:rsidRPr="0093297E">
        <w:rPr>
          <w:rFonts w:ascii="Arial" w:hAnsi="Arial" w:cs="Arial"/>
          <w:sz w:val="18"/>
          <w:szCs w:val="18"/>
        </w:rPr>
        <w:t>В подпункте 2.1 пункта 2 постановления слова «по повышению</w:t>
      </w:r>
      <w:r w:rsidR="00EB62DF" w:rsidRPr="0093297E">
        <w:rPr>
          <w:rFonts w:ascii="Arial" w:hAnsi="Arial" w:cs="Arial"/>
          <w:sz w:val="18"/>
          <w:szCs w:val="18"/>
        </w:rPr>
        <w:t xml:space="preserve"> эффективности финансово-хозяйственной деятельности муниципальных унитарных предприятий города Астрахани» исключить.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1.2. </w:t>
      </w:r>
      <w:r w:rsidR="00EB62DF" w:rsidRPr="0093297E">
        <w:rPr>
          <w:rFonts w:ascii="Arial" w:hAnsi="Arial" w:cs="Arial"/>
          <w:sz w:val="18"/>
          <w:szCs w:val="18"/>
        </w:rPr>
        <w:t>Подпункт 2.2 пункта 2 постановления изложить в новой редакции: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>«2.</w:t>
      </w:r>
      <w:r w:rsidR="00C23CB7">
        <w:rPr>
          <w:rFonts w:ascii="Arial" w:hAnsi="Arial" w:cs="Arial"/>
          <w:sz w:val="18"/>
          <w:szCs w:val="18"/>
        </w:rPr>
        <w:t xml:space="preserve">2. </w:t>
      </w:r>
      <w:r w:rsidRPr="0093297E">
        <w:rPr>
          <w:rFonts w:ascii="Arial" w:hAnsi="Arial" w:cs="Arial"/>
          <w:sz w:val="18"/>
          <w:szCs w:val="18"/>
        </w:rPr>
        <w:t xml:space="preserve">Список должностных лиц администрации </w:t>
      </w:r>
      <w:r w:rsidRPr="0093297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 ответственных за подготовку муниципальных унитарных предприятий города Астрахани к отчету на заседании балансовой комиссии</w:t>
      </w:r>
      <w:proofErr w:type="gramStart"/>
      <w:r w:rsidRPr="0093297E">
        <w:rPr>
          <w:rFonts w:ascii="Arial" w:hAnsi="Arial" w:cs="Arial"/>
          <w:sz w:val="18"/>
          <w:szCs w:val="18"/>
        </w:rPr>
        <w:t>.».</w:t>
      </w:r>
      <w:proofErr w:type="gramEnd"/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1.3. </w:t>
      </w:r>
      <w:r w:rsidR="00EB62DF" w:rsidRPr="0093297E">
        <w:rPr>
          <w:rFonts w:ascii="Arial" w:hAnsi="Arial" w:cs="Arial"/>
          <w:sz w:val="18"/>
          <w:szCs w:val="18"/>
        </w:rPr>
        <w:t>Пункт 3 постановления изложить в новой редакции: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«3. </w:t>
      </w:r>
      <w:r w:rsidRPr="0093297E">
        <w:rPr>
          <w:rFonts w:ascii="Arial" w:hAnsi="Arial" w:cs="Arial"/>
          <w:sz w:val="18"/>
          <w:szCs w:val="18"/>
        </w:rPr>
        <w:t>Координатором п</w:t>
      </w:r>
      <w:r w:rsidRPr="0093297E">
        <w:rPr>
          <w:rFonts w:ascii="Arial" w:hAnsi="Arial" w:cs="Arial"/>
          <w:sz w:val="18"/>
          <w:szCs w:val="18"/>
        </w:rPr>
        <w:t>роведения заседания балансовой комиссии назначить управление экономического развития администрации муниципального образования «Городской округ город Астрахань</w:t>
      </w:r>
      <w:proofErr w:type="gramStart"/>
      <w:r w:rsidRPr="0093297E">
        <w:rPr>
          <w:rFonts w:ascii="Arial" w:hAnsi="Arial" w:cs="Arial"/>
          <w:sz w:val="18"/>
          <w:szCs w:val="18"/>
        </w:rPr>
        <w:t>.».</w:t>
      </w:r>
      <w:proofErr w:type="gramEnd"/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1.4. </w:t>
      </w:r>
      <w:r w:rsidR="00EB62DF" w:rsidRPr="0093297E">
        <w:rPr>
          <w:rFonts w:ascii="Arial" w:hAnsi="Arial" w:cs="Arial"/>
          <w:sz w:val="18"/>
          <w:szCs w:val="18"/>
        </w:rPr>
        <w:t>В пункте 4 постановления:</w:t>
      </w:r>
    </w:p>
    <w:p w:rsidR="009561FD" w:rsidRPr="0093297E" w:rsidRDefault="00C23CB7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B62DF" w:rsidRPr="0093297E">
        <w:rPr>
          <w:rFonts w:ascii="Arial" w:hAnsi="Arial" w:cs="Arial"/>
          <w:sz w:val="18"/>
          <w:szCs w:val="18"/>
        </w:rPr>
        <w:t xml:space="preserve">в абзаце первом слова «Город Астрахань» заменить словами «Городской </w:t>
      </w:r>
      <w:r w:rsidR="00EB62DF" w:rsidRPr="0093297E">
        <w:rPr>
          <w:rFonts w:ascii="Arial" w:hAnsi="Arial" w:cs="Arial"/>
          <w:sz w:val="18"/>
          <w:szCs w:val="18"/>
        </w:rPr>
        <w:t>округ город Астрахань»;</w:t>
      </w:r>
    </w:p>
    <w:p w:rsidR="009561FD" w:rsidRPr="0093297E" w:rsidRDefault="00C23CB7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- </w:t>
      </w:r>
      <w:r w:rsidR="00EB62DF" w:rsidRPr="0093297E">
        <w:rPr>
          <w:rFonts w:ascii="Arial" w:hAnsi="Arial" w:cs="Arial"/>
          <w:sz w:val="18"/>
          <w:szCs w:val="18"/>
        </w:rPr>
        <w:t>абзац третий изложить в новой редакции: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3297E">
        <w:rPr>
          <w:rFonts w:ascii="Arial" w:hAnsi="Arial" w:cs="Arial"/>
          <w:sz w:val="18"/>
          <w:szCs w:val="18"/>
        </w:rPr>
        <w:t xml:space="preserve">«- представлять в день заседания балансовой комиссии, в соответствии с графиком заседаний, председателю балансовой комиссии пакет документов, содержащий материалы, предоставленные управлением </w:t>
      </w:r>
      <w:r w:rsidRPr="0093297E">
        <w:rPr>
          <w:rFonts w:ascii="Arial" w:hAnsi="Arial" w:cs="Arial"/>
          <w:sz w:val="18"/>
          <w:szCs w:val="18"/>
        </w:rPr>
        <w:t>муниципального имущества администрации муниципального образования «Город Астрахань» и должностными лицами администрации муниципального образования «Городской округ город Астрахань», ответственными за подготовку муниципальных унитарных предприятий города Ас</w:t>
      </w:r>
      <w:r w:rsidRPr="0093297E">
        <w:rPr>
          <w:rFonts w:ascii="Arial" w:hAnsi="Arial" w:cs="Arial"/>
          <w:sz w:val="18"/>
          <w:szCs w:val="18"/>
        </w:rPr>
        <w:t>трахани к отчету на балансовой комиссии, а также сводную таблицу основных показателей деятельности муниципального унитарного предприятия;».</w:t>
      </w:r>
      <w:proofErr w:type="gramEnd"/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1.5.  </w:t>
      </w:r>
      <w:r w:rsidR="00EB62DF" w:rsidRPr="0093297E">
        <w:rPr>
          <w:rFonts w:ascii="Arial" w:hAnsi="Arial" w:cs="Arial"/>
          <w:sz w:val="18"/>
          <w:szCs w:val="18"/>
        </w:rPr>
        <w:t>Пункт 5 постановления изложить в новой редакции:</w:t>
      </w:r>
    </w:p>
    <w:p w:rsidR="009561FD" w:rsidRPr="0093297E" w:rsidRDefault="00EB62DF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«5. </w:t>
      </w:r>
      <w:proofErr w:type="gramStart"/>
      <w:r w:rsidRPr="0093297E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</w:t>
      </w:r>
      <w:r w:rsidRPr="0093297E">
        <w:rPr>
          <w:rFonts w:ascii="Arial" w:hAnsi="Arial" w:cs="Arial"/>
          <w:sz w:val="18"/>
          <w:szCs w:val="18"/>
        </w:rPr>
        <w:t>о образования «Город Астрахань» за 15 дней до заседания балансовой комиссии, в соответствии с графиком заседаний балансовой комиссии, утвержденным распоряжением администрации муниципального образования «Городской округ город Астрахань», представлять в упра</w:t>
      </w:r>
      <w:r w:rsidRPr="0093297E">
        <w:rPr>
          <w:rFonts w:ascii="Arial" w:hAnsi="Arial" w:cs="Arial"/>
          <w:sz w:val="18"/>
          <w:szCs w:val="18"/>
        </w:rPr>
        <w:t>вление экономического развития администрации муниципального образования «Городской округ город Астрахань» анализ эффективности использования муниципального имущества, закрепленного за предприятиями, и оценку целесообразности дальнейшей деятельности муницип</w:t>
      </w:r>
      <w:r w:rsidRPr="0093297E">
        <w:rPr>
          <w:rFonts w:ascii="Arial" w:hAnsi="Arial" w:cs="Arial"/>
          <w:sz w:val="18"/>
          <w:szCs w:val="18"/>
        </w:rPr>
        <w:t>ального унитарного предприятия города</w:t>
      </w:r>
      <w:proofErr w:type="gramEnd"/>
      <w:r w:rsidRPr="0093297E">
        <w:rPr>
          <w:rFonts w:ascii="Arial" w:hAnsi="Arial" w:cs="Arial"/>
          <w:sz w:val="18"/>
          <w:szCs w:val="18"/>
        </w:rPr>
        <w:t xml:space="preserve"> Астрахани (на бумажном и электронном носителях)</w:t>
      </w:r>
      <w:proofErr w:type="gramStart"/>
      <w:r w:rsidRPr="0093297E">
        <w:rPr>
          <w:rFonts w:ascii="Arial" w:hAnsi="Arial" w:cs="Arial"/>
          <w:sz w:val="18"/>
          <w:szCs w:val="18"/>
        </w:rPr>
        <w:t>.»</w:t>
      </w:r>
      <w:proofErr w:type="gramEnd"/>
      <w:r w:rsidRPr="0093297E">
        <w:rPr>
          <w:rFonts w:ascii="Arial" w:hAnsi="Arial" w:cs="Arial"/>
          <w:sz w:val="18"/>
          <w:szCs w:val="18"/>
        </w:rPr>
        <w:t>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1.6. </w:t>
      </w:r>
      <w:r w:rsidR="00EB62DF" w:rsidRPr="0093297E">
        <w:rPr>
          <w:rFonts w:ascii="Arial" w:hAnsi="Arial" w:cs="Arial"/>
          <w:sz w:val="18"/>
          <w:szCs w:val="18"/>
        </w:rPr>
        <w:t>В пунктах 6, 7, 8 постановления слова «Город Астрахань» заменить словами «Городской округ город Астрахань».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1.7. </w:t>
      </w:r>
      <w:r w:rsidR="00EB62DF" w:rsidRPr="0093297E">
        <w:rPr>
          <w:rFonts w:ascii="Arial" w:hAnsi="Arial" w:cs="Arial"/>
          <w:sz w:val="18"/>
          <w:szCs w:val="18"/>
        </w:rPr>
        <w:t xml:space="preserve">Состав балансовой комиссии по повышению эффективности </w:t>
      </w:r>
      <w:r w:rsidR="00EB62DF" w:rsidRPr="0093297E">
        <w:rPr>
          <w:rFonts w:ascii="Arial" w:hAnsi="Arial" w:cs="Arial"/>
          <w:sz w:val="18"/>
          <w:szCs w:val="18"/>
        </w:rPr>
        <w:t>финансово-хозяйственной деятельности муниципальных унитарных предприятий города Астрахани, утвержденный постановлением, изложить в новой редакции согласно приложению 1 к настоящему постановлению администрации муниципального образования «Городской округ гор</w:t>
      </w:r>
      <w:r w:rsidR="00EB62DF" w:rsidRPr="0093297E">
        <w:rPr>
          <w:rFonts w:ascii="Arial" w:hAnsi="Arial" w:cs="Arial"/>
          <w:sz w:val="18"/>
          <w:szCs w:val="18"/>
        </w:rPr>
        <w:t>од Астрахань».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1.8. </w:t>
      </w:r>
      <w:proofErr w:type="gramStart"/>
      <w:r w:rsidR="00EB62DF" w:rsidRPr="0093297E">
        <w:rPr>
          <w:rFonts w:ascii="Arial" w:hAnsi="Arial" w:cs="Arial"/>
          <w:sz w:val="18"/>
          <w:szCs w:val="18"/>
        </w:rPr>
        <w:t>Список должностных лиц администрации муниципального образования «Городской округ город Астрахань», ответственных за подготовку муниципальных унитарных предприятий города Астрахани к отчету на заседании балансовой комис</w:t>
      </w:r>
      <w:r w:rsidR="00EB62DF" w:rsidRPr="0093297E">
        <w:rPr>
          <w:rFonts w:ascii="Arial" w:hAnsi="Arial" w:cs="Arial"/>
          <w:sz w:val="18"/>
          <w:szCs w:val="18"/>
        </w:rPr>
        <w:t>сии по повышению эффективности финансово-хозяйственной деятельности муниципальных унитарных предприятий города Астрахани, утвержденный постановлением, изложить в новой редакции согласно приложению 2 к настоящему постановлению администрации муниципального о</w:t>
      </w:r>
      <w:r w:rsidR="00EB62DF" w:rsidRPr="0093297E">
        <w:rPr>
          <w:rFonts w:ascii="Arial" w:hAnsi="Arial" w:cs="Arial"/>
          <w:sz w:val="18"/>
          <w:szCs w:val="18"/>
        </w:rPr>
        <w:t>бразования «Городской округ город Астрахань».</w:t>
      </w:r>
      <w:proofErr w:type="gramEnd"/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2. </w:t>
      </w:r>
      <w:r w:rsidR="00EB62DF" w:rsidRPr="0093297E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EB62DF" w:rsidRPr="0093297E">
        <w:rPr>
          <w:rFonts w:ascii="Arial" w:hAnsi="Arial" w:cs="Arial"/>
          <w:sz w:val="18"/>
          <w:szCs w:val="18"/>
        </w:rPr>
        <w:t>разместить</w:t>
      </w:r>
      <w:proofErr w:type="gramEnd"/>
      <w:r w:rsidR="00EB62DF" w:rsidRPr="0093297E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«Городской округ город А</w:t>
      </w:r>
      <w:r w:rsidR="00EB62DF" w:rsidRPr="0093297E">
        <w:rPr>
          <w:rFonts w:ascii="Arial" w:hAnsi="Arial" w:cs="Arial"/>
          <w:sz w:val="18"/>
          <w:szCs w:val="18"/>
        </w:rPr>
        <w:t>страхань» на официальном сайте администрации муниципального образования «Городской округ город Астрахань».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3. </w:t>
      </w:r>
      <w:r w:rsidR="00EB62DF" w:rsidRPr="0093297E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lastRenderedPageBreak/>
        <w:t xml:space="preserve">3.1. </w:t>
      </w:r>
      <w:r w:rsidR="00EB62DF" w:rsidRPr="0093297E">
        <w:rPr>
          <w:rFonts w:ascii="Arial" w:hAnsi="Arial" w:cs="Arial"/>
          <w:sz w:val="18"/>
          <w:szCs w:val="18"/>
        </w:rPr>
        <w:t>Внести соответствующие изменения в</w:t>
      </w:r>
      <w:r w:rsidR="00EB62DF" w:rsidRPr="0093297E">
        <w:rPr>
          <w:rFonts w:ascii="Arial" w:hAnsi="Arial" w:cs="Arial"/>
          <w:sz w:val="18"/>
          <w:szCs w:val="18"/>
        </w:rPr>
        <w:t xml:space="preserve"> поисково-справочную систему правовых актов администрации муниципального образования «Городской округ город Астрахань».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3.2. </w:t>
      </w:r>
      <w:r w:rsidR="00EB62DF" w:rsidRPr="0093297E">
        <w:rPr>
          <w:rFonts w:ascii="Arial" w:hAnsi="Arial" w:cs="Arial"/>
          <w:sz w:val="18"/>
          <w:szCs w:val="18"/>
        </w:rPr>
        <w:t>Копию настоящего правового акта передать в муниципальное казенное учреждение г. Астрахани «Астраханский городской архив» для внесения из</w:t>
      </w:r>
      <w:r w:rsidR="00EB62DF" w:rsidRPr="0093297E">
        <w:rPr>
          <w:rFonts w:ascii="Arial" w:hAnsi="Arial" w:cs="Arial"/>
          <w:sz w:val="18"/>
          <w:szCs w:val="18"/>
        </w:rPr>
        <w:t>менений в справочно-поисковые системы архива и использования в работе по предоставлению информационных услуг.</w:t>
      </w:r>
    </w:p>
    <w:p w:rsidR="009561FD" w:rsidRPr="0093297E" w:rsidRDefault="0093297E" w:rsidP="0093297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3297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EB62DF" w:rsidRPr="0093297E">
        <w:rPr>
          <w:rFonts w:ascii="Arial" w:hAnsi="Arial" w:cs="Arial"/>
          <w:sz w:val="18"/>
          <w:szCs w:val="18"/>
        </w:rPr>
        <w:t>Контроль за</w:t>
      </w:r>
      <w:proofErr w:type="gramEnd"/>
      <w:r w:rsidR="00EB62DF" w:rsidRPr="0093297E">
        <w:rPr>
          <w:rFonts w:ascii="Arial" w:hAnsi="Arial" w:cs="Arial"/>
          <w:sz w:val="18"/>
          <w:szCs w:val="18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</w:t>
      </w:r>
      <w:r w:rsidR="00EB62DF" w:rsidRPr="0093297E">
        <w:rPr>
          <w:rFonts w:ascii="Arial" w:hAnsi="Arial" w:cs="Arial"/>
          <w:sz w:val="18"/>
          <w:szCs w:val="18"/>
        </w:rPr>
        <w:t>ля главы муниципального образования «Городской округ город Астрахань», курирующего сферу экономического развития, торговли и поддержки предпринимательства, муниципальных закупок и торгов.</w:t>
      </w:r>
    </w:p>
    <w:p w:rsidR="009561FD" w:rsidRPr="00C23CB7" w:rsidRDefault="00EB62DF" w:rsidP="0093297E">
      <w:pPr>
        <w:jc w:val="right"/>
        <w:rPr>
          <w:rFonts w:ascii="Arial" w:hAnsi="Arial" w:cs="Arial"/>
          <w:b/>
          <w:sz w:val="18"/>
          <w:szCs w:val="18"/>
        </w:rPr>
      </w:pPr>
      <w:r w:rsidRPr="00C23CB7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Pr="00C23CB7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9561FD" w:rsidRPr="00C23CB7" w:rsidRDefault="00EB62DF" w:rsidP="0093297E">
      <w:pPr>
        <w:jc w:val="right"/>
        <w:rPr>
          <w:rFonts w:ascii="Arial" w:hAnsi="Arial" w:cs="Arial"/>
          <w:b/>
          <w:sz w:val="18"/>
          <w:szCs w:val="18"/>
        </w:rPr>
      </w:pPr>
      <w:r w:rsidRPr="00C23CB7">
        <w:rPr>
          <w:rFonts w:ascii="Arial" w:hAnsi="Arial" w:cs="Arial"/>
          <w:b/>
          <w:sz w:val="18"/>
          <w:szCs w:val="18"/>
        </w:rPr>
        <w:t>О</w:t>
      </w:r>
      <w:r w:rsidRPr="00C23CB7">
        <w:rPr>
          <w:rFonts w:ascii="Arial" w:hAnsi="Arial" w:cs="Arial"/>
          <w:b/>
          <w:sz w:val="18"/>
          <w:szCs w:val="18"/>
        </w:rPr>
        <w:t>. А. Полумордвинов</w:t>
      </w:r>
    </w:p>
    <w:p w:rsidR="00C23CB7" w:rsidRDefault="00C23CB7" w:rsidP="0093297E">
      <w:pPr>
        <w:jc w:val="right"/>
        <w:rPr>
          <w:rFonts w:ascii="Arial" w:hAnsi="Arial" w:cs="Arial"/>
          <w:b/>
          <w:sz w:val="18"/>
          <w:szCs w:val="18"/>
        </w:rPr>
        <w:sectPr w:rsidR="00C23CB7" w:rsidSect="00C23CB7">
          <w:pgSz w:w="11900" w:h="16840"/>
          <w:pgMar w:top="1135" w:right="1127" w:bottom="360" w:left="1985" w:header="0" w:footer="3" w:gutter="0"/>
          <w:cols w:space="720"/>
          <w:noEndnote/>
          <w:docGrid w:linePitch="360"/>
        </w:sectPr>
      </w:pPr>
    </w:p>
    <w:p w:rsidR="009561FD" w:rsidRPr="00C23CB7" w:rsidRDefault="00C23CB7" w:rsidP="0093297E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7D01F04B" wp14:editId="43E1C55A">
            <wp:extent cx="5580380" cy="7620971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620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74F41" w:rsidRPr="00C74F41">
        <w:rPr>
          <w:noProof/>
          <w:lang w:bidi="ar-SA"/>
        </w:rPr>
        <w:t xml:space="preserve"> </w:t>
      </w:r>
      <w:r w:rsidR="00C74F41">
        <w:rPr>
          <w:noProof/>
          <w:lang w:bidi="ar-SA"/>
        </w:rPr>
        <w:lastRenderedPageBreak/>
        <w:drawing>
          <wp:inline distT="0" distB="0" distL="0" distR="0" wp14:anchorId="3E9238E0" wp14:editId="6530FF89">
            <wp:extent cx="5580380" cy="7702756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7027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675FF" w:rsidRPr="00C675FF">
        <w:rPr>
          <w:noProof/>
          <w:lang w:bidi="ar-SA"/>
        </w:rPr>
        <w:t xml:space="preserve"> </w:t>
      </w:r>
      <w:r w:rsidR="00C675FF">
        <w:rPr>
          <w:noProof/>
          <w:lang w:bidi="ar-SA"/>
        </w:rPr>
        <w:lastRenderedPageBreak/>
        <w:drawing>
          <wp:inline distT="0" distB="0" distL="0" distR="0" wp14:anchorId="7C93F863" wp14:editId="2A4608A8">
            <wp:extent cx="5580380" cy="7567408"/>
            <wp:effectExtent l="0" t="0" r="127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67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8B4183" w:rsidRPr="008B4183">
        <w:rPr>
          <w:noProof/>
          <w:lang w:bidi="ar-SA"/>
        </w:rPr>
        <w:t xml:space="preserve"> </w:t>
      </w:r>
      <w:r w:rsidR="008B4183">
        <w:rPr>
          <w:noProof/>
          <w:lang w:bidi="ar-SA"/>
        </w:rPr>
        <w:lastRenderedPageBreak/>
        <w:drawing>
          <wp:inline distT="0" distB="0" distL="0" distR="0" wp14:anchorId="1882BFFB" wp14:editId="39B0A3E3">
            <wp:extent cx="5580380" cy="7298439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298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9561FD" w:rsidRPr="00C23CB7" w:rsidSect="00C23CB7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62DF" w:rsidRDefault="00EB62DF">
      <w:r>
        <w:separator/>
      </w:r>
    </w:p>
  </w:endnote>
  <w:endnote w:type="continuationSeparator" w:id="0">
    <w:p w:rsidR="00EB62DF" w:rsidRDefault="00EB62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62DF" w:rsidRDefault="00EB62DF"/>
  </w:footnote>
  <w:footnote w:type="continuationSeparator" w:id="0">
    <w:p w:rsidR="00EB62DF" w:rsidRDefault="00EB62D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345066"/>
    <w:multiLevelType w:val="multilevel"/>
    <w:tmpl w:val="256E351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7024848"/>
    <w:multiLevelType w:val="multilevel"/>
    <w:tmpl w:val="585C43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561FD"/>
    <w:rsid w:val="008B4183"/>
    <w:rsid w:val="0093297E"/>
    <w:rsid w:val="009561FD"/>
    <w:rsid w:val="00C23CB7"/>
    <w:rsid w:val="00C675FF"/>
    <w:rsid w:val="00C74F41"/>
    <w:rsid w:val="00EB6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43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23CB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3CB7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Подпись к картинке"/>
    <w:basedOn w:val="a"/>
    <w:link w:val="a5"/>
    <w:pPr>
      <w:shd w:val="clear" w:color="auto" w:fill="FFFFFF"/>
    </w:pPr>
    <w:rPr>
      <w:rFonts w:ascii="Times New Roman" w:eastAsia="Times New Roman" w:hAnsi="Times New Roman" w:cs="Times New Roman"/>
      <w:i/>
      <w:iCs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40" w:line="343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7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C23CB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C23CB7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921</Words>
  <Characters>5252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2023-10-17T08:24:00Z</dcterms:created>
  <dcterms:modified xsi:type="dcterms:W3CDTF">2023-10-17T08:28:00Z</dcterms:modified>
</cp:coreProperties>
</file>