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BE9" w:rsidRPr="00E350DC" w:rsidRDefault="00B55BE9" w:rsidP="00B55BE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214199" w:rsidRDefault="00B55BE9" w:rsidP="00B55BE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B55BE9" w:rsidRPr="00E350DC" w:rsidRDefault="00B55BE9" w:rsidP="00B55BE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17 апреля 2019 года № 175</w:t>
      </w:r>
    </w:p>
    <w:p w:rsidR="00B55BE9" w:rsidRPr="00E350DC" w:rsidRDefault="00B55BE9" w:rsidP="00B55BE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«Об определении уполномоченного органа в сфере заключения</w:t>
      </w:r>
      <w:r w:rsidR="00214199">
        <w:rPr>
          <w:spacing w:val="0"/>
        </w:rPr>
        <w:t xml:space="preserve"> </w:t>
      </w:r>
      <w:r w:rsidRPr="00E350DC">
        <w:rPr>
          <w:spacing w:val="0"/>
        </w:rPr>
        <w:t xml:space="preserve">договоров аренды, договоров безвозмездного пользования </w:t>
      </w:r>
      <w:bookmarkStart w:id="0" w:name="_GoBack"/>
      <w:bookmarkEnd w:id="0"/>
      <w:r w:rsidRPr="00E350DC">
        <w:rPr>
          <w:spacing w:val="0"/>
        </w:rPr>
        <w:t>муниципального имущества»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соответствии со статьями 209, 215 Гражданского кодекса Российской Федерации, статьей 51 Федерального закона от 06.10.2003 № 131-ФЗ «Об общих принципах организации местного самоуправления в Российской Федерации», статьей 17.1 Федерального закона от 26.07.2006 № 135-ФЗ «О защите конкуренции», приказом Федеральной антимонопольной службы России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управления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 договоров может осуществляться путем проведения торгов в форме конкурса», решением Совета муниципального образования «Город Астрахань» от 28.04.2005 № 106 «О порядке передачи в пользование объектов нежилого муниципального фонда (зданий, сооружений, встроенных, пристроенных нежилых помещений), расположенных на территории муниципального образования</w:t>
      </w:r>
      <w:proofErr w:type="gramEnd"/>
      <w:r w:rsidRPr="00E350DC">
        <w:rPr>
          <w:spacing w:val="0"/>
        </w:rPr>
        <w:t xml:space="preserve"> «Город Астрахань», ПОСТАНОВЛЯЮ: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Определить управление муниципального имущества администрации муниципального образования «Город Астрахань»: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1.1. Уполномоченным отраслевым органом администрации муниципального образования «Город Астрахань» на заключение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1.2. Организатором торгов на право заключения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Установить, что: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Торги на право заключения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управления, </w:t>
      </w:r>
      <w:proofErr w:type="gramStart"/>
      <w:r w:rsidRPr="00E350DC">
        <w:rPr>
          <w:spacing w:val="0"/>
        </w:rPr>
        <w:t>проводятся</w:t>
      </w:r>
      <w:proofErr w:type="gramEnd"/>
      <w:r w:rsidRPr="00E350DC">
        <w:rPr>
          <w:spacing w:val="0"/>
        </w:rPr>
        <w:t xml:space="preserve"> в том числе в электронной форме.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В случае проведения торгов в электронной форме электронной площадкой для проведения торгов на право заключения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Признать утратившим силу постановление администрации города Астрахани от 27.07.2010 № 5277 «О передаче полномочий по продаже права заключения договоров аренды, договоров безвозмездного пользования муниципальным имуществом».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5.2. Передать копию настоящего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5.3.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5.4.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55BE9" w:rsidRPr="00E350DC" w:rsidRDefault="00B55BE9" w:rsidP="00214199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84FF0" w:rsidRDefault="00B55BE9" w:rsidP="00B55BE9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214199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BE9"/>
    <w:rsid w:val="00214199"/>
    <w:rsid w:val="00984FF0"/>
    <w:rsid w:val="00B5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B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5B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5B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B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5B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5B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2019-04-25T07:01:00Z</dcterms:created>
  <dcterms:modified xsi:type="dcterms:W3CDTF">2019-04-25T07:02:00Z</dcterms:modified>
</cp:coreProperties>
</file>