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FF" w:rsidRPr="00C23617" w:rsidRDefault="00587EFF" w:rsidP="00587EFF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Администрация муниципального образования «Город Астрахань»</w:t>
      </w:r>
    </w:p>
    <w:p w:rsidR="00587EFF" w:rsidRPr="00C23617" w:rsidRDefault="00587EFF" w:rsidP="00587EFF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ПОСТАНОВЛЕНИЕ</w:t>
      </w:r>
    </w:p>
    <w:p w:rsidR="00587EFF" w:rsidRPr="00C23617" w:rsidRDefault="00587EFF" w:rsidP="00587EFF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18 мая 2022 года № 124</w:t>
      </w:r>
    </w:p>
    <w:p w:rsidR="00587EFF" w:rsidRPr="00C23617" w:rsidRDefault="00587EFF" w:rsidP="00587EFF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«О внесении изменений в постановление администрации</w:t>
      </w:r>
    </w:p>
    <w:p w:rsidR="00587EFF" w:rsidRPr="00C23617" w:rsidRDefault="00587EFF" w:rsidP="00587EFF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 xml:space="preserve"> муниципального образования «Город Астрахань» от 19.01.2017 № 357»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proofErr w:type="gramStart"/>
      <w:r w:rsidRPr="00C23617">
        <w:rPr>
          <w:spacing w:val="0"/>
        </w:rPr>
        <w:t>В соответствии с Федеральным законом «Об общих принципах организации местного самоуправления в Российской Федерации», постановлением администрации города Астрахани от 01.11.2011 № 10322 «Об утверждении Порядка разработки и утверждения административных регламентов предоставления муниципальных услуг», с изменениями и дополнениями, внесенными постановлениями администрации города Астрахани от 03.12.2012 № 10383, администрации муниципального образования «Город Астрахань» от 12.11.2021 № 332, ПОСТАНОВЛЯЮ:</w:t>
      </w:r>
      <w:proofErr w:type="gramEnd"/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1. </w:t>
      </w:r>
      <w:proofErr w:type="gramStart"/>
      <w:r w:rsidRPr="00C23617">
        <w:rPr>
          <w:spacing w:val="0"/>
        </w:rPr>
        <w:t>Внести в административный Регламент «Предоставление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программы», утвержденный постановлением администрации муниципального образования «Город Астрахань» от 19.01.2017 № 357 «Об утверждении административного Регламента муниципальных образовательных организаций муниципального образования «Город Астрахань» предоставления услуги «Предоставление информации о порядке проведения государственной итоговой аттестации обучающихся, освоивших основные и</w:t>
      </w:r>
      <w:proofErr w:type="gramEnd"/>
      <w:r w:rsidRPr="00C23617">
        <w:rPr>
          <w:spacing w:val="0"/>
        </w:rPr>
        <w:t xml:space="preserve"> дополнительные общеобразовательные (за исключением </w:t>
      </w:r>
      <w:proofErr w:type="gramStart"/>
      <w:r w:rsidRPr="00C23617">
        <w:rPr>
          <w:spacing w:val="0"/>
        </w:rPr>
        <w:t>дошкольных</w:t>
      </w:r>
      <w:proofErr w:type="gramEnd"/>
      <w:r w:rsidRPr="00C23617">
        <w:rPr>
          <w:spacing w:val="0"/>
        </w:rPr>
        <w:t>) и профессиональные образовательные программы», с изменениями, внесенными постановлениями администрации муниципального образования «Город Астрахань» от 24.04.2019 № 202, от 09.06.2021 № 169 (далее - административный Регламент), следующие изменения: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1.1. Абзац 4 подпункта 1.4.1 пункта 1.4 административного Регламента исключить.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1.2. В абзаце 5 подпункта 1.4.3 пункта 1.4, абзаце 4 подпункта 5.5.2 пункта 5.5 административного Регламента слова: «oso.kon@yandex.ru» заменить словами: «uprav.obr@30gorod.ru».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1.3. Абзац 10 пункта 2.5 административного Регламента изложить в новой редакции: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proofErr w:type="gramStart"/>
      <w:r w:rsidRPr="00C23617">
        <w:rPr>
          <w:spacing w:val="0"/>
        </w:rPr>
        <w:t>«- Постановление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 w:rsidRPr="00C23617">
        <w:rPr>
          <w:spacing w:val="0"/>
        </w:rPr>
        <w:t>» («Собрание законодательства Российской Федерации», 2021, № 49 (ч. 1), ст. 8272)».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1.4. Абзац 2 подпункта 5.5.2 пункта 5.5 административного Регламента изложить в новой редакции: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proofErr w:type="gramStart"/>
      <w:r w:rsidRPr="00C23617">
        <w:rPr>
          <w:spacing w:val="0"/>
        </w:rPr>
        <w:t>«Почтовый адрес управления: 414000, г. Астрахань, ул. Никольская, д. 10/ ул. Ульяновых, д. 14».</w:t>
      </w:r>
      <w:proofErr w:type="gramEnd"/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1.5. Строку 44 приложения 1 к административному Регламенту исключить.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2. Управлению образования администрации муниципального образования «Город Астрахань» внести соответствующие изменения в государственные информационные системы http://www.gosuslugi.astrobl.ru, http://www.gosuslugi.ru, на официальном сайте администрации муниципального образования «Город Астрахань» в разделе «Административные регламенты».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3.1.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3.2. </w:t>
      </w:r>
      <w:proofErr w:type="gramStart"/>
      <w:r w:rsidRPr="00C23617">
        <w:rPr>
          <w:spacing w:val="0"/>
        </w:rPr>
        <w:t>Разместить</w:t>
      </w:r>
      <w:proofErr w:type="gramEnd"/>
      <w:r w:rsidRPr="00C23617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4. Управлению контроля и документооборота администрации муниципального образования «Город Астрахань»: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4.1.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4.2. Направить настоящее постановление администрации муниципального образования </w:t>
      </w:r>
      <w:bookmarkStart w:id="0" w:name="_GoBack"/>
      <w:bookmarkEnd w:id="0"/>
      <w:r w:rsidRPr="00C23617">
        <w:rPr>
          <w:spacing w:val="0"/>
        </w:rPr>
        <w:t>«Город Астрахань» в государственн</w:t>
      </w:r>
      <w:proofErr w:type="gramStart"/>
      <w:r w:rsidRPr="00C23617">
        <w:rPr>
          <w:spacing w:val="0"/>
        </w:rPr>
        <w:t>о-</w:t>
      </w:r>
      <w:proofErr w:type="gramEnd"/>
      <w:r w:rsidRPr="00C23617">
        <w:rPr>
          <w:spacing w:val="0"/>
        </w:rPr>
        <w:t xml:space="preserve">­правовое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4.3.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587EFF" w:rsidRPr="00C23617" w:rsidRDefault="00587EFF" w:rsidP="00587EFF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5. Настоящее постановление администрации муниципального образования «Город Астрахань» вступает в силу с момента его официального опубликования.</w:t>
      </w:r>
    </w:p>
    <w:p w:rsidR="00587EFF" w:rsidRPr="00C23617" w:rsidRDefault="00587EFF" w:rsidP="00587EFF">
      <w:pPr>
        <w:pStyle w:val="a3"/>
        <w:spacing w:line="240" w:lineRule="auto"/>
        <w:jc w:val="right"/>
        <w:rPr>
          <w:b/>
          <w:bCs/>
          <w:spacing w:val="0"/>
        </w:rPr>
      </w:pPr>
      <w:r w:rsidRPr="00C23617">
        <w:rPr>
          <w:b/>
          <w:bCs/>
          <w:spacing w:val="0"/>
        </w:rPr>
        <w:t xml:space="preserve">Временно </w:t>
      </w:r>
      <w:proofErr w:type="gramStart"/>
      <w:r w:rsidRPr="00C23617">
        <w:rPr>
          <w:b/>
          <w:bCs/>
          <w:spacing w:val="0"/>
        </w:rPr>
        <w:t>исполняющий</w:t>
      </w:r>
      <w:proofErr w:type="gramEnd"/>
      <w:r w:rsidRPr="00C23617">
        <w:rPr>
          <w:b/>
          <w:bCs/>
          <w:spacing w:val="0"/>
        </w:rPr>
        <w:t xml:space="preserve"> полномочия</w:t>
      </w:r>
    </w:p>
    <w:p w:rsidR="00587EFF" w:rsidRPr="00C23617" w:rsidRDefault="00587EFF" w:rsidP="00587EFF">
      <w:pPr>
        <w:pStyle w:val="a3"/>
        <w:spacing w:line="240" w:lineRule="auto"/>
        <w:jc w:val="right"/>
        <w:rPr>
          <w:b/>
          <w:bCs/>
          <w:spacing w:val="0"/>
        </w:rPr>
      </w:pPr>
      <w:r w:rsidRPr="00C23617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C23617">
        <w:rPr>
          <w:b/>
          <w:bCs/>
          <w:spacing w:val="0"/>
        </w:rPr>
        <w:t>О.А. ПОЛУМОРДВИНОВ</w:t>
      </w:r>
    </w:p>
    <w:p w:rsidR="00FF4A14" w:rsidRDefault="00587EFF"/>
    <w:sectPr w:rsidR="00FF4A14" w:rsidSect="00587EF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FF"/>
    <w:rsid w:val="00587EFF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87EF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87EF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87EF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87EF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2022-05-26T04:23:00Z</dcterms:created>
  <dcterms:modified xsi:type="dcterms:W3CDTF">2022-05-26T04:24:00Z</dcterms:modified>
</cp:coreProperties>
</file>