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2FBD" w:rsidRPr="00F7590A" w:rsidRDefault="00042FBD" w:rsidP="00042FBD">
      <w:pPr>
        <w:pStyle w:val="3"/>
        <w:spacing w:line="240" w:lineRule="auto"/>
        <w:rPr>
          <w:spacing w:val="0"/>
        </w:rPr>
      </w:pPr>
      <w:r w:rsidRPr="00F7590A">
        <w:rPr>
          <w:spacing w:val="0"/>
        </w:rPr>
        <w:t>Администрация муниципального образования «Город Астрахань»</w:t>
      </w:r>
    </w:p>
    <w:p w:rsidR="00042FBD" w:rsidRPr="00F7590A" w:rsidRDefault="00042FBD" w:rsidP="00042FBD">
      <w:pPr>
        <w:pStyle w:val="3"/>
        <w:spacing w:line="240" w:lineRule="auto"/>
        <w:rPr>
          <w:spacing w:val="0"/>
        </w:rPr>
      </w:pPr>
      <w:r w:rsidRPr="00F7590A">
        <w:rPr>
          <w:spacing w:val="0"/>
        </w:rPr>
        <w:t>ПОСТАНОВЛЕНИЕ</w:t>
      </w:r>
    </w:p>
    <w:p w:rsidR="00042FBD" w:rsidRPr="00F7590A" w:rsidRDefault="00042FBD" w:rsidP="00042FBD">
      <w:pPr>
        <w:pStyle w:val="3"/>
        <w:spacing w:line="240" w:lineRule="auto"/>
        <w:rPr>
          <w:spacing w:val="0"/>
        </w:rPr>
      </w:pPr>
      <w:r w:rsidRPr="00F7590A">
        <w:rPr>
          <w:spacing w:val="0"/>
        </w:rPr>
        <w:t>19 апреля 2022 года № 97</w:t>
      </w:r>
    </w:p>
    <w:p w:rsidR="00042FBD" w:rsidRPr="00F7590A" w:rsidRDefault="00042FBD" w:rsidP="00042FBD">
      <w:pPr>
        <w:pStyle w:val="3"/>
        <w:spacing w:line="240" w:lineRule="auto"/>
        <w:rPr>
          <w:spacing w:val="0"/>
        </w:rPr>
      </w:pPr>
      <w:r w:rsidRPr="00F7590A">
        <w:rPr>
          <w:spacing w:val="0"/>
        </w:rPr>
        <w:t xml:space="preserve">«Об утверждении Положения об учете, сохранности, содержании </w:t>
      </w:r>
    </w:p>
    <w:p w:rsidR="00042FBD" w:rsidRPr="00F7590A" w:rsidRDefault="00042FBD" w:rsidP="00042FBD">
      <w:pPr>
        <w:pStyle w:val="3"/>
        <w:spacing w:line="240" w:lineRule="auto"/>
        <w:rPr>
          <w:spacing w:val="0"/>
        </w:rPr>
      </w:pPr>
      <w:r w:rsidRPr="00F7590A">
        <w:rPr>
          <w:spacing w:val="0"/>
        </w:rPr>
        <w:t xml:space="preserve">и </w:t>
      </w:r>
      <w:proofErr w:type="gramStart"/>
      <w:r w:rsidRPr="00F7590A">
        <w:rPr>
          <w:spacing w:val="0"/>
        </w:rPr>
        <w:t>благоустройстве</w:t>
      </w:r>
      <w:proofErr w:type="gramEnd"/>
      <w:r w:rsidRPr="00F7590A">
        <w:rPr>
          <w:spacing w:val="0"/>
        </w:rPr>
        <w:t xml:space="preserve"> воинских захоронений, мемориальных сооружений</w:t>
      </w:r>
    </w:p>
    <w:p w:rsidR="00042FBD" w:rsidRPr="00F7590A" w:rsidRDefault="00042FBD" w:rsidP="00042FBD">
      <w:pPr>
        <w:pStyle w:val="3"/>
        <w:spacing w:line="240" w:lineRule="auto"/>
        <w:rPr>
          <w:spacing w:val="0"/>
        </w:rPr>
      </w:pPr>
      <w:r w:rsidRPr="00F7590A">
        <w:rPr>
          <w:spacing w:val="0"/>
        </w:rPr>
        <w:t>и объектов, увековечивающих память погибших при защите Отечества,</w:t>
      </w:r>
    </w:p>
    <w:p w:rsidR="00042FBD" w:rsidRPr="00F7590A" w:rsidRDefault="00042FBD" w:rsidP="00042FBD">
      <w:pPr>
        <w:pStyle w:val="3"/>
        <w:spacing w:line="240" w:lineRule="auto"/>
        <w:rPr>
          <w:spacing w:val="0"/>
        </w:rPr>
      </w:pPr>
      <w:proofErr w:type="gramStart"/>
      <w:r w:rsidRPr="00F7590A">
        <w:rPr>
          <w:spacing w:val="0"/>
        </w:rPr>
        <w:t>расположенных</w:t>
      </w:r>
      <w:proofErr w:type="gramEnd"/>
      <w:r w:rsidRPr="00F7590A">
        <w:rPr>
          <w:spacing w:val="0"/>
        </w:rPr>
        <w:t xml:space="preserve"> на территории</w:t>
      </w:r>
    </w:p>
    <w:p w:rsidR="00042FBD" w:rsidRPr="00F7590A" w:rsidRDefault="00042FBD" w:rsidP="00042FBD">
      <w:pPr>
        <w:pStyle w:val="3"/>
        <w:spacing w:line="240" w:lineRule="auto"/>
        <w:rPr>
          <w:spacing w:val="0"/>
        </w:rPr>
      </w:pPr>
      <w:r w:rsidRPr="00F7590A">
        <w:rPr>
          <w:spacing w:val="0"/>
        </w:rPr>
        <w:t>муниципального образования «Город Астрахань»</w:t>
      </w:r>
    </w:p>
    <w:p w:rsidR="00042FBD" w:rsidRPr="00F7590A" w:rsidRDefault="00042FBD" w:rsidP="00042FBD">
      <w:pPr>
        <w:pStyle w:val="a5"/>
        <w:spacing w:line="240" w:lineRule="auto"/>
        <w:ind w:firstLine="709"/>
        <w:rPr>
          <w:spacing w:val="0"/>
        </w:rPr>
      </w:pPr>
      <w:proofErr w:type="gramStart"/>
      <w:r w:rsidRPr="00F7590A">
        <w:rPr>
          <w:spacing w:val="0"/>
        </w:rPr>
        <w:t>В соответствии с Федеральным законом «Об общих принципах организации местного самоуправления в Российской Федерации», Законом РФ «Об увековечении памяти погибших при защите Отечества», в целях выявления, сохранения, дальнейшего использования и содержания мемориальных сооружений и объектов, увековечивших память погибших при защите Отечества, на территории муниципального образования «Город Астрахань», руководствуясь Уставом муниципального образования «Город Астрахань», ПОСТАНОВЛЯЮ:</w:t>
      </w:r>
      <w:proofErr w:type="gramEnd"/>
    </w:p>
    <w:p w:rsidR="00042FBD" w:rsidRPr="00F7590A" w:rsidRDefault="00042FBD" w:rsidP="00042FBD">
      <w:pPr>
        <w:pStyle w:val="a5"/>
        <w:spacing w:line="240" w:lineRule="auto"/>
        <w:ind w:firstLine="709"/>
        <w:rPr>
          <w:spacing w:val="0"/>
        </w:rPr>
      </w:pPr>
      <w:r w:rsidRPr="00F7590A">
        <w:rPr>
          <w:spacing w:val="0"/>
        </w:rPr>
        <w:t>1. Утвердить прилагаемое Положение об учете, сохранности, содержании и благоустройстве воинских захоронений, мемориальных сооружений и объектов, увековечивающих память погибших при защите Отечества (далее - Положение), расположенных на территории муниципального образования «Город Астрахань». Настоящее Положение распространяет свое действие на воинские захоронения, мемориальные сооружения и объекты, увековечивающие память погибших при защите Отечества, расположенные на территории муниципального образования «Город Астрахань».</w:t>
      </w:r>
    </w:p>
    <w:p w:rsidR="00042FBD" w:rsidRPr="00F7590A" w:rsidRDefault="00042FBD" w:rsidP="00042FBD">
      <w:pPr>
        <w:pStyle w:val="a5"/>
        <w:spacing w:line="240" w:lineRule="auto"/>
        <w:ind w:firstLine="709"/>
        <w:rPr>
          <w:spacing w:val="0"/>
        </w:rPr>
      </w:pPr>
      <w:r w:rsidRPr="00F7590A">
        <w:rPr>
          <w:spacing w:val="0"/>
        </w:rPr>
        <w:t xml:space="preserve">2. Определить управление по коммунальному хозяйству и благоустройству администрации муниципального образования «Город Астрахань» уполномоченным органом на составление паспортов воинских захоронений и установление мемориальных знаков. </w:t>
      </w:r>
    </w:p>
    <w:p w:rsidR="00042FBD" w:rsidRPr="00F7590A" w:rsidRDefault="00042FBD" w:rsidP="00042FBD">
      <w:pPr>
        <w:pStyle w:val="a5"/>
        <w:spacing w:line="240" w:lineRule="auto"/>
        <w:ind w:firstLine="709"/>
        <w:rPr>
          <w:spacing w:val="0"/>
        </w:rPr>
      </w:pPr>
      <w:r w:rsidRPr="00F7590A">
        <w:rPr>
          <w:spacing w:val="0"/>
        </w:rPr>
        <w:t>3. Управлению информационной политики администрации муниципального образования «Город Астрахань»:</w:t>
      </w:r>
    </w:p>
    <w:p w:rsidR="00042FBD" w:rsidRPr="00F7590A" w:rsidRDefault="00042FBD" w:rsidP="00042FBD">
      <w:pPr>
        <w:pStyle w:val="a5"/>
        <w:spacing w:line="240" w:lineRule="auto"/>
        <w:ind w:firstLine="709"/>
        <w:rPr>
          <w:spacing w:val="0"/>
        </w:rPr>
      </w:pPr>
      <w:r w:rsidRPr="00F7590A">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042FBD" w:rsidRPr="00F7590A" w:rsidRDefault="00042FBD" w:rsidP="00042FBD">
      <w:pPr>
        <w:pStyle w:val="a5"/>
        <w:spacing w:line="240" w:lineRule="auto"/>
        <w:ind w:firstLine="709"/>
        <w:rPr>
          <w:spacing w:val="0"/>
        </w:rPr>
      </w:pPr>
      <w:r w:rsidRPr="00F7590A">
        <w:rPr>
          <w:spacing w:val="0"/>
        </w:rPr>
        <w:t xml:space="preserve">3.2. </w:t>
      </w:r>
      <w:proofErr w:type="gramStart"/>
      <w:r w:rsidRPr="00F7590A">
        <w:rPr>
          <w:spacing w:val="0"/>
        </w:rPr>
        <w:t>Разместить</w:t>
      </w:r>
      <w:proofErr w:type="gramEnd"/>
      <w:r w:rsidRPr="00F7590A">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042FBD" w:rsidRPr="00F7590A" w:rsidRDefault="00042FBD" w:rsidP="00042FBD">
      <w:pPr>
        <w:pStyle w:val="a5"/>
        <w:spacing w:line="240" w:lineRule="auto"/>
        <w:ind w:firstLine="709"/>
        <w:rPr>
          <w:spacing w:val="0"/>
        </w:rPr>
      </w:pPr>
      <w:r w:rsidRPr="00F7590A">
        <w:rPr>
          <w:spacing w:val="0"/>
        </w:rPr>
        <w:t>4. Управлению контроля и документооборота администрации муниципального образования «Город Астрахань»:</w:t>
      </w:r>
    </w:p>
    <w:p w:rsidR="00042FBD" w:rsidRPr="00F7590A" w:rsidRDefault="00042FBD" w:rsidP="00042FBD">
      <w:pPr>
        <w:pStyle w:val="a5"/>
        <w:spacing w:line="240" w:lineRule="auto"/>
        <w:ind w:firstLine="709"/>
        <w:rPr>
          <w:spacing w:val="0"/>
        </w:rPr>
      </w:pPr>
      <w:r w:rsidRPr="00F7590A">
        <w:rPr>
          <w:spacing w:val="0"/>
        </w:rP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042FBD" w:rsidRPr="00F7590A" w:rsidRDefault="00042FBD" w:rsidP="00042FBD">
      <w:pPr>
        <w:pStyle w:val="a5"/>
        <w:spacing w:line="240" w:lineRule="auto"/>
        <w:ind w:firstLine="709"/>
        <w:rPr>
          <w:spacing w:val="0"/>
        </w:rPr>
      </w:pPr>
      <w:r w:rsidRPr="00F7590A">
        <w:rPr>
          <w:spacing w:val="0"/>
        </w:rP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042FBD" w:rsidRPr="00F7590A" w:rsidRDefault="00042FBD" w:rsidP="00042FBD">
      <w:pPr>
        <w:pStyle w:val="a5"/>
        <w:spacing w:line="240" w:lineRule="auto"/>
        <w:ind w:firstLine="709"/>
        <w:rPr>
          <w:spacing w:val="0"/>
        </w:rPr>
      </w:pPr>
      <w:r w:rsidRPr="00F7590A">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042FBD" w:rsidRPr="00F7590A" w:rsidRDefault="00042FBD" w:rsidP="00042FBD">
      <w:pPr>
        <w:pStyle w:val="a5"/>
        <w:spacing w:line="240" w:lineRule="auto"/>
        <w:jc w:val="right"/>
        <w:rPr>
          <w:spacing w:val="0"/>
        </w:rPr>
      </w:pPr>
      <w:r w:rsidRPr="00F7590A">
        <w:rPr>
          <w:b/>
          <w:bCs/>
          <w:spacing w:val="0"/>
        </w:rPr>
        <w:t>Глава муниципального образования «Город Астрахань»</w:t>
      </w:r>
      <w:r>
        <w:rPr>
          <w:b/>
          <w:bCs/>
          <w:spacing w:val="0"/>
        </w:rPr>
        <w:t xml:space="preserve"> </w:t>
      </w:r>
      <w:r w:rsidRPr="00F7590A">
        <w:rPr>
          <w:b/>
          <w:bCs/>
          <w:spacing w:val="0"/>
        </w:rPr>
        <w:t>М.Н. ПЕРМЯКОВА</w:t>
      </w:r>
    </w:p>
    <w:p w:rsidR="00042FBD" w:rsidRDefault="00042FBD" w:rsidP="00042FBD">
      <w:pPr>
        <w:pStyle w:val="a5"/>
        <w:spacing w:line="240" w:lineRule="auto"/>
        <w:ind w:firstLine="0"/>
        <w:rPr>
          <w:spacing w:val="0"/>
        </w:rPr>
      </w:pPr>
      <w:r>
        <w:rPr>
          <w:spacing w:val="0"/>
        </w:rPr>
        <w:br w:type="page"/>
      </w:r>
    </w:p>
    <w:p w:rsidR="00042FBD" w:rsidRPr="00F7590A" w:rsidRDefault="00042FBD" w:rsidP="00042FBD">
      <w:pPr>
        <w:pStyle w:val="a5"/>
        <w:spacing w:line="240" w:lineRule="auto"/>
        <w:ind w:left="4248" w:firstLine="0"/>
        <w:rPr>
          <w:spacing w:val="0"/>
        </w:rPr>
      </w:pPr>
      <w:r w:rsidRPr="00F7590A">
        <w:rPr>
          <w:spacing w:val="0"/>
        </w:rPr>
        <w:lastRenderedPageBreak/>
        <w:t>Утверждено постановлением администрации</w:t>
      </w:r>
    </w:p>
    <w:p w:rsidR="00042FBD" w:rsidRPr="00F7590A" w:rsidRDefault="00042FBD" w:rsidP="00042FBD">
      <w:pPr>
        <w:pStyle w:val="a5"/>
        <w:spacing w:line="240" w:lineRule="auto"/>
        <w:ind w:left="4248" w:firstLine="0"/>
        <w:rPr>
          <w:spacing w:val="0"/>
        </w:rPr>
      </w:pPr>
      <w:r w:rsidRPr="00F7590A">
        <w:rPr>
          <w:spacing w:val="0"/>
        </w:rPr>
        <w:t xml:space="preserve">муниципального образования «Город Астрахань» </w:t>
      </w:r>
    </w:p>
    <w:p w:rsidR="00042FBD" w:rsidRPr="00F7590A" w:rsidRDefault="00042FBD" w:rsidP="00042FBD">
      <w:pPr>
        <w:pStyle w:val="a5"/>
        <w:spacing w:line="240" w:lineRule="auto"/>
        <w:ind w:left="4248" w:firstLine="0"/>
        <w:rPr>
          <w:spacing w:val="0"/>
        </w:rPr>
      </w:pPr>
      <w:r w:rsidRPr="00F7590A">
        <w:rPr>
          <w:spacing w:val="0"/>
        </w:rPr>
        <w:t>от 19.04.2022 № 97</w:t>
      </w:r>
    </w:p>
    <w:p w:rsidR="00042FBD" w:rsidRPr="00F7590A" w:rsidRDefault="00042FBD" w:rsidP="00042FBD">
      <w:pPr>
        <w:pStyle w:val="3"/>
        <w:spacing w:line="240" w:lineRule="auto"/>
        <w:rPr>
          <w:spacing w:val="0"/>
        </w:rPr>
      </w:pPr>
      <w:r w:rsidRPr="00F7590A">
        <w:rPr>
          <w:spacing w:val="0"/>
        </w:rPr>
        <w:t xml:space="preserve">Положение об учете, сохранности, содержании </w:t>
      </w:r>
    </w:p>
    <w:p w:rsidR="00042FBD" w:rsidRPr="00F7590A" w:rsidRDefault="00042FBD" w:rsidP="00042FBD">
      <w:pPr>
        <w:pStyle w:val="3"/>
        <w:spacing w:line="240" w:lineRule="auto"/>
        <w:rPr>
          <w:spacing w:val="0"/>
        </w:rPr>
      </w:pPr>
      <w:r w:rsidRPr="00F7590A">
        <w:rPr>
          <w:spacing w:val="0"/>
        </w:rPr>
        <w:t xml:space="preserve">и </w:t>
      </w:r>
      <w:proofErr w:type="gramStart"/>
      <w:r w:rsidRPr="00F7590A">
        <w:rPr>
          <w:spacing w:val="0"/>
        </w:rPr>
        <w:t>благоустройстве</w:t>
      </w:r>
      <w:proofErr w:type="gramEnd"/>
      <w:r w:rsidRPr="00F7590A">
        <w:rPr>
          <w:spacing w:val="0"/>
        </w:rPr>
        <w:t xml:space="preserve"> воинских захоронений, мемориальных сооружений</w:t>
      </w:r>
    </w:p>
    <w:p w:rsidR="00042FBD" w:rsidRPr="00F7590A" w:rsidRDefault="00042FBD" w:rsidP="00042FBD">
      <w:pPr>
        <w:pStyle w:val="3"/>
        <w:spacing w:line="240" w:lineRule="auto"/>
        <w:rPr>
          <w:spacing w:val="0"/>
        </w:rPr>
      </w:pPr>
      <w:r w:rsidRPr="00F7590A">
        <w:rPr>
          <w:spacing w:val="0"/>
        </w:rPr>
        <w:t>и объектов, увековечивающих память погибших при защите Отечества,</w:t>
      </w:r>
    </w:p>
    <w:p w:rsidR="00042FBD" w:rsidRPr="00F7590A" w:rsidRDefault="00042FBD" w:rsidP="00042FBD">
      <w:pPr>
        <w:pStyle w:val="3"/>
        <w:spacing w:line="240" w:lineRule="auto"/>
        <w:rPr>
          <w:spacing w:val="0"/>
        </w:rPr>
      </w:pPr>
      <w:proofErr w:type="gramStart"/>
      <w:r w:rsidRPr="00F7590A">
        <w:rPr>
          <w:spacing w:val="0"/>
        </w:rPr>
        <w:t>расположенных</w:t>
      </w:r>
      <w:proofErr w:type="gramEnd"/>
      <w:r w:rsidRPr="00F7590A">
        <w:rPr>
          <w:spacing w:val="0"/>
        </w:rPr>
        <w:t xml:space="preserve"> на территории</w:t>
      </w:r>
    </w:p>
    <w:p w:rsidR="00042FBD" w:rsidRPr="00F7590A" w:rsidRDefault="00042FBD" w:rsidP="00042FBD">
      <w:pPr>
        <w:pStyle w:val="3"/>
        <w:spacing w:line="240" w:lineRule="auto"/>
        <w:rPr>
          <w:spacing w:val="0"/>
        </w:rPr>
      </w:pPr>
      <w:r w:rsidRPr="00F7590A">
        <w:rPr>
          <w:spacing w:val="0"/>
        </w:rPr>
        <w:t>муниципального образования «Город Астрахань»</w:t>
      </w:r>
    </w:p>
    <w:p w:rsidR="00042FBD" w:rsidRPr="00F7590A" w:rsidRDefault="00042FBD" w:rsidP="00042FBD">
      <w:pPr>
        <w:pStyle w:val="a5"/>
        <w:spacing w:line="240" w:lineRule="auto"/>
        <w:ind w:firstLine="709"/>
        <w:rPr>
          <w:spacing w:val="0"/>
        </w:rPr>
      </w:pPr>
      <w:r w:rsidRPr="00F7590A">
        <w:rPr>
          <w:spacing w:val="0"/>
        </w:rPr>
        <w:t>1. Общие положения.</w:t>
      </w:r>
    </w:p>
    <w:p w:rsidR="00042FBD" w:rsidRPr="00F7590A" w:rsidRDefault="00042FBD" w:rsidP="00042FBD">
      <w:pPr>
        <w:pStyle w:val="a5"/>
        <w:spacing w:line="240" w:lineRule="auto"/>
        <w:ind w:firstLine="709"/>
        <w:rPr>
          <w:spacing w:val="0"/>
        </w:rPr>
      </w:pPr>
      <w:r w:rsidRPr="00F7590A">
        <w:rPr>
          <w:spacing w:val="0"/>
        </w:rPr>
        <w:t xml:space="preserve">1.1. Настоящее Положение разработано в соответствии со статьями 5 и 11 Закона Российской Федерации «Об увековечении памяти погибших при защите </w:t>
      </w:r>
      <w:proofErr w:type="gramStart"/>
      <w:r w:rsidRPr="00F7590A">
        <w:rPr>
          <w:spacing w:val="0"/>
        </w:rPr>
        <w:t>Оте­чества</w:t>
      </w:r>
      <w:proofErr w:type="gramEnd"/>
      <w:r w:rsidRPr="00F7590A">
        <w:rPr>
          <w:spacing w:val="0"/>
        </w:rPr>
        <w:t>», Федеральным законом Российской Федерации «Об общих принципах местного самоуправления в Российской Федерации», Уставом муниципального образования «Город Астрахань» и регламентирует вопросы учета, обеспечения сохранности, содержания и благоустройства мемориальных сооружений и объектов, увековечивающих память о погибших при защите Отечества, расположенных на территории муниципального образования «Город Астрахань».</w:t>
      </w:r>
    </w:p>
    <w:p w:rsidR="00042FBD" w:rsidRPr="00F7590A" w:rsidRDefault="00042FBD" w:rsidP="00042FBD">
      <w:pPr>
        <w:pStyle w:val="a5"/>
        <w:spacing w:line="240" w:lineRule="auto"/>
        <w:ind w:firstLine="709"/>
        <w:rPr>
          <w:spacing w:val="0"/>
        </w:rPr>
      </w:pPr>
      <w:r w:rsidRPr="00F7590A">
        <w:rPr>
          <w:spacing w:val="0"/>
        </w:rPr>
        <w:t>1.2. Положение распространяет свое действие в отношении воинских захоронений граждан:</w:t>
      </w:r>
    </w:p>
    <w:p w:rsidR="00042FBD" w:rsidRPr="00F7590A" w:rsidRDefault="00042FBD" w:rsidP="00042FBD">
      <w:pPr>
        <w:pStyle w:val="a5"/>
        <w:spacing w:line="240" w:lineRule="auto"/>
        <w:ind w:firstLine="709"/>
        <w:rPr>
          <w:spacing w:val="0"/>
        </w:rPr>
      </w:pPr>
      <w:r w:rsidRPr="00F7590A">
        <w:rPr>
          <w:spacing w:val="0"/>
        </w:rPr>
        <w:t>- погибших в ходе военных действий, при выполнении других боевых задач или при выполнении служебных обязанностей по защите Отечества;</w:t>
      </w:r>
    </w:p>
    <w:p w:rsidR="00042FBD" w:rsidRPr="00F7590A" w:rsidRDefault="00042FBD" w:rsidP="00042FBD">
      <w:pPr>
        <w:pStyle w:val="a5"/>
        <w:spacing w:line="240" w:lineRule="auto"/>
        <w:ind w:firstLine="709"/>
        <w:rPr>
          <w:spacing w:val="0"/>
        </w:rPr>
      </w:pPr>
      <w:r w:rsidRPr="00F7590A">
        <w:rPr>
          <w:spacing w:val="0"/>
        </w:rPr>
        <w:t>- погибших при выполнении воинского долга на территориях других государств;</w:t>
      </w:r>
    </w:p>
    <w:p w:rsidR="00042FBD" w:rsidRPr="00F7590A" w:rsidRDefault="00042FBD" w:rsidP="00042FBD">
      <w:pPr>
        <w:pStyle w:val="a5"/>
        <w:spacing w:line="240" w:lineRule="auto"/>
        <w:ind w:firstLine="709"/>
        <w:rPr>
          <w:spacing w:val="0"/>
        </w:rPr>
      </w:pPr>
      <w:r w:rsidRPr="00F7590A">
        <w:rPr>
          <w:spacing w:val="0"/>
        </w:rPr>
        <w:t>- умерших от ран, контузий, увечий или заболеваний, полученных при защите Отечества, независимо от времени наступления указанных последствий, а также пропавших без вести в ходе военных действий, при выполнении других боевых задач или при выполнении служебных обязанностей;</w:t>
      </w:r>
    </w:p>
    <w:p w:rsidR="00042FBD" w:rsidRPr="00F7590A" w:rsidRDefault="00042FBD" w:rsidP="00042FBD">
      <w:pPr>
        <w:pStyle w:val="a5"/>
        <w:spacing w:line="240" w:lineRule="auto"/>
        <w:ind w:firstLine="709"/>
        <w:rPr>
          <w:spacing w:val="0"/>
        </w:rPr>
      </w:pPr>
      <w:r w:rsidRPr="00F7590A">
        <w:rPr>
          <w:spacing w:val="0"/>
        </w:rPr>
        <w:t>- погибших, умерших в плену, в котором оказались в силу сложившейся боевой обстановки, но не утративших своей чести и достоинства, не изменивших Родине.</w:t>
      </w:r>
    </w:p>
    <w:p w:rsidR="00042FBD" w:rsidRPr="00F7590A" w:rsidRDefault="00042FBD" w:rsidP="00042FBD">
      <w:pPr>
        <w:pStyle w:val="a5"/>
        <w:spacing w:line="240" w:lineRule="auto"/>
        <w:ind w:firstLine="709"/>
        <w:rPr>
          <w:spacing w:val="0"/>
        </w:rPr>
      </w:pPr>
      <w:r w:rsidRPr="00F7590A">
        <w:rPr>
          <w:spacing w:val="0"/>
        </w:rPr>
        <w:t>Кроме того, увековечивается память объединений, соединений и учреждений, отличившихся при защите Отечества; места боевых действий, вошедшие в историю как символы героизма, мужества и стойкости народов нашего Отечества, а также память о выдающихся земляках, исторических событиях (фактах).</w:t>
      </w:r>
    </w:p>
    <w:p w:rsidR="00042FBD" w:rsidRPr="00F7590A" w:rsidRDefault="00042FBD" w:rsidP="00042FBD">
      <w:pPr>
        <w:pStyle w:val="a5"/>
        <w:spacing w:line="240" w:lineRule="auto"/>
        <w:ind w:firstLine="709"/>
        <w:rPr>
          <w:spacing w:val="0"/>
        </w:rPr>
      </w:pPr>
      <w:r w:rsidRPr="00F7590A">
        <w:rPr>
          <w:spacing w:val="0"/>
        </w:rPr>
        <w:t>2. Виды мемориальных объектов и формы увековечивания памяти погибших.</w:t>
      </w:r>
    </w:p>
    <w:p w:rsidR="00042FBD" w:rsidRPr="00F7590A" w:rsidRDefault="00042FBD" w:rsidP="00042FBD">
      <w:pPr>
        <w:pStyle w:val="a5"/>
        <w:spacing w:line="240" w:lineRule="auto"/>
        <w:ind w:firstLine="709"/>
        <w:rPr>
          <w:spacing w:val="0"/>
        </w:rPr>
      </w:pPr>
      <w:r w:rsidRPr="00F7590A">
        <w:rPr>
          <w:spacing w:val="0"/>
        </w:rPr>
        <w:t>2.1. На территории муниципального образования «Город Астрахань» мемориальные объекты могут быть расположены в виде: воинского захоронения с надгробным памятником; памятника; мемориальной (памятной) доски (плиты).</w:t>
      </w:r>
    </w:p>
    <w:p w:rsidR="00042FBD" w:rsidRPr="00F7590A" w:rsidRDefault="00042FBD" w:rsidP="00042FBD">
      <w:pPr>
        <w:pStyle w:val="a5"/>
        <w:spacing w:line="240" w:lineRule="auto"/>
        <w:ind w:firstLine="709"/>
        <w:rPr>
          <w:spacing w:val="0"/>
        </w:rPr>
      </w:pPr>
      <w:r w:rsidRPr="00F7590A">
        <w:rPr>
          <w:spacing w:val="0"/>
        </w:rPr>
        <w:t>Воинские захоронения с надгробным памятником - братские (индивидуальные) захоронения погибших в ходе военных действий, при выполнении других боевых задач или служебных обязанностей по защите Отечества, в том числе на территории других государств, умерших в госпиталях от ран, увечий, заболеваний, полученных при защите Отечества.</w:t>
      </w:r>
    </w:p>
    <w:p w:rsidR="00042FBD" w:rsidRPr="00F7590A" w:rsidRDefault="00042FBD" w:rsidP="00042FBD">
      <w:pPr>
        <w:pStyle w:val="a5"/>
        <w:spacing w:line="240" w:lineRule="auto"/>
        <w:ind w:firstLine="709"/>
        <w:rPr>
          <w:spacing w:val="0"/>
        </w:rPr>
      </w:pPr>
      <w:r w:rsidRPr="00F7590A">
        <w:rPr>
          <w:spacing w:val="0"/>
        </w:rPr>
        <w:t>Памятник - сооружение, предназначенное для увековечивания памяти людей, исторических событий.</w:t>
      </w:r>
    </w:p>
    <w:p w:rsidR="00042FBD" w:rsidRPr="00F7590A" w:rsidRDefault="00042FBD" w:rsidP="00042FBD">
      <w:pPr>
        <w:pStyle w:val="a5"/>
        <w:spacing w:line="240" w:lineRule="auto"/>
        <w:ind w:firstLine="709"/>
        <w:rPr>
          <w:spacing w:val="0"/>
        </w:rPr>
      </w:pPr>
      <w:r w:rsidRPr="00F7590A">
        <w:rPr>
          <w:spacing w:val="0"/>
        </w:rPr>
        <w:t>Мемориальная (памятная) доска (плита) - плита, увековечивающая память о знаменитом человеке или событии, закрепленная на стенах зданий, сооружений, на искусственных и естественных объектах.</w:t>
      </w:r>
    </w:p>
    <w:p w:rsidR="00042FBD" w:rsidRPr="00F7590A" w:rsidRDefault="00042FBD" w:rsidP="00042FBD">
      <w:pPr>
        <w:pStyle w:val="a5"/>
        <w:spacing w:line="240" w:lineRule="auto"/>
        <w:ind w:firstLine="709"/>
        <w:rPr>
          <w:spacing w:val="0"/>
        </w:rPr>
      </w:pPr>
      <w:r w:rsidRPr="00F7590A">
        <w:rPr>
          <w:spacing w:val="0"/>
        </w:rPr>
        <w:t>Размер мемориальной доски определяется объемом помещаемой информации, наличием портретного изображения, декоративных элементов и должен быть соразмерен зданию, строению или сооружению, на котором устанавливается.</w:t>
      </w:r>
    </w:p>
    <w:p w:rsidR="00042FBD" w:rsidRPr="00F7590A" w:rsidRDefault="00042FBD" w:rsidP="00042FBD">
      <w:pPr>
        <w:pStyle w:val="a5"/>
        <w:spacing w:line="240" w:lineRule="auto"/>
        <w:ind w:firstLine="709"/>
        <w:rPr>
          <w:spacing w:val="0"/>
        </w:rPr>
      </w:pPr>
      <w:r w:rsidRPr="00F7590A">
        <w:rPr>
          <w:spacing w:val="0"/>
        </w:rPr>
        <w:t>Мемориальные доски выполняются из долговечных материалов (мрамор, гранит, металл и другие материалы).</w:t>
      </w:r>
    </w:p>
    <w:p w:rsidR="00042FBD" w:rsidRPr="00F7590A" w:rsidRDefault="00042FBD" w:rsidP="00042FBD">
      <w:pPr>
        <w:pStyle w:val="a5"/>
        <w:spacing w:line="240" w:lineRule="auto"/>
        <w:ind w:firstLine="709"/>
        <w:rPr>
          <w:spacing w:val="0"/>
        </w:rPr>
      </w:pPr>
      <w:r w:rsidRPr="00F7590A">
        <w:rPr>
          <w:spacing w:val="0"/>
        </w:rPr>
        <w:t>Различаются следующие виды мемориальных досок:</w:t>
      </w:r>
    </w:p>
    <w:p w:rsidR="00042FBD" w:rsidRPr="00F7590A" w:rsidRDefault="00042FBD" w:rsidP="00042FBD">
      <w:pPr>
        <w:pStyle w:val="a5"/>
        <w:spacing w:line="240" w:lineRule="auto"/>
        <w:ind w:firstLine="709"/>
        <w:rPr>
          <w:spacing w:val="0"/>
        </w:rPr>
      </w:pPr>
      <w:r w:rsidRPr="00F7590A">
        <w:rPr>
          <w:spacing w:val="0"/>
        </w:rPr>
        <w:t>- мемориальные доски, содержащие только текст;</w:t>
      </w:r>
    </w:p>
    <w:p w:rsidR="00042FBD" w:rsidRPr="00F7590A" w:rsidRDefault="00042FBD" w:rsidP="00042FBD">
      <w:pPr>
        <w:pStyle w:val="a5"/>
        <w:spacing w:line="240" w:lineRule="auto"/>
        <w:ind w:firstLine="709"/>
        <w:rPr>
          <w:spacing w:val="0"/>
        </w:rPr>
      </w:pPr>
      <w:r w:rsidRPr="00F7590A">
        <w:rPr>
          <w:spacing w:val="0"/>
        </w:rPr>
        <w:t>- мемориальные доски, в композицию которых, помимо текста, включены портретные изображения и декоративные элементы.</w:t>
      </w:r>
    </w:p>
    <w:p w:rsidR="00042FBD" w:rsidRPr="00F7590A" w:rsidRDefault="00042FBD" w:rsidP="00042FBD">
      <w:pPr>
        <w:pStyle w:val="a5"/>
        <w:spacing w:line="240" w:lineRule="auto"/>
        <w:ind w:firstLine="709"/>
        <w:rPr>
          <w:spacing w:val="0"/>
        </w:rPr>
      </w:pPr>
      <w:r w:rsidRPr="00F7590A">
        <w:rPr>
          <w:spacing w:val="0"/>
        </w:rPr>
        <w:t>Мемориальный знак устанавливается на местах боевых действий, а равно памятники или объекты, посвященные лицам, защищавшим Отечество или его интересы.</w:t>
      </w:r>
    </w:p>
    <w:p w:rsidR="00042FBD" w:rsidRPr="00F7590A" w:rsidRDefault="00042FBD" w:rsidP="00042FBD">
      <w:pPr>
        <w:pStyle w:val="a5"/>
        <w:spacing w:line="240" w:lineRule="auto"/>
        <w:ind w:firstLine="709"/>
        <w:rPr>
          <w:spacing w:val="0"/>
        </w:rPr>
      </w:pPr>
      <w:r w:rsidRPr="00F7590A">
        <w:rPr>
          <w:spacing w:val="0"/>
        </w:rPr>
        <w:t>2.2. Формами увековечения памяти погибших при защите Отечества являются: присвоение имен погибших при защите Отечества улицам и площадям, географическим объектам, организациям, в том числе образовательным организациям, учреждениям.</w:t>
      </w:r>
    </w:p>
    <w:p w:rsidR="00042FBD" w:rsidRPr="00F7590A" w:rsidRDefault="00042FBD" w:rsidP="00042FBD">
      <w:pPr>
        <w:pStyle w:val="a5"/>
        <w:spacing w:line="240" w:lineRule="auto"/>
        <w:ind w:firstLine="709"/>
        <w:rPr>
          <w:spacing w:val="0"/>
        </w:rPr>
      </w:pPr>
      <w:r w:rsidRPr="00F7590A">
        <w:rPr>
          <w:spacing w:val="0"/>
        </w:rPr>
        <w:t>По решению уполномоченного органа муниципального образования «Город Астрахань» могут осуществляться и другие мероприятия по увековечению памяти погибших при защите Отечества.</w:t>
      </w:r>
    </w:p>
    <w:p w:rsidR="00042FBD" w:rsidRPr="00F7590A" w:rsidRDefault="00042FBD" w:rsidP="00042FBD">
      <w:pPr>
        <w:pStyle w:val="a5"/>
        <w:spacing w:line="240" w:lineRule="auto"/>
        <w:ind w:firstLine="709"/>
        <w:rPr>
          <w:spacing w:val="0"/>
        </w:rPr>
      </w:pPr>
      <w:r w:rsidRPr="00F7590A">
        <w:rPr>
          <w:spacing w:val="0"/>
        </w:rPr>
        <w:t>3. Учет воинских захоронений, мемориальных сооружений и объектов, увековечивающих память погибших при защите Отечества.</w:t>
      </w:r>
    </w:p>
    <w:p w:rsidR="00042FBD" w:rsidRPr="00F7590A" w:rsidRDefault="00042FBD" w:rsidP="00042FBD">
      <w:pPr>
        <w:pStyle w:val="a5"/>
        <w:spacing w:line="240" w:lineRule="auto"/>
        <w:ind w:firstLine="709"/>
        <w:rPr>
          <w:spacing w:val="0"/>
        </w:rPr>
      </w:pPr>
      <w:r w:rsidRPr="00F7590A">
        <w:rPr>
          <w:spacing w:val="0"/>
        </w:rPr>
        <w:t>3.1. Уполномоченный орган муниципального образования «Город Астрахань» осуществляет взаимодействие с уполномоченным федеральным органом исполнительной власти по увековечению памяти погибших при защите Отечества в целях организации централизованного учета мемориальных сооружений, находящихся вне воинских захоронений и содержащих Вечный огонь или Огонь памяти.</w:t>
      </w:r>
    </w:p>
    <w:p w:rsidR="00042FBD" w:rsidRPr="00F7590A" w:rsidRDefault="00042FBD" w:rsidP="00042FBD">
      <w:pPr>
        <w:pStyle w:val="a5"/>
        <w:spacing w:line="240" w:lineRule="auto"/>
        <w:ind w:firstLine="709"/>
        <w:rPr>
          <w:spacing w:val="0"/>
        </w:rPr>
      </w:pPr>
      <w:r w:rsidRPr="00F7590A">
        <w:rPr>
          <w:spacing w:val="0"/>
        </w:rPr>
        <w:t>3.2. Воинские захоронения подлежат учету путем паспортизации. Учет воинских захоронений ведется уполномоченным органом.</w:t>
      </w:r>
    </w:p>
    <w:p w:rsidR="00042FBD" w:rsidRPr="00F7590A" w:rsidRDefault="00042FBD" w:rsidP="00042FBD">
      <w:pPr>
        <w:pStyle w:val="a5"/>
        <w:spacing w:line="240" w:lineRule="auto"/>
        <w:ind w:firstLine="709"/>
        <w:rPr>
          <w:spacing w:val="0"/>
        </w:rPr>
      </w:pPr>
      <w:r w:rsidRPr="00F7590A">
        <w:rPr>
          <w:spacing w:val="0"/>
        </w:rPr>
        <w:t xml:space="preserve">Учет воинских захоронений включает: обследование воинских захоронений, фиксацию и изучение, составление учетных документов. </w:t>
      </w:r>
    </w:p>
    <w:p w:rsidR="00042FBD" w:rsidRPr="00F7590A" w:rsidRDefault="00042FBD" w:rsidP="00042FBD">
      <w:pPr>
        <w:pStyle w:val="a5"/>
        <w:spacing w:line="240" w:lineRule="auto"/>
        <w:ind w:firstLine="709"/>
        <w:rPr>
          <w:spacing w:val="0"/>
        </w:rPr>
      </w:pPr>
      <w:r w:rsidRPr="00F7590A">
        <w:rPr>
          <w:spacing w:val="0"/>
        </w:rPr>
        <w:lastRenderedPageBreak/>
        <w:t>3.3. Документами учета воинских захоронений и военно-мемориальных объектов являются:</w:t>
      </w:r>
    </w:p>
    <w:p w:rsidR="00042FBD" w:rsidRPr="00F7590A" w:rsidRDefault="00042FBD" w:rsidP="00042FBD">
      <w:pPr>
        <w:pStyle w:val="a5"/>
        <w:spacing w:line="240" w:lineRule="auto"/>
        <w:ind w:firstLine="709"/>
        <w:rPr>
          <w:spacing w:val="0"/>
        </w:rPr>
      </w:pPr>
      <w:r w:rsidRPr="00F7590A">
        <w:rPr>
          <w:spacing w:val="0"/>
        </w:rPr>
        <w:t>- паспорт воинского захоронения;</w:t>
      </w:r>
    </w:p>
    <w:p w:rsidR="00042FBD" w:rsidRPr="00F7590A" w:rsidRDefault="00042FBD" w:rsidP="00042FBD">
      <w:pPr>
        <w:pStyle w:val="a5"/>
        <w:spacing w:line="240" w:lineRule="auto"/>
        <w:ind w:firstLine="709"/>
        <w:rPr>
          <w:spacing w:val="0"/>
        </w:rPr>
      </w:pPr>
      <w:r w:rsidRPr="00F7590A">
        <w:rPr>
          <w:spacing w:val="0"/>
        </w:rPr>
        <w:t xml:space="preserve">- мемориальный знак. </w:t>
      </w:r>
    </w:p>
    <w:p w:rsidR="00042FBD" w:rsidRPr="00F7590A" w:rsidRDefault="00042FBD" w:rsidP="00042FBD">
      <w:pPr>
        <w:pStyle w:val="a5"/>
        <w:spacing w:line="240" w:lineRule="auto"/>
        <w:ind w:firstLine="709"/>
        <w:rPr>
          <w:spacing w:val="0"/>
        </w:rPr>
      </w:pPr>
      <w:r w:rsidRPr="00F7590A">
        <w:rPr>
          <w:spacing w:val="0"/>
        </w:rPr>
        <w:t>3.4. Паспортизация воинских захоронений проводится путем составления паспорта воинского захоронения (далее - Паспорт). Паспорт составляется в четырех экземплярах на бумажном носителе на стандартных листах формата А</w:t>
      </w:r>
      <w:proofErr w:type="gramStart"/>
      <w:r w:rsidRPr="00F7590A">
        <w:rPr>
          <w:spacing w:val="0"/>
        </w:rPr>
        <w:t>4</w:t>
      </w:r>
      <w:proofErr w:type="gramEnd"/>
      <w:r w:rsidRPr="00F7590A">
        <w:rPr>
          <w:spacing w:val="0"/>
        </w:rPr>
        <w:t xml:space="preserve"> (приложение 1 к настоящему Положению). Один экземпляр Паспорта хранится в уполномоченном органе, три экземпляра направляются в военный комиссариат по Астраханской области.</w:t>
      </w:r>
    </w:p>
    <w:p w:rsidR="00042FBD" w:rsidRPr="00F7590A" w:rsidRDefault="00042FBD" w:rsidP="00042FBD">
      <w:pPr>
        <w:pStyle w:val="a5"/>
        <w:spacing w:line="240" w:lineRule="auto"/>
        <w:ind w:firstLine="709"/>
        <w:rPr>
          <w:spacing w:val="0"/>
        </w:rPr>
      </w:pPr>
      <w:r w:rsidRPr="00F7590A">
        <w:rPr>
          <w:spacing w:val="0"/>
        </w:rPr>
        <w:t xml:space="preserve">3.5. На каждое воинское захоронение, за исключением </w:t>
      </w:r>
      <w:proofErr w:type="gramStart"/>
      <w:r w:rsidRPr="00F7590A">
        <w:rPr>
          <w:spacing w:val="0"/>
        </w:rPr>
        <w:t>расположенного</w:t>
      </w:r>
      <w:proofErr w:type="gramEnd"/>
      <w:r w:rsidRPr="00F7590A">
        <w:rPr>
          <w:spacing w:val="0"/>
        </w:rPr>
        <w:t xml:space="preserve"> в водной акватории, устанавливается мемориальный знак (приложение 2 к настоящему Положению).</w:t>
      </w:r>
    </w:p>
    <w:p w:rsidR="00042FBD" w:rsidRPr="00F7590A" w:rsidRDefault="00042FBD" w:rsidP="00042FBD">
      <w:pPr>
        <w:pStyle w:val="a5"/>
        <w:spacing w:line="240" w:lineRule="auto"/>
        <w:ind w:firstLine="709"/>
        <w:rPr>
          <w:spacing w:val="0"/>
        </w:rPr>
      </w:pPr>
      <w:r w:rsidRPr="00F7590A">
        <w:rPr>
          <w:spacing w:val="0"/>
        </w:rPr>
        <w:t xml:space="preserve">3.6. </w:t>
      </w:r>
      <w:proofErr w:type="gramStart"/>
      <w:r w:rsidRPr="00F7590A">
        <w:rPr>
          <w:spacing w:val="0"/>
        </w:rPr>
        <w:t>Паспорт воинских захоронений на территории муниципального образования «Город Астрахань» составляется на захоронения о погибших в ходе военных действий, при выполнении других боевых задач или при выполнении служебных обязанностей по защите Отечества, погибших при выполнении воинского долга на территории других государств, умерших от ран, контузий, увечий или заболеваний, полученных при защите Отечества, независимо от времени наступления указанных последствий, а также пропавших</w:t>
      </w:r>
      <w:proofErr w:type="gramEnd"/>
      <w:r w:rsidRPr="00F7590A">
        <w:rPr>
          <w:spacing w:val="0"/>
        </w:rPr>
        <w:t xml:space="preserve"> без вести в ходе военных действий, при выполнении других боевых задач или при выполнении служебных обязанностей, погибших, умерших в плену, в котором оказались в силу сложившейся боевой обстановки, но не утративших своей чести и достоинства, не изменивших Родине.</w:t>
      </w:r>
    </w:p>
    <w:p w:rsidR="00042FBD" w:rsidRPr="00F7590A" w:rsidRDefault="00042FBD" w:rsidP="00042FBD">
      <w:pPr>
        <w:pStyle w:val="a5"/>
        <w:spacing w:line="240" w:lineRule="auto"/>
        <w:ind w:firstLine="709"/>
        <w:rPr>
          <w:spacing w:val="0"/>
        </w:rPr>
      </w:pPr>
      <w:r w:rsidRPr="00F7590A">
        <w:rPr>
          <w:spacing w:val="0"/>
        </w:rPr>
        <w:t xml:space="preserve">3.7. Мемориальный знак изготавливается в виде прямоугольной пластины с нанесением на нее надписей и обозначений методом, обеспечивающим их хорошую читаемость, </w:t>
      </w:r>
      <w:proofErr w:type="spellStart"/>
      <w:r w:rsidRPr="00F7590A">
        <w:rPr>
          <w:spacing w:val="0"/>
        </w:rPr>
        <w:t>различаемость</w:t>
      </w:r>
      <w:proofErr w:type="spellEnd"/>
      <w:r w:rsidRPr="00F7590A">
        <w:rPr>
          <w:spacing w:val="0"/>
        </w:rPr>
        <w:t xml:space="preserve"> и длительную сохранность. Пластина должна иметь технически надежное крепление, исключающее возможность разрушения или уничтожения воинского захоронения, обеспечивающая прочность установки на ней информационных надписей и обозначений с учетом возможных динамических нагрузок. </w:t>
      </w:r>
      <w:proofErr w:type="gramStart"/>
      <w:r w:rsidRPr="00F7590A">
        <w:rPr>
          <w:spacing w:val="0"/>
        </w:rPr>
        <w:t>Информационные надписи должны содержать: вид воинского захоронения; полное наименование воинского захоронения в строгом соответствии с его написанием в перечне объектов по увековечиванию памяти погибших при защите Отечества, расположенных на территории муниципального образования «Город Астрахань»; сведения о времени возникновения или дате создания воинского захоронения; краткие исторические события, предшествующие созданию воинского захоронения, связанные с ним исторические события;</w:t>
      </w:r>
      <w:proofErr w:type="gramEnd"/>
      <w:r w:rsidRPr="00F7590A">
        <w:rPr>
          <w:spacing w:val="0"/>
        </w:rPr>
        <w:t xml:space="preserve"> информацию о регистрации воинского захоронения; информацию о границах воинского захоронения; информацию о собственнике воинского захоронения и ответственном органе местного самоуправления (организации, учреждении) за содержание воинского захоронения; слова «Подлежит государственной охране. Лица, причинившие вред воинскому захоронению, несут в соответствии с законодательством Российской Федерации уголовную, административную и иную ответственность».</w:t>
      </w:r>
    </w:p>
    <w:p w:rsidR="00042FBD" w:rsidRPr="00F7590A" w:rsidRDefault="00042FBD" w:rsidP="00042FBD">
      <w:pPr>
        <w:pStyle w:val="a5"/>
        <w:spacing w:line="240" w:lineRule="auto"/>
        <w:ind w:firstLine="709"/>
        <w:rPr>
          <w:spacing w:val="0"/>
        </w:rPr>
      </w:pPr>
      <w:r w:rsidRPr="00F7590A">
        <w:rPr>
          <w:spacing w:val="0"/>
        </w:rPr>
        <w:t>3.8. В целях организации централизованного учета мемориальных сооружений, находящихся вне воинских захоронений и содержащих Вечный огонь или Огонь памяти, уполномоченный орган администрации муниципального образования «Город Астрахань» по запросу уполномоченного органа Министерства обороны Российской Федерации по Астраханской области предоставляет следующую информацию:</w:t>
      </w:r>
    </w:p>
    <w:p w:rsidR="00042FBD" w:rsidRPr="00F7590A" w:rsidRDefault="00042FBD" w:rsidP="00042FBD">
      <w:pPr>
        <w:pStyle w:val="a5"/>
        <w:spacing w:line="240" w:lineRule="auto"/>
        <w:ind w:firstLine="709"/>
        <w:rPr>
          <w:spacing w:val="0"/>
        </w:rPr>
      </w:pPr>
      <w:r w:rsidRPr="00F7590A">
        <w:rPr>
          <w:spacing w:val="0"/>
        </w:rPr>
        <w:t>адрес места нахождения, кадастровый номер, дата создания мемориального сооружения;</w:t>
      </w:r>
    </w:p>
    <w:p w:rsidR="00042FBD" w:rsidRPr="00F7590A" w:rsidRDefault="00042FBD" w:rsidP="00042FBD">
      <w:pPr>
        <w:pStyle w:val="a5"/>
        <w:spacing w:line="240" w:lineRule="auto"/>
        <w:ind w:firstLine="709"/>
        <w:rPr>
          <w:spacing w:val="0"/>
        </w:rPr>
      </w:pPr>
      <w:r w:rsidRPr="00F7590A">
        <w:rPr>
          <w:spacing w:val="0"/>
        </w:rPr>
        <w:t>элемент мемориального сооружения, который обеспечивает возможность постоянного или периодического горения огня, материалы, из которых изготовлено мемориальное сооружение;</w:t>
      </w:r>
    </w:p>
    <w:p w:rsidR="00042FBD" w:rsidRPr="00F7590A" w:rsidRDefault="00042FBD" w:rsidP="00042FBD">
      <w:pPr>
        <w:pStyle w:val="a5"/>
        <w:spacing w:line="240" w:lineRule="auto"/>
        <w:ind w:firstLine="709"/>
        <w:rPr>
          <w:spacing w:val="0"/>
        </w:rPr>
      </w:pPr>
      <w:r w:rsidRPr="00F7590A">
        <w:rPr>
          <w:spacing w:val="0"/>
        </w:rPr>
        <w:t>фамилия, имя, отчество (при наличии) автора мемориального сооружения;</w:t>
      </w:r>
    </w:p>
    <w:p w:rsidR="00042FBD" w:rsidRPr="00F7590A" w:rsidRDefault="00042FBD" w:rsidP="00042FBD">
      <w:pPr>
        <w:pStyle w:val="a5"/>
        <w:spacing w:line="240" w:lineRule="auto"/>
        <w:ind w:firstLine="709"/>
        <w:rPr>
          <w:spacing w:val="0"/>
        </w:rPr>
      </w:pPr>
      <w:r w:rsidRPr="00F7590A">
        <w:rPr>
          <w:spacing w:val="0"/>
        </w:rPr>
        <w:t>событие, историческое лицо (лица), в память о котором (которых) мемориальное сооружение создано;</w:t>
      </w:r>
    </w:p>
    <w:p w:rsidR="00042FBD" w:rsidRPr="00F7590A" w:rsidRDefault="00042FBD" w:rsidP="00042FBD">
      <w:pPr>
        <w:pStyle w:val="a5"/>
        <w:spacing w:line="240" w:lineRule="auto"/>
        <w:ind w:firstLine="709"/>
        <w:rPr>
          <w:spacing w:val="0"/>
        </w:rPr>
      </w:pPr>
      <w:r w:rsidRPr="00F7590A">
        <w:rPr>
          <w:spacing w:val="0"/>
        </w:rPr>
        <w:t>занимаемая площадь мемориального сооружения;</w:t>
      </w:r>
    </w:p>
    <w:p w:rsidR="00042FBD" w:rsidRPr="00F7590A" w:rsidRDefault="00042FBD" w:rsidP="00042FBD">
      <w:pPr>
        <w:pStyle w:val="a5"/>
        <w:spacing w:line="240" w:lineRule="auto"/>
        <w:ind w:firstLine="709"/>
        <w:rPr>
          <w:spacing w:val="0"/>
        </w:rPr>
      </w:pPr>
      <w:r w:rsidRPr="00F7590A">
        <w:rPr>
          <w:spacing w:val="0"/>
        </w:rPr>
        <w:t>организации, осуществляющие благоустройство и содержание мемориального сооружения;</w:t>
      </w:r>
    </w:p>
    <w:p w:rsidR="00042FBD" w:rsidRPr="00F7590A" w:rsidRDefault="00042FBD" w:rsidP="00042FBD">
      <w:pPr>
        <w:pStyle w:val="a5"/>
        <w:spacing w:line="240" w:lineRule="auto"/>
        <w:ind w:firstLine="709"/>
        <w:rPr>
          <w:spacing w:val="0"/>
        </w:rPr>
      </w:pPr>
      <w:r w:rsidRPr="00F7590A">
        <w:rPr>
          <w:spacing w:val="0"/>
        </w:rPr>
        <w:t>изменение параметров мемориального сооружения (повреждение, приведение в негодность, перемещение).</w:t>
      </w:r>
    </w:p>
    <w:p w:rsidR="00042FBD" w:rsidRPr="00F7590A" w:rsidRDefault="00042FBD" w:rsidP="00042FBD">
      <w:pPr>
        <w:pStyle w:val="a5"/>
        <w:spacing w:line="240" w:lineRule="auto"/>
        <w:ind w:firstLine="709"/>
        <w:rPr>
          <w:spacing w:val="0"/>
        </w:rPr>
      </w:pPr>
      <w:r w:rsidRPr="00F7590A">
        <w:rPr>
          <w:spacing w:val="0"/>
        </w:rPr>
        <w:t>4. Содержание, сохранность и благоустройство воинских захоронений, мемориальных сооружений и объектов, увековечивающих память погибших при защите Отечества.</w:t>
      </w:r>
    </w:p>
    <w:p w:rsidR="00042FBD" w:rsidRPr="00F7590A" w:rsidRDefault="00042FBD" w:rsidP="00042FBD">
      <w:pPr>
        <w:pStyle w:val="a5"/>
        <w:spacing w:line="240" w:lineRule="auto"/>
        <w:ind w:firstLine="709"/>
        <w:rPr>
          <w:spacing w:val="0"/>
        </w:rPr>
      </w:pPr>
      <w:r w:rsidRPr="00F7590A">
        <w:rPr>
          <w:spacing w:val="0"/>
        </w:rPr>
        <w:t>4.1. Уполномоченный орган муниципального образования «Город Астрахань»:</w:t>
      </w:r>
    </w:p>
    <w:p w:rsidR="00042FBD" w:rsidRPr="00F7590A" w:rsidRDefault="00042FBD" w:rsidP="00042FBD">
      <w:pPr>
        <w:pStyle w:val="a5"/>
        <w:spacing w:line="240" w:lineRule="auto"/>
        <w:ind w:firstLine="709"/>
        <w:rPr>
          <w:spacing w:val="0"/>
        </w:rPr>
      </w:pPr>
      <w:proofErr w:type="gramStart"/>
      <w:r w:rsidRPr="00F7590A">
        <w:rPr>
          <w:spacing w:val="0"/>
        </w:rPr>
        <w:t>осуществляет мероприятия по содержанию в порядке и благоустройству воинских захоронений, мемориальных сооружений и объектов, увековечивающих память погибших при защите Отечества, которые находятся на территории муниципального образования «Город Астрахань», а также работы по реализации межправительственных соглашений по уходу за захоронениями иностранных военнослужащих на территории Российской Федерации;</w:t>
      </w:r>
      <w:proofErr w:type="gramEnd"/>
    </w:p>
    <w:p w:rsidR="00042FBD" w:rsidRPr="00F7590A" w:rsidRDefault="00042FBD" w:rsidP="00042FBD">
      <w:pPr>
        <w:pStyle w:val="a5"/>
        <w:spacing w:line="240" w:lineRule="auto"/>
        <w:ind w:firstLine="709"/>
        <w:rPr>
          <w:spacing w:val="0"/>
        </w:rPr>
      </w:pPr>
      <w:r w:rsidRPr="00F7590A">
        <w:rPr>
          <w:spacing w:val="0"/>
        </w:rPr>
        <w:t>создает резерв площадей для новых воинских захоронений;</w:t>
      </w:r>
    </w:p>
    <w:p w:rsidR="00042FBD" w:rsidRPr="00F7590A" w:rsidRDefault="00042FBD" w:rsidP="00042FBD">
      <w:pPr>
        <w:pStyle w:val="a5"/>
        <w:spacing w:line="240" w:lineRule="auto"/>
        <w:ind w:firstLine="709"/>
        <w:rPr>
          <w:spacing w:val="0"/>
        </w:rPr>
      </w:pPr>
      <w:r w:rsidRPr="00F7590A">
        <w:rPr>
          <w:spacing w:val="0"/>
        </w:rPr>
        <w:t xml:space="preserve">осуществляет </w:t>
      </w:r>
      <w:proofErr w:type="gramStart"/>
      <w:r w:rsidRPr="00F7590A">
        <w:rPr>
          <w:spacing w:val="0"/>
        </w:rPr>
        <w:t>контроль за</w:t>
      </w:r>
      <w:proofErr w:type="gramEnd"/>
      <w:r w:rsidRPr="00F7590A">
        <w:rPr>
          <w:spacing w:val="0"/>
        </w:rPr>
        <w:t xml:space="preserve"> состоянием, сохранностью и поддержанием в надлежащем виде мемориальных объектов. </w:t>
      </w:r>
    </w:p>
    <w:p w:rsidR="00042FBD" w:rsidRPr="00F7590A" w:rsidRDefault="00042FBD" w:rsidP="00042FBD">
      <w:pPr>
        <w:pStyle w:val="a5"/>
        <w:spacing w:line="240" w:lineRule="auto"/>
        <w:ind w:firstLine="709"/>
        <w:rPr>
          <w:spacing w:val="0"/>
        </w:rPr>
      </w:pPr>
      <w:r w:rsidRPr="00F7590A">
        <w:rPr>
          <w:spacing w:val="0"/>
        </w:rPr>
        <w:t>4.2. Мероприятия по обеспечению сохранности воинских захоронений, мемориальных сооружений и объектов, увековечивающих память погибших при защите Отечества, включают:</w:t>
      </w:r>
    </w:p>
    <w:p w:rsidR="00042FBD" w:rsidRPr="00F7590A" w:rsidRDefault="00042FBD" w:rsidP="00042FBD">
      <w:pPr>
        <w:pStyle w:val="a5"/>
        <w:spacing w:line="240" w:lineRule="auto"/>
        <w:ind w:firstLine="709"/>
        <w:rPr>
          <w:spacing w:val="0"/>
        </w:rPr>
      </w:pPr>
      <w:proofErr w:type="gramStart"/>
      <w:r w:rsidRPr="00F7590A">
        <w:rPr>
          <w:spacing w:val="0"/>
        </w:rPr>
        <w:t>- учет и паспортизацию воинских захоронений, мемориальных сооружений и объектов, увековечивающих память погибших при защите Отечества, расположенных на территории муниципального образования «Город Астрахань», не состоящих на государственной охране как памятники истории и культуры;</w:t>
      </w:r>
      <w:proofErr w:type="gramEnd"/>
    </w:p>
    <w:p w:rsidR="00042FBD" w:rsidRPr="00F7590A" w:rsidRDefault="00042FBD" w:rsidP="00042FBD">
      <w:pPr>
        <w:pStyle w:val="a5"/>
        <w:spacing w:line="240" w:lineRule="auto"/>
        <w:ind w:firstLine="709"/>
        <w:rPr>
          <w:spacing w:val="0"/>
        </w:rPr>
      </w:pPr>
      <w:r w:rsidRPr="00F7590A">
        <w:rPr>
          <w:spacing w:val="0"/>
        </w:rPr>
        <w:t>- содержание в порядке воинских захоронений, мемориальных сооружений и объектов, увековечивающих память погибших при защите Отечества, расположенных на территории муниципального образования «Город Астрахань»;</w:t>
      </w:r>
    </w:p>
    <w:p w:rsidR="00042FBD" w:rsidRPr="00F7590A" w:rsidRDefault="00042FBD" w:rsidP="00042FBD">
      <w:pPr>
        <w:pStyle w:val="a5"/>
        <w:spacing w:line="240" w:lineRule="auto"/>
        <w:ind w:firstLine="709"/>
        <w:rPr>
          <w:spacing w:val="0"/>
        </w:rPr>
      </w:pPr>
      <w:r w:rsidRPr="00F7590A">
        <w:rPr>
          <w:spacing w:val="0"/>
        </w:rPr>
        <w:lastRenderedPageBreak/>
        <w:t>- организацию производства работ по захоронению вновь обнаруженных останков погибших при защите Отечества;</w:t>
      </w:r>
    </w:p>
    <w:p w:rsidR="00042FBD" w:rsidRPr="00F7590A" w:rsidRDefault="00042FBD" w:rsidP="00042FBD">
      <w:pPr>
        <w:pStyle w:val="a5"/>
        <w:spacing w:line="240" w:lineRule="auto"/>
        <w:ind w:firstLine="709"/>
        <w:rPr>
          <w:spacing w:val="0"/>
        </w:rPr>
      </w:pPr>
      <w:r w:rsidRPr="00F7590A">
        <w:rPr>
          <w:spacing w:val="0"/>
        </w:rPr>
        <w:t>- ведение профилактической работы по предотвращению повреждений или осквернений воинских захоронений, мемориальных сооружений и объектов, увековечивающих память погибших при защите Отечества, расположенных на территории муниципального образования «Город Астрахань», совместно с органами внутренних дел;</w:t>
      </w:r>
    </w:p>
    <w:p w:rsidR="00042FBD" w:rsidRPr="00F7590A" w:rsidRDefault="00042FBD" w:rsidP="00042FBD">
      <w:pPr>
        <w:pStyle w:val="a5"/>
        <w:spacing w:line="240" w:lineRule="auto"/>
        <w:ind w:firstLine="709"/>
        <w:rPr>
          <w:spacing w:val="0"/>
        </w:rPr>
      </w:pPr>
      <w:r w:rsidRPr="00F7590A">
        <w:rPr>
          <w:spacing w:val="0"/>
        </w:rPr>
        <w:t>- установление охранных досок, мемориальных знаков на территории воинских захоронений погибших при защите Отечества;</w:t>
      </w:r>
    </w:p>
    <w:p w:rsidR="00042FBD" w:rsidRPr="00F7590A" w:rsidRDefault="00042FBD" w:rsidP="00042FBD">
      <w:pPr>
        <w:pStyle w:val="a5"/>
        <w:spacing w:line="240" w:lineRule="auto"/>
        <w:ind w:firstLine="709"/>
        <w:rPr>
          <w:spacing w:val="0"/>
        </w:rPr>
      </w:pPr>
      <w:r w:rsidRPr="00F7590A">
        <w:rPr>
          <w:spacing w:val="0"/>
        </w:rPr>
        <w:t xml:space="preserve">- </w:t>
      </w:r>
      <w:proofErr w:type="gramStart"/>
      <w:r w:rsidRPr="00F7590A">
        <w:rPr>
          <w:spacing w:val="0"/>
        </w:rPr>
        <w:t>контроль за</w:t>
      </w:r>
      <w:proofErr w:type="gramEnd"/>
      <w:r w:rsidRPr="00F7590A">
        <w:rPr>
          <w:spacing w:val="0"/>
        </w:rPr>
        <w:t xml:space="preserve"> обеспечением сохранности воинских захоронений, мемориальных сооружений и объектов, увековечивающих память погибших при защите Отечества, в период проведения исследовательских и ремонтно-реставрационных работ;</w:t>
      </w:r>
    </w:p>
    <w:p w:rsidR="00042FBD" w:rsidRPr="00F7590A" w:rsidRDefault="00042FBD" w:rsidP="00042FBD">
      <w:pPr>
        <w:pStyle w:val="a5"/>
        <w:spacing w:line="240" w:lineRule="auto"/>
        <w:ind w:firstLine="709"/>
        <w:rPr>
          <w:spacing w:val="0"/>
        </w:rPr>
      </w:pPr>
      <w:r w:rsidRPr="00F7590A">
        <w:rPr>
          <w:spacing w:val="0"/>
        </w:rPr>
        <w:t xml:space="preserve">- согласование мероприятий по обеспечению сохранности при проведении строи­тельных, земляных, дорожных и других хозяйственных работ, которые могут создать угрозу для сохранности воинских захоронений, мемориальных сооружений и объектов, увековечивающих память погибших при защите Отечества, </w:t>
      </w:r>
      <w:proofErr w:type="gramStart"/>
      <w:r w:rsidRPr="00F7590A">
        <w:rPr>
          <w:spacing w:val="0"/>
        </w:rPr>
        <w:t>контроль за</w:t>
      </w:r>
      <w:proofErr w:type="gramEnd"/>
      <w:r w:rsidRPr="00F7590A">
        <w:rPr>
          <w:spacing w:val="0"/>
        </w:rPr>
        <w:t xml:space="preserve"> их выполнением.</w:t>
      </w:r>
    </w:p>
    <w:p w:rsidR="00042FBD" w:rsidRPr="00F7590A" w:rsidRDefault="00042FBD" w:rsidP="00042FBD">
      <w:pPr>
        <w:pStyle w:val="a5"/>
        <w:spacing w:line="240" w:lineRule="auto"/>
        <w:ind w:firstLine="709"/>
        <w:rPr>
          <w:spacing w:val="0"/>
        </w:rPr>
      </w:pPr>
      <w:r w:rsidRPr="00F7590A">
        <w:rPr>
          <w:spacing w:val="0"/>
        </w:rPr>
        <w:t>4.3. Снос, перемещение и изменение воинских захоронений, мемориальных сооружений и объектов, увековечивающих память погибших при защите Отечества, запрещается.</w:t>
      </w:r>
    </w:p>
    <w:p w:rsidR="00042FBD" w:rsidRPr="00F7590A" w:rsidRDefault="00042FBD" w:rsidP="00042FBD">
      <w:pPr>
        <w:pStyle w:val="a5"/>
        <w:spacing w:line="240" w:lineRule="auto"/>
        <w:ind w:firstLine="709"/>
        <w:rPr>
          <w:spacing w:val="0"/>
        </w:rPr>
      </w:pPr>
      <w:r w:rsidRPr="00F7590A">
        <w:rPr>
          <w:spacing w:val="0"/>
        </w:rPr>
        <w:t>5. Порядок рассмотрения и принятия решений об установке мемориальных объектов.</w:t>
      </w:r>
    </w:p>
    <w:p w:rsidR="00042FBD" w:rsidRPr="00F7590A" w:rsidRDefault="00042FBD" w:rsidP="00042FBD">
      <w:pPr>
        <w:pStyle w:val="a5"/>
        <w:spacing w:line="240" w:lineRule="auto"/>
        <w:ind w:firstLine="709"/>
        <w:rPr>
          <w:spacing w:val="0"/>
        </w:rPr>
      </w:pPr>
      <w:r w:rsidRPr="00F7590A">
        <w:rPr>
          <w:spacing w:val="0"/>
        </w:rPr>
        <w:t>5.1. Предложение об установке мемориальных объектов рассматривает временная комиссия по установке, охране и сохранению объектов культурного наследия местного (муниципального) значения, создаваемая в составе и порядке, определенном муниципальным образованием «Город Астрахань» (далее - Комиссия).</w:t>
      </w:r>
    </w:p>
    <w:p w:rsidR="00042FBD" w:rsidRPr="00F7590A" w:rsidRDefault="00042FBD" w:rsidP="00042FBD">
      <w:pPr>
        <w:pStyle w:val="a5"/>
        <w:spacing w:line="240" w:lineRule="auto"/>
        <w:ind w:firstLine="709"/>
        <w:rPr>
          <w:spacing w:val="0"/>
        </w:rPr>
      </w:pPr>
      <w:r w:rsidRPr="00F7590A">
        <w:rPr>
          <w:spacing w:val="0"/>
        </w:rPr>
        <w:t>5.2. Инициаторами установки мемориальных объектов могут выступать муниципальное образование «Город Астрахань», юридические лица независимо от их организационно-правовой формы, общественные организации и объединения, инициативная группа граждан в количестве не менее 5 человек (далее - инициаторы).</w:t>
      </w:r>
    </w:p>
    <w:p w:rsidR="00042FBD" w:rsidRPr="00F7590A" w:rsidRDefault="00042FBD" w:rsidP="00042FBD">
      <w:pPr>
        <w:pStyle w:val="a5"/>
        <w:spacing w:line="240" w:lineRule="auto"/>
        <w:ind w:firstLine="709"/>
        <w:rPr>
          <w:spacing w:val="0"/>
        </w:rPr>
      </w:pPr>
      <w:r w:rsidRPr="00F7590A">
        <w:rPr>
          <w:spacing w:val="0"/>
        </w:rPr>
        <w:t>5.3. В состав Комиссии входят:</w:t>
      </w:r>
    </w:p>
    <w:p w:rsidR="00042FBD" w:rsidRPr="00F7590A" w:rsidRDefault="00042FBD" w:rsidP="00042FBD">
      <w:pPr>
        <w:pStyle w:val="a5"/>
        <w:spacing w:line="240" w:lineRule="auto"/>
        <w:ind w:firstLine="709"/>
        <w:rPr>
          <w:spacing w:val="0"/>
        </w:rPr>
      </w:pPr>
      <w:r w:rsidRPr="00F7590A">
        <w:rPr>
          <w:spacing w:val="0"/>
        </w:rPr>
        <w:t>первый заместитель главы муниципального образования «Город Астрахань» (председатель);</w:t>
      </w:r>
    </w:p>
    <w:p w:rsidR="00042FBD" w:rsidRPr="00F7590A" w:rsidRDefault="00042FBD" w:rsidP="00042FBD">
      <w:pPr>
        <w:pStyle w:val="a5"/>
        <w:spacing w:line="240" w:lineRule="auto"/>
        <w:ind w:firstLine="709"/>
        <w:rPr>
          <w:spacing w:val="0"/>
        </w:rPr>
      </w:pPr>
      <w:r w:rsidRPr="00F7590A">
        <w:rPr>
          <w:spacing w:val="0"/>
        </w:rPr>
        <w:t>начальник управления по связям с общественностью администрации муниципального образования «Город Астрахань»;</w:t>
      </w:r>
    </w:p>
    <w:p w:rsidR="00042FBD" w:rsidRPr="00F7590A" w:rsidRDefault="00042FBD" w:rsidP="00042FBD">
      <w:pPr>
        <w:pStyle w:val="a5"/>
        <w:spacing w:line="240" w:lineRule="auto"/>
        <w:ind w:firstLine="709"/>
        <w:rPr>
          <w:spacing w:val="0"/>
        </w:rPr>
      </w:pPr>
      <w:r w:rsidRPr="00F7590A">
        <w:rPr>
          <w:spacing w:val="0"/>
        </w:rPr>
        <w:t>начальник управления по коммунальному хозяйству и благоустройству администрации муниципального образования «Город Астрахань»;</w:t>
      </w:r>
    </w:p>
    <w:p w:rsidR="00042FBD" w:rsidRPr="00F7590A" w:rsidRDefault="00042FBD" w:rsidP="00042FBD">
      <w:pPr>
        <w:pStyle w:val="a5"/>
        <w:spacing w:line="240" w:lineRule="auto"/>
        <w:ind w:firstLine="709"/>
        <w:rPr>
          <w:spacing w:val="0"/>
        </w:rPr>
      </w:pPr>
      <w:r w:rsidRPr="00F7590A">
        <w:rPr>
          <w:spacing w:val="0"/>
        </w:rPr>
        <w:t>начальник управления по строительству, архитектуре и градостроительству администрации муниципального образования «Город Астрахань»;</w:t>
      </w:r>
    </w:p>
    <w:p w:rsidR="00042FBD" w:rsidRPr="00F7590A" w:rsidRDefault="00042FBD" w:rsidP="00042FBD">
      <w:pPr>
        <w:pStyle w:val="a5"/>
        <w:spacing w:line="240" w:lineRule="auto"/>
        <w:ind w:firstLine="709"/>
        <w:rPr>
          <w:spacing w:val="0"/>
        </w:rPr>
      </w:pPr>
      <w:r w:rsidRPr="00F7590A">
        <w:rPr>
          <w:spacing w:val="0"/>
        </w:rPr>
        <w:t>начальник управления культуры администрации муниципального образования «Город Астрахань»;</w:t>
      </w:r>
    </w:p>
    <w:p w:rsidR="00042FBD" w:rsidRPr="00F7590A" w:rsidRDefault="00042FBD" w:rsidP="00042FBD">
      <w:pPr>
        <w:pStyle w:val="a5"/>
        <w:spacing w:line="240" w:lineRule="auto"/>
        <w:ind w:firstLine="709"/>
        <w:rPr>
          <w:spacing w:val="0"/>
        </w:rPr>
      </w:pPr>
      <w:r w:rsidRPr="00F7590A">
        <w:rPr>
          <w:spacing w:val="0"/>
        </w:rPr>
        <w:t xml:space="preserve">главы администраций Кировского, Ленинского, Советского, </w:t>
      </w:r>
      <w:proofErr w:type="spellStart"/>
      <w:r w:rsidRPr="00F7590A">
        <w:rPr>
          <w:spacing w:val="0"/>
        </w:rPr>
        <w:t>Трусовского</w:t>
      </w:r>
      <w:proofErr w:type="spellEnd"/>
      <w:r w:rsidRPr="00F7590A">
        <w:rPr>
          <w:spacing w:val="0"/>
        </w:rPr>
        <w:t xml:space="preserve"> районов города Астрахани (либо их заместители по согласованию);</w:t>
      </w:r>
    </w:p>
    <w:p w:rsidR="00042FBD" w:rsidRPr="00F7590A" w:rsidRDefault="00042FBD" w:rsidP="00042FBD">
      <w:pPr>
        <w:pStyle w:val="a5"/>
        <w:spacing w:line="240" w:lineRule="auto"/>
        <w:ind w:firstLine="709"/>
        <w:rPr>
          <w:spacing w:val="0"/>
        </w:rPr>
      </w:pPr>
      <w:r w:rsidRPr="00F7590A">
        <w:rPr>
          <w:spacing w:val="0"/>
        </w:rPr>
        <w:t>представители военного комиссариата по Астраханской области.</w:t>
      </w:r>
    </w:p>
    <w:p w:rsidR="00042FBD" w:rsidRPr="00F7590A" w:rsidRDefault="00042FBD" w:rsidP="00042FBD">
      <w:pPr>
        <w:pStyle w:val="a5"/>
        <w:spacing w:line="240" w:lineRule="auto"/>
        <w:ind w:firstLine="709"/>
        <w:rPr>
          <w:spacing w:val="0"/>
        </w:rPr>
      </w:pPr>
      <w:r w:rsidRPr="00F7590A">
        <w:rPr>
          <w:spacing w:val="0"/>
        </w:rPr>
        <w:t>Для участия в работе Комиссии могут быть приглашены должностные лица и специалисты других структурных подразделений администрации муниципального образования «Город Астрахань», представители территориальных органов федеральных органов исполнительной власти, предприятий, учреждений (независимо от форм собственности), общественных объединений (по согласованию с их руководителем) и иных организаций.</w:t>
      </w:r>
    </w:p>
    <w:p w:rsidR="00042FBD" w:rsidRPr="00F7590A" w:rsidRDefault="00042FBD" w:rsidP="00042FBD">
      <w:pPr>
        <w:pStyle w:val="a5"/>
        <w:spacing w:line="240" w:lineRule="auto"/>
        <w:ind w:firstLine="709"/>
        <w:rPr>
          <w:spacing w:val="0"/>
        </w:rPr>
      </w:pPr>
      <w:r w:rsidRPr="00F7590A">
        <w:rPr>
          <w:spacing w:val="0"/>
        </w:rPr>
        <w:t>Состав Комиссии утверждается распоряжением главы муниципального образования «Город Астрахань».</w:t>
      </w:r>
    </w:p>
    <w:p w:rsidR="00042FBD" w:rsidRPr="00F7590A" w:rsidRDefault="00042FBD" w:rsidP="00042FBD">
      <w:pPr>
        <w:pStyle w:val="a5"/>
        <w:spacing w:line="240" w:lineRule="auto"/>
        <w:ind w:firstLine="709"/>
        <w:rPr>
          <w:spacing w:val="0"/>
        </w:rPr>
      </w:pPr>
      <w:r w:rsidRPr="00F7590A">
        <w:rPr>
          <w:spacing w:val="0"/>
        </w:rPr>
        <w:t>5.4. Перечень документов, подаваемых в Комиссию:</w:t>
      </w:r>
    </w:p>
    <w:p w:rsidR="00042FBD" w:rsidRPr="00F7590A" w:rsidRDefault="00042FBD" w:rsidP="00042FBD">
      <w:pPr>
        <w:pStyle w:val="a5"/>
        <w:spacing w:line="240" w:lineRule="auto"/>
        <w:ind w:firstLine="709"/>
        <w:rPr>
          <w:spacing w:val="0"/>
        </w:rPr>
      </w:pPr>
      <w:r w:rsidRPr="00F7590A">
        <w:rPr>
          <w:spacing w:val="0"/>
        </w:rPr>
        <w:t>- заявление (ходатайство) на имя председателя Комиссии с обоснованием необходимости установки мемориального объекта;</w:t>
      </w:r>
    </w:p>
    <w:p w:rsidR="00042FBD" w:rsidRPr="00F7590A" w:rsidRDefault="00042FBD" w:rsidP="00042FBD">
      <w:pPr>
        <w:pStyle w:val="a5"/>
        <w:spacing w:line="240" w:lineRule="auto"/>
        <w:ind w:firstLine="709"/>
        <w:rPr>
          <w:spacing w:val="0"/>
        </w:rPr>
      </w:pPr>
      <w:r w:rsidRPr="00F7590A">
        <w:rPr>
          <w:spacing w:val="0"/>
        </w:rPr>
        <w:t>- копии архивных и других документов, подтверждающих достоверность события или заслуги гражданина;</w:t>
      </w:r>
    </w:p>
    <w:p w:rsidR="00042FBD" w:rsidRPr="00F7590A" w:rsidRDefault="00042FBD" w:rsidP="00042FBD">
      <w:pPr>
        <w:pStyle w:val="a5"/>
        <w:spacing w:line="240" w:lineRule="auto"/>
        <w:ind w:firstLine="709"/>
        <w:rPr>
          <w:spacing w:val="0"/>
        </w:rPr>
      </w:pPr>
      <w:r w:rsidRPr="00F7590A">
        <w:rPr>
          <w:spacing w:val="0"/>
        </w:rPr>
        <w:t>- предложение по тексту надписи на мемориальном объекте;</w:t>
      </w:r>
    </w:p>
    <w:p w:rsidR="00042FBD" w:rsidRPr="00F7590A" w:rsidRDefault="00042FBD" w:rsidP="00042FBD">
      <w:pPr>
        <w:pStyle w:val="a5"/>
        <w:spacing w:line="240" w:lineRule="auto"/>
        <w:ind w:firstLine="709"/>
        <w:rPr>
          <w:spacing w:val="0"/>
        </w:rPr>
      </w:pPr>
      <w:r w:rsidRPr="00F7590A">
        <w:rPr>
          <w:spacing w:val="0"/>
        </w:rPr>
        <w:t>- эскизный проект мемориального объекта, согласованный с управлением по строительству, архитектуре и градостроительству администрации муниципального образования «Город Астрахань»;</w:t>
      </w:r>
    </w:p>
    <w:p w:rsidR="00042FBD" w:rsidRPr="00F7590A" w:rsidRDefault="00042FBD" w:rsidP="00042FBD">
      <w:pPr>
        <w:pStyle w:val="a5"/>
        <w:spacing w:line="240" w:lineRule="auto"/>
        <w:ind w:firstLine="709"/>
        <w:rPr>
          <w:spacing w:val="0"/>
        </w:rPr>
      </w:pPr>
      <w:r w:rsidRPr="00F7590A">
        <w:rPr>
          <w:spacing w:val="0"/>
        </w:rPr>
        <w:t>- сведения о предполагаемом месте установки мемориального объекта;</w:t>
      </w:r>
    </w:p>
    <w:p w:rsidR="00042FBD" w:rsidRPr="00F7590A" w:rsidRDefault="00042FBD" w:rsidP="00042FBD">
      <w:pPr>
        <w:pStyle w:val="a5"/>
        <w:spacing w:line="240" w:lineRule="auto"/>
        <w:ind w:firstLine="709"/>
        <w:rPr>
          <w:spacing w:val="0"/>
        </w:rPr>
      </w:pPr>
      <w:r w:rsidRPr="00F7590A">
        <w:rPr>
          <w:spacing w:val="0"/>
        </w:rPr>
        <w:t>- письменное согласие собственника территории, здания, строения, сооружения, где предполагается установить мемориальный объект, или лица, которому данные территория, здание, строение, сооружение принадлежат на праве хозяйственного ведения или оперативного управления.</w:t>
      </w:r>
    </w:p>
    <w:p w:rsidR="00042FBD" w:rsidRPr="00F7590A" w:rsidRDefault="00042FBD" w:rsidP="00042FBD">
      <w:pPr>
        <w:pStyle w:val="a5"/>
        <w:spacing w:line="240" w:lineRule="auto"/>
        <w:ind w:firstLine="709"/>
        <w:rPr>
          <w:spacing w:val="0"/>
        </w:rPr>
      </w:pPr>
      <w:r w:rsidRPr="00F7590A">
        <w:rPr>
          <w:spacing w:val="0"/>
        </w:rPr>
        <w:t xml:space="preserve">Ходатайство инициаторов по установке мемориального объекта и приложенные к нему документы Комиссия рассматривает в месячный срок. </w:t>
      </w:r>
    </w:p>
    <w:p w:rsidR="00042FBD" w:rsidRPr="00F7590A" w:rsidRDefault="00042FBD" w:rsidP="00042FBD">
      <w:pPr>
        <w:pStyle w:val="a5"/>
        <w:spacing w:line="240" w:lineRule="auto"/>
        <w:ind w:firstLine="709"/>
        <w:rPr>
          <w:spacing w:val="0"/>
        </w:rPr>
      </w:pPr>
      <w:r w:rsidRPr="00F7590A">
        <w:rPr>
          <w:spacing w:val="0"/>
        </w:rPr>
        <w:t xml:space="preserve">Комиссия или по ее поручению специализированные организации или привлеченные специалисты проверяют достоверность представленных документов. </w:t>
      </w:r>
    </w:p>
    <w:p w:rsidR="00042FBD" w:rsidRPr="00F7590A" w:rsidRDefault="00042FBD" w:rsidP="00042FBD">
      <w:pPr>
        <w:pStyle w:val="a5"/>
        <w:spacing w:line="240" w:lineRule="auto"/>
        <w:ind w:firstLine="709"/>
        <w:rPr>
          <w:spacing w:val="0"/>
        </w:rPr>
      </w:pPr>
      <w:r w:rsidRPr="00F7590A">
        <w:rPr>
          <w:spacing w:val="0"/>
        </w:rPr>
        <w:t>5.5. После рассмотрения ходатайства и проверки достоверности представленных документов Комиссия принимает одно из следующих решений:</w:t>
      </w:r>
    </w:p>
    <w:p w:rsidR="00042FBD" w:rsidRPr="00F7590A" w:rsidRDefault="00042FBD" w:rsidP="00042FBD">
      <w:pPr>
        <w:pStyle w:val="a5"/>
        <w:spacing w:line="240" w:lineRule="auto"/>
        <w:ind w:firstLine="709"/>
        <w:rPr>
          <w:spacing w:val="0"/>
        </w:rPr>
      </w:pPr>
      <w:r w:rsidRPr="00F7590A">
        <w:rPr>
          <w:spacing w:val="0"/>
        </w:rPr>
        <w:t>1) поддержать заявление (ходатайство) инициатора об установке мемориального объекта;</w:t>
      </w:r>
    </w:p>
    <w:p w:rsidR="00042FBD" w:rsidRPr="00F7590A" w:rsidRDefault="00042FBD" w:rsidP="00042FBD">
      <w:pPr>
        <w:pStyle w:val="a5"/>
        <w:spacing w:line="240" w:lineRule="auto"/>
        <w:ind w:firstLine="709"/>
        <w:rPr>
          <w:spacing w:val="0"/>
        </w:rPr>
      </w:pPr>
      <w:r w:rsidRPr="00F7590A">
        <w:rPr>
          <w:spacing w:val="0"/>
        </w:rPr>
        <w:t>2) отклонить заявление (ходатайство), направив инициаторам мотивированный отказ.</w:t>
      </w:r>
    </w:p>
    <w:p w:rsidR="00042FBD" w:rsidRPr="00F7590A" w:rsidRDefault="00042FBD" w:rsidP="00042FBD">
      <w:pPr>
        <w:pStyle w:val="a5"/>
        <w:spacing w:line="240" w:lineRule="auto"/>
        <w:ind w:firstLine="709"/>
        <w:rPr>
          <w:spacing w:val="0"/>
        </w:rPr>
      </w:pPr>
      <w:r w:rsidRPr="00F7590A">
        <w:rPr>
          <w:spacing w:val="0"/>
        </w:rPr>
        <w:t>Решение Комиссии направляется на рассмотрение главе муниципального образования «Город Астрахань» и носит рекомендательный характер. Повторное ходатайство об установлении мемориального объекта может производиться не ранее чем через год после принятия Комиссией решения об отклонении ходатайства.</w:t>
      </w:r>
    </w:p>
    <w:p w:rsidR="00042FBD" w:rsidRPr="00F7590A" w:rsidRDefault="00042FBD" w:rsidP="00042FBD">
      <w:pPr>
        <w:pStyle w:val="a5"/>
        <w:spacing w:line="240" w:lineRule="auto"/>
        <w:ind w:firstLine="709"/>
        <w:rPr>
          <w:spacing w:val="0"/>
        </w:rPr>
      </w:pPr>
      <w:r w:rsidRPr="00F7590A">
        <w:rPr>
          <w:spacing w:val="0"/>
        </w:rPr>
        <w:lastRenderedPageBreak/>
        <w:t>5.6. При принятии положительного решения глава муниципального образования «Город Астрахань» издает распоряжение, которым утверждается:</w:t>
      </w:r>
    </w:p>
    <w:p w:rsidR="00042FBD" w:rsidRPr="00F7590A" w:rsidRDefault="00042FBD" w:rsidP="00042FBD">
      <w:pPr>
        <w:pStyle w:val="a5"/>
        <w:spacing w:line="240" w:lineRule="auto"/>
        <w:ind w:firstLine="709"/>
        <w:rPr>
          <w:spacing w:val="0"/>
        </w:rPr>
      </w:pPr>
      <w:r w:rsidRPr="00F7590A">
        <w:rPr>
          <w:spacing w:val="0"/>
        </w:rPr>
        <w:t>5.6.1. Адрес установки мемориального объекта.</w:t>
      </w:r>
    </w:p>
    <w:p w:rsidR="00042FBD" w:rsidRPr="00F7590A" w:rsidRDefault="00042FBD" w:rsidP="00042FBD">
      <w:pPr>
        <w:pStyle w:val="a5"/>
        <w:spacing w:line="240" w:lineRule="auto"/>
        <w:ind w:firstLine="709"/>
        <w:rPr>
          <w:spacing w:val="0"/>
        </w:rPr>
      </w:pPr>
      <w:r w:rsidRPr="00F7590A">
        <w:rPr>
          <w:spacing w:val="0"/>
        </w:rPr>
        <w:t xml:space="preserve">5.6.2. Фамилия, имя, отчество гражданина или наименование организации, место действия или историческое событие, в честь которого устанавливается мемориальный объект. </w:t>
      </w:r>
    </w:p>
    <w:p w:rsidR="00042FBD" w:rsidRPr="00F7590A" w:rsidRDefault="00042FBD" w:rsidP="00042FBD">
      <w:pPr>
        <w:pStyle w:val="a5"/>
        <w:spacing w:line="240" w:lineRule="auto"/>
        <w:ind w:firstLine="709"/>
        <w:rPr>
          <w:spacing w:val="0"/>
        </w:rPr>
      </w:pPr>
      <w:r w:rsidRPr="00F7590A">
        <w:rPr>
          <w:spacing w:val="0"/>
        </w:rPr>
        <w:t>5.6.3. Источники финансирования создания, установки и торжественного открытия мемориального объекта.</w:t>
      </w:r>
    </w:p>
    <w:p w:rsidR="00042FBD" w:rsidRPr="00F7590A" w:rsidRDefault="00042FBD" w:rsidP="00042FBD">
      <w:pPr>
        <w:pStyle w:val="a5"/>
        <w:spacing w:line="240" w:lineRule="auto"/>
        <w:ind w:firstLine="709"/>
        <w:rPr>
          <w:spacing w:val="0"/>
        </w:rPr>
      </w:pPr>
      <w:r w:rsidRPr="00F7590A">
        <w:rPr>
          <w:spacing w:val="0"/>
        </w:rPr>
        <w:t>5.6.4. Лицо, балансодержатель, ответственное за сохранение и поддержание мемориального объекта в надлежащем виде.</w:t>
      </w:r>
    </w:p>
    <w:p w:rsidR="00042FBD" w:rsidRPr="00F7590A" w:rsidRDefault="00042FBD" w:rsidP="00042FBD">
      <w:pPr>
        <w:pStyle w:val="a5"/>
        <w:spacing w:line="240" w:lineRule="auto"/>
        <w:ind w:firstLine="709"/>
        <w:rPr>
          <w:spacing w:val="0"/>
        </w:rPr>
      </w:pPr>
      <w:r w:rsidRPr="00F7590A">
        <w:rPr>
          <w:spacing w:val="0"/>
        </w:rPr>
        <w:t xml:space="preserve">5.6.5. Эскиз и проект мемориальных объектов. </w:t>
      </w:r>
    </w:p>
    <w:p w:rsidR="00042FBD" w:rsidRPr="00F7590A" w:rsidRDefault="00042FBD" w:rsidP="00042FBD">
      <w:pPr>
        <w:pStyle w:val="a5"/>
        <w:spacing w:line="240" w:lineRule="auto"/>
        <w:ind w:firstLine="709"/>
        <w:rPr>
          <w:spacing w:val="0"/>
        </w:rPr>
      </w:pPr>
      <w:r w:rsidRPr="00F7590A">
        <w:rPr>
          <w:spacing w:val="0"/>
        </w:rPr>
        <w:t>6. Финансирование мероприятий по установке мемориальных объектов.</w:t>
      </w:r>
    </w:p>
    <w:p w:rsidR="00042FBD" w:rsidRPr="00F7590A" w:rsidRDefault="00042FBD" w:rsidP="00042FBD">
      <w:pPr>
        <w:pStyle w:val="a5"/>
        <w:spacing w:line="240" w:lineRule="auto"/>
        <w:ind w:firstLine="709"/>
        <w:rPr>
          <w:spacing w:val="0"/>
        </w:rPr>
      </w:pPr>
      <w:r w:rsidRPr="00F7590A">
        <w:rPr>
          <w:spacing w:val="0"/>
        </w:rPr>
        <w:t>6.1. Финансирование расходов, связанных с созданием, установкой и торжественным открытием мемориальных объектов, производится за счет средств инициатора.</w:t>
      </w:r>
    </w:p>
    <w:p w:rsidR="00042FBD" w:rsidRPr="00F7590A" w:rsidRDefault="00042FBD" w:rsidP="00042FBD">
      <w:pPr>
        <w:pStyle w:val="a5"/>
        <w:spacing w:line="240" w:lineRule="auto"/>
        <w:ind w:firstLine="709"/>
        <w:rPr>
          <w:spacing w:val="0"/>
        </w:rPr>
      </w:pPr>
      <w:r w:rsidRPr="00F7590A">
        <w:rPr>
          <w:spacing w:val="0"/>
        </w:rPr>
        <w:t>6.2. Расходы на проведение мероприятий, связанных с увековечиванием памяти погибших при защите Отечества, осуществляются за счет средств местного бюджета, а также добровольных взносов и пожертвований юридических и физических лиц.</w:t>
      </w:r>
    </w:p>
    <w:p w:rsidR="00042FBD" w:rsidRPr="00F7590A" w:rsidRDefault="00042FBD" w:rsidP="00042FBD">
      <w:pPr>
        <w:pStyle w:val="a5"/>
        <w:spacing w:line="240" w:lineRule="auto"/>
        <w:ind w:firstLine="709"/>
        <w:rPr>
          <w:spacing w:val="0"/>
        </w:rPr>
      </w:pPr>
      <w:r w:rsidRPr="00F7590A">
        <w:rPr>
          <w:spacing w:val="0"/>
        </w:rPr>
        <w:t>6.3. Мероприятия по содержанию в порядке и благоустройству воинских захоронений, мемориальных сооружений и объектов, увековечивающих память погибших при защите Отечества, расположенных на территории города Астрахани, в соответствии с действующим законодательством и настоящим Положением осуществляется управлением по коммунальному хозяйству и благоустройству администрации муниципального образования «Город Астрахань».</w:t>
      </w:r>
    </w:p>
    <w:p w:rsidR="00042FBD" w:rsidRPr="00F7590A" w:rsidRDefault="00042FBD" w:rsidP="00042FBD">
      <w:pPr>
        <w:pStyle w:val="a5"/>
        <w:spacing w:line="240" w:lineRule="auto"/>
        <w:ind w:firstLine="709"/>
        <w:rPr>
          <w:spacing w:val="0"/>
        </w:rPr>
      </w:pPr>
      <w:r w:rsidRPr="00F7590A">
        <w:rPr>
          <w:spacing w:val="0"/>
        </w:rPr>
        <w:t>6.4. Мероприятия по обеспечению сохранности воинских захоронений, мемориальных сооружений и объектов, увековечивающих память погибших при защите Отечества, включают:</w:t>
      </w:r>
    </w:p>
    <w:p w:rsidR="00042FBD" w:rsidRPr="00F7590A" w:rsidRDefault="00042FBD" w:rsidP="00042FBD">
      <w:pPr>
        <w:pStyle w:val="a5"/>
        <w:spacing w:line="240" w:lineRule="auto"/>
        <w:ind w:firstLine="709"/>
        <w:rPr>
          <w:spacing w:val="0"/>
        </w:rPr>
      </w:pPr>
      <w:r w:rsidRPr="00F7590A">
        <w:rPr>
          <w:spacing w:val="0"/>
        </w:rPr>
        <w:t>- содержание в порядке воинских захоронений, мемориальных сооружений и объектов, увековечивающих память погибших при защите Отечества, расположенных на территории города Астрахани;</w:t>
      </w:r>
    </w:p>
    <w:p w:rsidR="00042FBD" w:rsidRPr="00F7590A" w:rsidRDefault="00042FBD" w:rsidP="00042FBD">
      <w:pPr>
        <w:pStyle w:val="a5"/>
        <w:spacing w:line="240" w:lineRule="auto"/>
        <w:ind w:firstLine="709"/>
        <w:rPr>
          <w:spacing w:val="0"/>
        </w:rPr>
      </w:pPr>
      <w:r w:rsidRPr="00F7590A">
        <w:rPr>
          <w:spacing w:val="0"/>
        </w:rPr>
        <w:t>- организация производства работ по захоронению вновь обнаруженных останков погибших при защите Отечества;</w:t>
      </w:r>
    </w:p>
    <w:p w:rsidR="00042FBD" w:rsidRPr="00F7590A" w:rsidRDefault="00042FBD" w:rsidP="00042FBD">
      <w:pPr>
        <w:pStyle w:val="a5"/>
        <w:spacing w:line="240" w:lineRule="auto"/>
        <w:ind w:firstLine="709"/>
        <w:rPr>
          <w:spacing w:val="0"/>
        </w:rPr>
      </w:pPr>
      <w:r w:rsidRPr="00F7590A">
        <w:rPr>
          <w:spacing w:val="0"/>
        </w:rPr>
        <w:t>- установление охранных досок, мемориальных знаков на территории воинских захоронений погибших при защите Отечества;</w:t>
      </w:r>
    </w:p>
    <w:p w:rsidR="00042FBD" w:rsidRPr="00F7590A" w:rsidRDefault="00042FBD" w:rsidP="00042FBD">
      <w:pPr>
        <w:pStyle w:val="a5"/>
        <w:spacing w:line="240" w:lineRule="auto"/>
        <w:ind w:firstLine="709"/>
        <w:rPr>
          <w:spacing w:val="0"/>
        </w:rPr>
      </w:pPr>
      <w:r w:rsidRPr="00F7590A">
        <w:rPr>
          <w:spacing w:val="0"/>
        </w:rPr>
        <w:t xml:space="preserve">- </w:t>
      </w:r>
      <w:proofErr w:type="gramStart"/>
      <w:r w:rsidRPr="00F7590A">
        <w:rPr>
          <w:spacing w:val="0"/>
        </w:rPr>
        <w:t>контроль за</w:t>
      </w:r>
      <w:proofErr w:type="gramEnd"/>
      <w:r w:rsidRPr="00F7590A">
        <w:rPr>
          <w:spacing w:val="0"/>
        </w:rPr>
        <w:t xml:space="preserve"> обеспечением сохранности воинских захоронений, мемориальных сооружений и объектов, увековечивающих память погибших при защите Отечества, в период проведения исследовательских и ремонтно-реставрационных работ;</w:t>
      </w:r>
    </w:p>
    <w:p w:rsidR="00042FBD" w:rsidRPr="00F7590A" w:rsidRDefault="00042FBD" w:rsidP="00042FBD">
      <w:pPr>
        <w:pStyle w:val="a5"/>
        <w:spacing w:line="240" w:lineRule="auto"/>
        <w:ind w:firstLine="709"/>
        <w:rPr>
          <w:spacing w:val="0"/>
        </w:rPr>
      </w:pPr>
      <w:r w:rsidRPr="00F7590A">
        <w:rPr>
          <w:spacing w:val="0"/>
        </w:rPr>
        <w:t xml:space="preserve">- согласование мероприятий по обеспечению сохранности при проведении строи­тельных, земляных, дорожных и других хозяйственных работ, которые могут создать угрозу для сохранности воинских захоронений, мемориальных сооружений и объектов, увековечивающих память погибших при защите Отечества, </w:t>
      </w:r>
      <w:proofErr w:type="gramStart"/>
      <w:r w:rsidRPr="00F7590A">
        <w:rPr>
          <w:spacing w:val="0"/>
        </w:rPr>
        <w:t>контроль за</w:t>
      </w:r>
      <w:proofErr w:type="gramEnd"/>
      <w:r w:rsidRPr="00F7590A">
        <w:rPr>
          <w:spacing w:val="0"/>
        </w:rPr>
        <w:t xml:space="preserve"> их выполнением.</w:t>
      </w:r>
    </w:p>
    <w:p w:rsidR="00042FBD" w:rsidRPr="00F7590A" w:rsidRDefault="00042FBD" w:rsidP="00042FBD">
      <w:pPr>
        <w:pStyle w:val="a5"/>
        <w:spacing w:line="240" w:lineRule="auto"/>
        <w:ind w:firstLine="709"/>
        <w:rPr>
          <w:spacing w:val="0"/>
        </w:rPr>
      </w:pPr>
      <w:r w:rsidRPr="00F7590A">
        <w:rPr>
          <w:spacing w:val="0"/>
        </w:rPr>
        <w:t>7. Ответственность за нарушение требований Положения.</w:t>
      </w:r>
    </w:p>
    <w:p w:rsidR="00042FBD" w:rsidRPr="00F7590A" w:rsidRDefault="00042FBD" w:rsidP="00042FBD">
      <w:pPr>
        <w:pStyle w:val="a5"/>
        <w:spacing w:line="240" w:lineRule="auto"/>
        <w:ind w:firstLine="709"/>
        <w:rPr>
          <w:spacing w:val="0"/>
        </w:rPr>
      </w:pPr>
      <w:r w:rsidRPr="00F7590A">
        <w:rPr>
          <w:spacing w:val="0"/>
        </w:rPr>
        <w:t>7.1. Лица, причинившие вред воинскому захоронению, мемориальному сооружению и объектам, увековечивающим память о погибших при защите Отечества, несут в соответствии с законодательством Российской Федерации уголовную, административную и иную ответственность.</w:t>
      </w:r>
    </w:p>
    <w:p w:rsidR="00042FBD" w:rsidRPr="00F7590A" w:rsidRDefault="00042FBD" w:rsidP="00042FBD">
      <w:pPr>
        <w:pStyle w:val="a5"/>
        <w:spacing w:line="240" w:lineRule="auto"/>
        <w:ind w:firstLine="709"/>
        <w:rPr>
          <w:spacing w:val="0"/>
        </w:rPr>
      </w:pPr>
      <w:r w:rsidRPr="00F7590A">
        <w:rPr>
          <w:spacing w:val="0"/>
        </w:rPr>
        <w:t>7.2. Мемориальные объекты, установленные с нарушением Положения, демонтируются в соответствии с действующим законодательством.</w:t>
      </w:r>
    </w:p>
    <w:p w:rsidR="00042FBD" w:rsidRPr="00F7590A" w:rsidRDefault="00042FBD" w:rsidP="00042FBD">
      <w:pPr>
        <w:pStyle w:val="a5"/>
        <w:spacing w:line="240" w:lineRule="auto"/>
        <w:ind w:firstLine="709"/>
        <w:rPr>
          <w:spacing w:val="0"/>
        </w:rPr>
      </w:pPr>
      <w:r w:rsidRPr="00F7590A">
        <w:rPr>
          <w:spacing w:val="0"/>
        </w:rPr>
        <w:t>Расходы по демонтажу мемориального объекта возлагаются на инициаторов установки данного объекта.</w:t>
      </w:r>
    </w:p>
    <w:p w:rsidR="00042FBD" w:rsidRPr="00F7590A" w:rsidRDefault="00042FBD" w:rsidP="00042FBD">
      <w:pPr>
        <w:pStyle w:val="a5"/>
        <w:spacing w:line="240" w:lineRule="auto"/>
        <w:ind w:firstLine="709"/>
        <w:rPr>
          <w:spacing w:val="0"/>
        </w:rPr>
      </w:pPr>
      <w:r w:rsidRPr="00F7590A">
        <w:rPr>
          <w:spacing w:val="0"/>
        </w:rPr>
        <w:t>7.3. Граждане или юридические лица, виновные в повреждении воинских захоронений, обязаны их восстановить.</w:t>
      </w:r>
    </w:p>
    <w:p w:rsidR="00042FBD" w:rsidRPr="00F7590A" w:rsidRDefault="00042FBD" w:rsidP="00042FBD">
      <w:pPr>
        <w:pStyle w:val="a5"/>
        <w:spacing w:line="240" w:lineRule="auto"/>
        <w:rPr>
          <w:spacing w:val="0"/>
        </w:rPr>
      </w:pPr>
    </w:p>
    <w:p w:rsidR="00042FBD" w:rsidRDefault="00042FBD" w:rsidP="00042FBD">
      <w:pPr>
        <w:pStyle w:val="a5"/>
        <w:spacing w:line="240" w:lineRule="auto"/>
        <w:ind w:firstLine="0"/>
        <w:rPr>
          <w:spacing w:val="0"/>
        </w:rPr>
      </w:pPr>
      <w:r>
        <w:rPr>
          <w:spacing w:val="0"/>
        </w:rPr>
        <w:br w:type="page"/>
      </w:r>
    </w:p>
    <w:p w:rsidR="00042FBD" w:rsidRPr="00F7590A" w:rsidRDefault="00042FBD" w:rsidP="00042FBD">
      <w:pPr>
        <w:pStyle w:val="a5"/>
        <w:spacing w:line="240" w:lineRule="auto"/>
        <w:ind w:left="2832" w:firstLine="0"/>
        <w:rPr>
          <w:spacing w:val="0"/>
        </w:rPr>
      </w:pPr>
      <w:r w:rsidRPr="00F7590A">
        <w:rPr>
          <w:spacing w:val="0"/>
        </w:rPr>
        <w:lastRenderedPageBreak/>
        <w:t xml:space="preserve">Приложение 1 к Положению об учете, сохранности, </w:t>
      </w:r>
    </w:p>
    <w:p w:rsidR="00042FBD" w:rsidRPr="00F7590A" w:rsidRDefault="00042FBD" w:rsidP="00042FBD">
      <w:pPr>
        <w:pStyle w:val="a5"/>
        <w:spacing w:line="240" w:lineRule="auto"/>
        <w:ind w:left="2832" w:firstLine="0"/>
        <w:rPr>
          <w:spacing w:val="0"/>
        </w:rPr>
      </w:pPr>
      <w:proofErr w:type="gramStart"/>
      <w:r w:rsidRPr="00F7590A">
        <w:rPr>
          <w:spacing w:val="0"/>
        </w:rPr>
        <w:t>содержании</w:t>
      </w:r>
      <w:proofErr w:type="gramEnd"/>
      <w:r w:rsidRPr="00F7590A">
        <w:rPr>
          <w:spacing w:val="0"/>
        </w:rPr>
        <w:t xml:space="preserve"> и благоустройстве воинских захоронений, </w:t>
      </w:r>
    </w:p>
    <w:p w:rsidR="00042FBD" w:rsidRPr="00F7590A" w:rsidRDefault="00042FBD" w:rsidP="00042FBD">
      <w:pPr>
        <w:pStyle w:val="a5"/>
        <w:spacing w:line="240" w:lineRule="auto"/>
        <w:ind w:left="2832" w:firstLine="0"/>
        <w:rPr>
          <w:spacing w:val="0"/>
        </w:rPr>
      </w:pPr>
      <w:r w:rsidRPr="00F7590A">
        <w:rPr>
          <w:spacing w:val="0"/>
        </w:rPr>
        <w:t>мемориальных сооружений и объектов, увековечивающих</w:t>
      </w:r>
    </w:p>
    <w:p w:rsidR="00042FBD" w:rsidRPr="00F7590A" w:rsidRDefault="00042FBD" w:rsidP="00042FBD">
      <w:pPr>
        <w:pStyle w:val="a5"/>
        <w:spacing w:line="240" w:lineRule="auto"/>
        <w:ind w:left="2832" w:firstLine="0"/>
        <w:rPr>
          <w:spacing w:val="0"/>
        </w:rPr>
      </w:pPr>
      <w:r w:rsidRPr="00F7590A">
        <w:rPr>
          <w:spacing w:val="0"/>
        </w:rPr>
        <w:t xml:space="preserve">память погибших при защите Отечества, расположенных </w:t>
      </w:r>
    </w:p>
    <w:p w:rsidR="00042FBD" w:rsidRPr="00F7590A" w:rsidRDefault="00042FBD" w:rsidP="00042FBD">
      <w:pPr>
        <w:pStyle w:val="a5"/>
        <w:spacing w:line="240" w:lineRule="auto"/>
        <w:ind w:left="2832" w:firstLine="0"/>
        <w:rPr>
          <w:spacing w:val="0"/>
        </w:rPr>
      </w:pPr>
      <w:r w:rsidRPr="00F7590A">
        <w:rPr>
          <w:spacing w:val="0"/>
        </w:rPr>
        <w:t>на территории муниципального образования «Город Астрахань»</w:t>
      </w:r>
    </w:p>
    <w:p w:rsidR="00042FBD" w:rsidRPr="00F7590A" w:rsidRDefault="00042FBD" w:rsidP="00042FBD">
      <w:pPr>
        <w:pStyle w:val="3"/>
        <w:spacing w:line="240" w:lineRule="auto"/>
        <w:rPr>
          <w:spacing w:val="0"/>
        </w:rPr>
      </w:pPr>
      <w:r w:rsidRPr="00F7590A">
        <w:rPr>
          <w:spacing w:val="0"/>
        </w:rPr>
        <w:t>Паспорт воинского захоронения на территории</w:t>
      </w:r>
    </w:p>
    <w:p w:rsidR="00042FBD" w:rsidRPr="00F7590A" w:rsidRDefault="00042FBD" w:rsidP="00042FBD">
      <w:pPr>
        <w:pStyle w:val="3"/>
        <w:spacing w:line="240" w:lineRule="auto"/>
        <w:rPr>
          <w:spacing w:val="0"/>
        </w:rPr>
      </w:pPr>
      <w:r w:rsidRPr="00F7590A">
        <w:rPr>
          <w:spacing w:val="0"/>
        </w:rPr>
        <w:t>муниципального образования «Город Астрахань»</w:t>
      </w:r>
    </w:p>
    <w:p w:rsidR="00042FBD" w:rsidRPr="00F7590A" w:rsidRDefault="00042FBD" w:rsidP="00042FBD">
      <w:pPr>
        <w:pStyle w:val="a5"/>
        <w:spacing w:line="240" w:lineRule="auto"/>
        <w:ind w:firstLine="0"/>
        <w:rPr>
          <w:spacing w:val="0"/>
        </w:rPr>
      </w:pPr>
      <w:r w:rsidRPr="00F7590A">
        <w:rPr>
          <w:spacing w:val="0"/>
        </w:rPr>
        <w:t>____________________________________________________________________</w:t>
      </w:r>
    </w:p>
    <w:p w:rsidR="00042FBD" w:rsidRPr="00F7590A" w:rsidRDefault="00042FBD" w:rsidP="00042FBD">
      <w:pPr>
        <w:pStyle w:val="a4"/>
        <w:spacing w:line="240" w:lineRule="auto"/>
        <w:rPr>
          <w:spacing w:val="0"/>
          <w:w w:val="100"/>
        </w:rPr>
      </w:pPr>
      <w:proofErr w:type="gramStart"/>
      <w:r w:rsidRPr="00F7590A">
        <w:rPr>
          <w:spacing w:val="0"/>
          <w:w w:val="100"/>
        </w:rPr>
        <w:t>(страна, кадастровый номер земельного участка или иной государственный учетный номер</w:t>
      </w:r>
      <w:proofErr w:type="gramEnd"/>
    </w:p>
    <w:p w:rsidR="00042FBD" w:rsidRPr="00F7590A" w:rsidRDefault="00042FBD" w:rsidP="00042FBD">
      <w:pPr>
        <w:pStyle w:val="a4"/>
        <w:spacing w:line="240" w:lineRule="auto"/>
        <w:rPr>
          <w:spacing w:val="0"/>
          <w:w w:val="100"/>
        </w:rPr>
      </w:pPr>
      <w:r w:rsidRPr="00F7590A">
        <w:rPr>
          <w:spacing w:val="0"/>
          <w:w w:val="100"/>
        </w:rPr>
        <w:t>(при наличии), адрес (при наличии) или местоположение)</w:t>
      </w:r>
    </w:p>
    <w:p w:rsidR="00042FBD" w:rsidRPr="00F7590A" w:rsidRDefault="00042FBD" w:rsidP="00042FBD">
      <w:pPr>
        <w:pStyle w:val="a5"/>
        <w:spacing w:line="240" w:lineRule="auto"/>
        <w:rPr>
          <w:spacing w:val="0"/>
        </w:rPr>
      </w:pPr>
      <w:r w:rsidRPr="00F7590A">
        <w:rPr>
          <w:spacing w:val="0"/>
        </w:rPr>
        <w:t>1. Место и дата захоронения</w:t>
      </w:r>
    </w:p>
    <w:p w:rsidR="00042FBD" w:rsidRPr="00F7590A" w:rsidRDefault="00042FBD" w:rsidP="00042FBD">
      <w:pPr>
        <w:pStyle w:val="a5"/>
        <w:spacing w:line="240" w:lineRule="auto"/>
        <w:ind w:firstLine="0"/>
        <w:rPr>
          <w:spacing w:val="0"/>
        </w:rPr>
      </w:pPr>
      <w:proofErr w:type="gramStart"/>
      <w:r w:rsidRPr="00F7590A">
        <w:rPr>
          <w:spacing w:val="0"/>
        </w:rPr>
        <w:t>____________________________________________________________________</w:t>
      </w:r>
      <w:proofErr w:type="gramEnd"/>
    </w:p>
    <w:p w:rsidR="00042FBD" w:rsidRPr="00F7590A" w:rsidRDefault="00042FBD" w:rsidP="00042FBD">
      <w:pPr>
        <w:pStyle w:val="a4"/>
        <w:spacing w:line="240" w:lineRule="auto"/>
        <w:rPr>
          <w:spacing w:val="0"/>
          <w:w w:val="100"/>
        </w:rPr>
      </w:pPr>
      <w:proofErr w:type="gramStart"/>
      <w:r w:rsidRPr="00F7590A">
        <w:rPr>
          <w:spacing w:val="0"/>
          <w:w w:val="100"/>
        </w:rPr>
        <w:t>(место, дата захоронения (создания); если на кладбище или в могиле погребены останки воинов</w:t>
      </w:r>
      <w:proofErr w:type="gramEnd"/>
    </w:p>
    <w:p w:rsidR="00042FBD" w:rsidRPr="00F7590A" w:rsidRDefault="00042FBD" w:rsidP="00042FBD">
      <w:pPr>
        <w:pStyle w:val="a4"/>
        <w:spacing w:line="240" w:lineRule="auto"/>
        <w:rPr>
          <w:spacing w:val="0"/>
          <w:w w:val="100"/>
        </w:rPr>
      </w:pPr>
      <w:r w:rsidRPr="00F7590A">
        <w:rPr>
          <w:spacing w:val="0"/>
          <w:w w:val="100"/>
        </w:rPr>
        <w:t>в порядке перезахоронения, то указывается, откуда и когда они перезахоронены)</w:t>
      </w:r>
    </w:p>
    <w:p w:rsidR="00042FBD" w:rsidRPr="00F7590A" w:rsidRDefault="00042FBD" w:rsidP="00042FBD">
      <w:pPr>
        <w:pStyle w:val="a5"/>
        <w:spacing w:line="240" w:lineRule="auto"/>
        <w:rPr>
          <w:spacing w:val="0"/>
        </w:rPr>
      </w:pPr>
      <w:r w:rsidRPr="00F7590A">
        <w:rPr>
          <w:spacing w:val="0"/>
        </w:rPr>
        <w:t>2. Вид захоронения</w:t>
      </w:r>
    </w:p>
    <w:p w:rsidR="00042FBD" w:rsidRPr="00F7590A" w:rsidRDefault="00042FBD" w:rsidP="00042FBD">
      <w:pPr>
        <w:pStyle w:val="a5"/>
        <w:spacing w:line="240" w:lineRule="auto"/>
        <w:ind w:firstLine="0"/>
        <w:rPr>
          <w:spacing w:val="0"/>
        </w:rPr>
      </w:pPr>
      <w:r w:rsidRPr="00F7590A">
        <w:rPr>
          <w:spacing w:val="0"/>
        </w:rPr>
        <w:t>____________________________________________________________________</w:t>
      </w:r>
    </w:p>
    <w:p w:rsidR="00042FBD" w:rsidRPr="00F7590A" w:rsidRDefault="00042FBD" w:rsidP="00042FBD">
      <w:pPr>
        <w:pStyle w:val="a4"/>
        <w:spacing w:line="240" w:lineRule="auto"/>
        <w:rPr>
          <w:spacing w:val="0"/>
          <w:w w:val="100"/>
        </w:rPr>
      </w:pPr>
      <w:r w:rsidRPr="00F7590A">
        <w:rPr>
          <w:spacing w:val="0"/>
          <w:w w:val="100"/>
        </w:rPr>
        <w:t xml:space="preserve">(вид захоронения; период истории России, к которому относится захоронение; </w:t>
      </w:r>
    </w:p>
    <w:p w:rsidR="00042FBD" w:rsidRPr="00F7590A" w:rsidRDefault="00042FBD" w:rsidP="00042FBD">
      <w:pPr>
        <w:pStyle w:val="a4"/>
        <w:spacing w:line="240" w:lineRule="auto"/>
        <w:rPr>
          <w:spacing w:val="0"/>
          <w:w w:val="100"/>
        </w:rPr>
      </w:pPr>
      <w:r w:rsidRPr="00F7590A">
        <w:rPr>
          <w:spacing w:val="0"/>
          <w:w w:val="100"/>
        </w:rPr>
        <w:t xml:space="preserve">если захоронением является воинское кладбище или воинский участок кладбища, </w:t>
      </w:r>
    </w:p>
    <w:p w:rsidR="00042FBD" w:rsidRPr="00F7590A" w:rsidRDefault="00042FBD" w:rsidP="00042FBD">
      <w:pPr>
        <w:pStyle w:val="a4"/>
        <w:spacing w:line="240" w:lineRule="auto"/>
        <w:rPr>
          <w:spacing w:val="0"/>
          <w:w w:val="100"/>
        </w:rPr>
      </w:pPr>
      <w:r w:rsidRPr="00F7590A">
        <w:rPr>
          <w:spacing w:val="0"/>
          <w:w w:val="100"/>
        </w:rPr>
        <w:t>то указывается количество находящихся на нем братских и индивидуальных могил)</w:t>
      </w:r>
    </w:p>
    <w:p w:rsidR="00042FBD" w:rsidRPr="00F7590A" w:rsidRDefault="00042FBD" w:rsidP="00042FBD">
      <w:pPr>
        <w:pStyle w:val="a5"/>
        <w:spacing w:line="240" w:lineRule="auto"/>
        <w:rPr>
          <w:spacing w:val="0"/>
        </w:rPr>
      </w:pPr>
      <w:r w:rsidRPr="00F7590A">
        <w:rPr>
          <w:spacing w:val="0"/>
        </w:rPr>
        <w:t>3. Размеры захоронения и его состояние</w:t>
      </w:r>
    </w:p>
    <w:p w:rsidR="00042FBD" w:rsidRPr="00F7590A" w:rsidRDefault="00042FBD" w:rsidP="00042FBD">
      <w:pPr>
        <w:pStyle w:val="a5"/>
        <w:spacing w:line="240" w:lineRule="auto"/>
        <w:ind w:firstLine="0"/>
        <w:rPr>
          <w:spacing w:val="0"/>
        </w:rPr>
      </w:pPr>
      <w:r w:rsidRPr="00F7590A">
        <w:rPr>
          <w:spacing w:val="0"/>
        </w:rPr>
        <w:t>____________________________________________________________________</w:t>
      </w:r>
    </w:p>
    <w:p w:rsidR="00042FBD" w:rsidRPr="00F7590A" w:rsidRDefault="00042FBD" w:rsidP="00042FBD">
      <w:pPr>
        <w:pStyle w:val="a4"/>
        <w:spacing w:line="240" w:lineRule="auto"/>
        <w:rPr>
          <w:spacing w:val="0"/>
          <w:w w:val="100"/>
        </w:rPr>
      </w:pPr>
      <w:proofErr w:type="gramStart"/>
      <w:r w:rsidRPr="00F7590A">
        <w:rPr>
          <w:spacing w:val="0"/>
          <w:w w:val="100"/>
        </w:rPr>
        <w:t xml:space="preserve">(ширина и длина кладбища, воинского участка кладбища или отдельных могил, наличие </w:t>
      </w:r>
      <w:proofErr w:type="gramEnd"/>
    </w:p>
    <w:p w:rsidR="00042FBD" w:rsidRPr="00F7590A" w:rsidRDefault="00042FBD" w:rsidP="00042FBD">
      <w:pPr>
        <w:pStyle w:val="a4"/>
        <w:spacing w:line="240" w:lineRule="auto"/>
        <w:rPr>
          <w:spacing w:val="0"/>
          <w:w w:val="100"/>
        </w:rPr>
      </w:pPr>
      <w:r w:rsidRPr="00F7590A">
        <w:rPr>
          <w:spacing w:val="0"/>
          <w:w w:val="100"/>
        </w:rPr>
        <w:t>и тип ограждения, состояние захоронения (хорошее, удовлетворительное, аварийное))</w:t>
      </w:r>
    </w:p>
    <w:p w:rsidR="00042FBD" w:rsidRPr="00F7590A" w:rsidRDefault="00042FBD" w:rsidP="00042FBD">
      <w:pPr>
        <w:pStyle w:val="a5"/>
        <w:spacing w:line="240" w:lineRule="auto"/>
        <w:rPr>
          <w:spacing w:val="0"/>
        </w:rPr>
      </w:pPr>
      <w:r w:rsidRPr="00F7590A">
        <w:rPr>
          <w:spacing w:val="0"/>
        </w:rPr>
        <w:t>4. Краткое описание памятника (надгробия), захоронения</w:t>
      </w:r>
    </w:p>
    <w:p w:rsidR="00042FBD" w:rsidRPr="00F7590A" w:rsidRDefault="00042FBD" w:rsidP="00042FBD">
      <w:pPr>
        <w:pStyle w:val="a5"/>
        <w:spacing w:line="240" w:lineRule="auto"/>
        <w:ind w:firstLine="0"/>
        <w:rPr>
          <w:spacing w:val="0"/>
        </w:rPr>
      </w:pPr>
      <w:r w:rsidRPr="00F7590A">
        <w:rPr>
          <w:spacing w:val="0"/>
        </w:rPr>
        <w:t>____________________________________________________________________</w:t>
      </w:r>
    </w:p>
    <w:p w:rsidR="00042FBD" w:rsidRPr="00F7590A" w:rsidRDefault="00042FBD" w:rsidP="00042FBD">
      <w:pPr>
        <w:pStyle w:val="a4"/>
        <w:spacing w:line="240" w:lineRule="auto"/>
        <w:rPr>
          <w:spacing w:val="0"/>
          <w:w w:val="100"/>
        </w:rPr>
      </w:pPr>
      <w:r w:rsidRPr="00F7590A">
        <w:rPr>
          <w:spacing w:val="0"/>
          <w:w w:val="100"/>
        </w:rPr>
        <w:t>(краткое описание, размеры, материал, из которого он изготовлен, дата установки, фамилия и инициалы автора, техническое состояние памятника, также сообщается о наличии мемориального сооружения, содержащего Вечный огонь или Огонь памяти, другие сведения)</w:t>
      </w:r>
    </w:p>
    <w:p w:rsidR="00042FBD" w:rsidRPr="00F7590A" w:rsidRDefault="00042FBD" w:rsidP="00042FBD">
      <w:pPr>
        <w:pStyle w:val="a5"/>
        <w:spacing w:line="240" w:lineRule="auto"/>
        <w:rPr>
          <w:spacing w:val="0"/>
        </w:rPr>
      </w:pPr>
      <w:r w:rsidRPr="00F7590A">
        <w:rPr>
          <w:spacing w:val="0"/>
        </w:rPr>
        <w:t xml:space="preserve">5. Количество </w:t>
      </w:r>
      <w:proofErr w:type="gramStart"/>
      <w:r w:rsidRPr="00F7590A">
        <w:rPr>
          <w:spacing w:val="0"/>
        </w:rPr>
        <w:t>захороненных</w:t>
      </w:r>
      <w:proofErr w:type="gramEnd"/>
    </w:p>
    <w:tbl>
      <w:tblPr>
        <w:tblW w:w="0" w:type="auto"/>
        <w:tblInd w:w="28" w:type="dxa"/>
        <w:tblLayout w:type="fixed"/>
        <w:tblCellMar>
          <w:left w:w="0" w:type="dxa"/>
          <w:right w:w="0" w:type="dxa"/>
        </w:tblCellMar>
        <w:tblLook w:val="0000" w:firstRow="0" w:lastRow="0" w:firstColumn="0" w:lastColumn="0" w:noHBand="0" w:noVBand="0"/>
      </w:tblPr>
      <w:tblGrid>
        <w:gridCol w:w="1218"/>
        <w:gridCol w:w="3197"/>
        <w:gridCol w:w="2825"/>
      </w:tblGrid>
      <w:tr w:rsidR="00042FBD" w:rsidRPr="00F7590A" w:rsidTr="00AE2363">
        <w:tblPrEx>
          <w:tblCellMar>
            <w:top w:w="0" w:type="dxa"/>
            <w:left w:w="0" w:type="dxa"/>
            <w:bottom w:w="0" w:type="dxa"/>
            <w:right w:w="0" w:type="dxa"/>
          </w:tblCellMar>
        </w:tblPrEx>
        <w:trPr>
          <w:trHeight w:val="113"/>
        </w:trPr>
        <w:tc>
          <w:tcPr>
            <w:tcW w:w="121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Всего</w:t>
            </w:r>
          </w:p>
        </w:tc>
        <w:tc>
          <w:tcPr>
            <w:tcW w:w="6022"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jc w:val="left"/>
              <w:rPr>
                <w:w w:val="100"/>
              </w:rPr>
            </w:pPr>
            <w:r w:rsidRPr="00F7590A">
              <w:rPr>
                <w:w w:val="100"/>
              </w:rPr>
              <w:t>В том числе</w:t>
            </w:r>
          </w:p>
        </w:tc>
      </w:tr>
      <w:tr w:rsidR="00042FBD" w:rsidRPr="00F7590A" w:rsidTr="00AE2363">
        <w:tblPrEx>
          <w:tblCellMar>
            <w:top w:w="0" w:type="dxa"/>
            <w:left w:w="0" w:type="dxa"/>
            <w:bottom w:w="0" w:type="dxa"/>
            <w:right w:w="0" w:type="dxa"/>
          </w:tblCellMar>
        </w:tblPrEx>
        <w:trPr>
          <w:trHeight w:val="113"/>
        </w:trPr>
        <w:tc>
          <w:tcPr>
            <w:tcW w:w="1218" w:type="dxa"/>
            <w:vMerge/>
            <w:tcBorders>
              <w:top w:val="single" w:sz="4" w:space="0" w:color="000000"/>
              <w:left w:val="single" w:sz="4" w:space="0" w:color="000000"/>
              <w:bottom w:val="single" w:sz="4" w:space="0" w:color="000000"/>
              <w:right w:val="single" w:sz="4" w:space="0" w:color="000000"/>
            </w:tcBorders>
          </w:tcPr>
          <w:p w:rsidR="00042FBD" w:rsidRPr="00F7590A" w:rsidRDefault="00042FBD" w:rsidP="00AE2363">
            <w:pPr>
              <w:pStyle w:val="a3"/>
              <w:spacing w:line="240" w:lineRule="auto"/>
              <w:textAlignment w:val="auto"/>
              <w:rPr>
                <w:rFonts w:ascii="Cambria" w:hAnsi="Cambria" w:cs="Times New Roman"/>
                <w:color w:val="auto"/>
              </w:rPr>
            </w:pPr>
          </w:p>
        </w:tc>
        <w:tc>
          <w:tcPr>
            <w:tcW w:w="31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известных</w:t>
            </w:r>
          </w:p>
        </w:tc>
        <w:tc>
          <w:tcPr>
            <w:tcW w:w="28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неизвестных</w:t>
            </w:r>
          </w:p>
        </w:tc>
      </w:tr>
      <w:tr w:rsidR="00042FBD" w:rsidRPr="00F7590A" w:rsidTr="00AE2363">
        <w:tblPrEx>
          <w:tblCellMar>
            <w:top w:w="0" w:type="dxa"/>
            <w:left w:w="0" w:type="dxa"/>
            <w:bottom w:w="0" w:type="dxa"/>
            <w:right w:w="0" w:type="dxa"/>
          </w:tblCellMar>
        </w:tblPrEx>
        <w:trPr>
          <w:trHeight w:val="113"/>
        </w:trPr>
        <w:tc>
          <w:tcPr>
            <w:tcW w:w="12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3"/>
              <w:spacing w:line="240" w:lineRule="auto"/>
              <w:textAlignment w:val="auto"/>
              <w:rPr>
                <w:rFonts w:ascii="Cambria" w:hAnsi="Cambria" w:cs="Times New Roman"/>
                <w:color w:val="auto"/>
              </w:rPr>
            </w:pPr>
          </w:p>
        </w:tc>
        <w:tc>
          <w:tcPr>
            <w:tcW w:w="31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3"/>
              <w:spacing w:line="240" w:lineRule="auto"/>
              <w:textAlignment w:val="auto"/>
              <w:rPr>
                <w:rFonts w:ascii="Cambria" w:hAnsi="Cambria" w:cs="Times New Roman"/>
                <w:color w:val="auto"/>
              </w:rPr>
            </w:pPr>
          </w:p>
        </w:tc>
        <w:tc>
          <w:tcPr>
            <w:tcW w:w="28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3"/>
              <w:spacing w:line="240" w:lineRule="auto"/>
              <w:textAlignment w:val="auto"/>
              <w:rPr>
                <w:rFonts w:ascii="Cambria" w:hAnsi="Cambria" w:cs="Times New Roman"/>
                <w:color w:val="auto"/>
              </w:rPr>
            </w:pPr>
          </w:p>
        </w:tc>
      </w:tr>
    </w:tbl>
    <w:p w:rsidR="00042FBD" w:rsidRPr="00F7590A" w:rsidRDefault="00042FBD" w:rsidP="00042FBD">
      <w:pPr>
        <w:pStyle w:val="a5"/>
        <w:spacing w:line="240" w:lineRule="auto"/>
        <w:rPr>
          <w:spacing w:val="0"/>
        </w:rPr>
      </w:pPr>
    </w:p>
    <w:p w:rsidR="00042FBD" w:rsidRPr="00F7590A" w:rsidRDefault="00042FBD" w:rsidP="00042FBD">
      <w:pPr>
        <w:pStyle w:val="a4"/>
        <w:spacing w:line="240" w:lineRule="auto"/>
        <w:rPr>
          <w:spacing w:val="0"/>
          <w:w w:val="100"/>
        </w:rPr>
      </w:pPr>
      <w:r w:rsidRPr="00F7590A">
        <w:rPr>
          <w:spacing w:val="0"/>
          <w:w w:val="100"/>
        </w:rPr>
        <w:t>(общее количество захороненных, в том числе (при наличии данных) отдельно военнослужащих, партизан, участников движения сопротивления, военнопленных, воинов-интернационалистов)</w:t>
      </w:r>
    </w:p>
    <w:p w:rsidR="00042FBD" w:rsidRPr="00F7590A" w:rsidRDefault="00042FBD" w:rsidP="00042FBD">
      <w:pPr>
        <w:pStyle w:val="a5"/>
        <w:spacing w:line="240" w:lineRule="auto"/>
        <w:rPr>
          <w:spacing w:val="0"/>
        </w:rPr>
      </w:pPr>
      <w:r w:rsidRPr="00F7590A">
        <w:rPr>
          <w:spacing w:val="0"/>
        </w:rPr>
        <w:t xml:space="preserve">6. Сведения о </w:t>
      </w:r>
      <w:proofErr w:type="gramStart"/>
      <w:r w:rsidRPr="00F7590A">
        <w:rPr>
          <w:spacing w:val="0"/>
        </w:rPr>
        <w:t>захороненных</w:t>
      </w:r>
      <w:proofErr w:type="gramEnd"/>
    </w:p>
    <w:tbl>
      <w:tblPr>
        <w:tblW w:w="0" w:type="auto"/>
        <w:tblInd w:w="28" w:type="dxa"/>
        <w:tblLayout w:type="fixed"/>
        <w:tblCellMar>
          <w:left w:w="0" w:type="dxa"/>
          <w:right w:w="0" w:type="dxa"/>
        </w:tblCellMar>
        <w:tblLook w:val="0000" w:firstRow="0" w:lastRow="0" w:firstColumn="0" w:lastColumn="0" w:noHBand="0" w:noVBand="0"/>
      </w:tblPr>
      <w:tblGrid>
        <w:gridCol w:w="318"/>
        <w:gridCol w:w="1417"/>
        <w:gridCol w:w="794"/>
        <w:gridCol w:w="1247"/>
        <w:gridCol w:w="907"/>
        <w:gridCol w:w="850"/>
        <w:gridCol w:w="1690"/>
        <w:gridCol w:w="975"/>
      </w:tblGrid>
      <w:tr w:rsidR="00042FBD" w:rsidRPr="00F7590A" w:rsidTr="00042FB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 xml:space="preserve">№ </w:t>
            </w:r>
            <w:proofErr w:type="gramStart"/>
            <w:r w:rsidRPr="00F7590A">
              <w:rPr>
                <w:w w:val="100"/>
              </w:rPr>
              <w:t>п</w:t>
            </w:r>
            <w:proofErr w:type="gramEnd"/>
            <w:r w:rsidRPr="00F7590A">
              <w:rPr>
                <w:w w:val="100"/>
              </w:rPr>
              <w:t>/п</w:t>
            </w:r>
          </w:p>
        </w:tc>
        <w:tc>
          <w:tcPr>
            <w:tcW w:w="141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Должность, подразделение/ воинская часть</w:t>
            </w:r>
          </w:p>
        </w:tc>
        <w:tc>
          <w:tcPr>
            <w:tcW w:w="79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Воинское звание</w:t>
            </w:r>
          </w:p>
        </w:tc>
        <w:tc>
          <w:tcPr>
            <w:tcW w:w="12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Фамилия имя, отчество (при наличии)</w:t>
            </w:r>
          </w:p>
        </w:tc>
        <w:tc>
          <w:tcPr>
            <w:tcW w:w="9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Дата рождения</w:t>
            </w: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Дата гибели (смерти)</w:t>
            </w:r>
          </w:p>
        </w:tc>
        <w:tc>
          <w:tcPr>
            <w:tcW w:w="16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Место захоронения на кладбище, участке кладбища</w:t>
            </w:r>
          </w:p>
        </w:tc>
        <w:tc>
          <w:tcPr>
            <w:tcW w:w="97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Откуда перезахоронен</w:t>
            </w:r>
          </w:p>
        </w:tc>
      </w:tr>
      <w:tr w:rsidR="00042FBD" w:rsidRPr="00F7590A" w:rsidTr="00042FB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1</w:t>
            </w:r>
          </w:p>
        </w:tc>
        <w:tc>
          <w:tcPr>
            <w:tcW w:w="141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2</w:t>
            </w:r>
          </w:p>
        </w:tc>
        <w:tc>
          <w:tcPr>
            <w:tcW w:w="79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3</w:t>
            </w:r>
          </w:p>
        </w:tc>
        <w:tc>
          <w:tcPr>
            <w:tcW w:w="12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4</w:t>
            </w:r>
          </w:p>
        </w:tc>
        <w:tc>
          <w:tcPr>
            <w:tcW w:w="9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5</w:t>
            </w: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6</w:t>
            </w:r>
          </w:p>
        </w:tc>
        <w:tc>
          <w:tcPr>
            <w:tcW w:w="16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7</w:t>
            </w:r>
          </w:p>
        </w:tc>
        <w:tc>
          <w:tcPr>
            <w:tcW w:w="97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6"/>
              <w:spacing w:line="240" w:lineRule="auto"/>
              <w:rPr>
                <w:w w:val="100"/>
              </w:rPr>
            </w:pPr>
            <w:r w:rsidRPr="00F7590A">
              <w:rPr>
                <w:w w:val="100"/>
              </w:rPr>
              <w:t>8</w:t>
            </w:r>
          </w:p>
        </w:tc>
      </w:tr>
      <w:tr w:rsidR="00042FBD" w:rsidRPr="00F7590A" w:rsidTr="00042FB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3"/>
              <w:spacing w:line="240" w:lineRule="auto"/>
              <w:textAlignment w:val="auto"/>
              <w:rPr>
                <w:rFonts w:ascii="Cambria" w:hAnsi="Cambria"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3"/>
              <w:spacing w:line="240" w:lineRule="auto"/>
              <w:textAlignment w:val="auto"/>
              <w:rPr>
                <w:rFonts w:ascii="Cambria" w:hAnsi="Cambria" w:cs="Times New Roman"/>
                <w:color w:val="auto"/>
              </w:rPr>
            </w:pPr>
          </w:p>
        </w:tc>
        <w:tc>
          <w:tcPr>
            <w:tcW w:w="79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3"/>
              <w:spacing w:line="240" w:lineRule="auto"/>
              <w:textAlignment w:val="auto"/>
              <w:rPr>
                <w:rFonts w:ascii="Cambria" w:hAnsi="Cambria" w:cs="Times New Roman"/>
                <w:color w:val="auto"/>
              </w:rPr>
            </w:pPr>
          </w:p>
        </w:tc>
        <w:tc>
          <w:tcPr>
            <w:tcW w:w="12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3"/>
              <w:spacing w:line="240" w:lineRule="auto"/>
              <w:textAlignment w:val="auto"/>
              <w:rPr>
                <w:rFonts w:ascii="Cambria" w:hAnsi="Cambria" w:cs="Times New Roman"/>
                <w:color w:val="auto"/>
              </w:rPr>
            </w:pPr>
          </w:p>
        </w:tc>
        <w:tc>
          <w:tcPr>
            <w:tcW w:w="9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3"/>
              <w:spacing w:line="240" w:lineRule="auto"/>
              <w:textAlignment w:val="auto"/>
              <w:rPr>
                <w:rFonts w:ascii="Cambria" w:hAnsi="Cambria" w:cs="Times New Roman"/>
                <w:color w:val="auto"/>
              </w:rPr>
            </w:pPr>
          </w:p>
        </w:tc>
        <w:tc>
          <w:tcPr>
            <w:tcW w:w="16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3"/>
              <w:spacing w:line="240" w:lineRule="auto"/>
              <w:textAlignment w:val="auto"/>
              <w:rPr>
                <w:rFonts w:ascii="Cambria" w:hAnsi="Cambria" w:cs="Times New Roman"/>
                <w:color w:val="auto"/>
              </w:rPr>
            </w:pPr>
          </w:p>
        </w:tc>
        <w:tc>
          <w:tcPr>
            <w:tcW w:w="97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042FBD" w:rsidRPr="00F7590A" w:rsidRDefault="00042FBD" w:rsidP="00AE2363">
            <w:pPr>
              <w:pStyle w:val="a3"/>
              <w:spacing w:line="240" w:lineRule="auto"/>
              <w:textAlignment w:val="auto"/>
              <w:rPr>
                <w:rFonts w:ascii="Cambria" w:hAnsi="Cambria" w:cs="Times New Roman"/>
                <w:color w:val="auto"/>
              </w:rPr>
            </w:pPr>
          </w:p>
        </w:tc>
      </w:tr>
    </w:tbl>
    <w:p w:rsidR="00042FBD" w:rsidRPr="00F7590A" w:rsidRDefault="00042FBD" w:rsidP="00042FBD">
      <w:pPr>
        <w:pStyle w:val="a5"/>
        <w:spacing w:line="240" w:lineRule="auto"/>
        <w:rPr>
          <w:spacing w:val="0"/>
        </w:rPr>
      </w:pPr>
    </w:p>
    <w:p w:rsidR="00042FBD" w:rsidRPr="00F7590A" w:rsidRDefault="00042FBD" w:rsidP="00042FBD">
      <w:pPr>
        <w:pStyle w:val="a4"/>
        <w:spacing w:line="240" w:lineRule="auto"/>
        <w:rPr>
          <w:spacing w:val="0"/>
          <w:w w:val="100"/>
        </w:rPr>
      </w:pPr>
      <w:proofErr w:type="gramStart"/>
      <w:r w:rsidRPr="00F7590A">
        <w:rPr>
          <w:spacing w:val="0"/>
          <w:w w:val="100"/>
        </w:rPr>
        <w:t xml:space="preserve">(вносятся достоверно установленные сведения о каждом из захороненных; если эти сведения </w:t>
      </w:r>
      <w:proofErr w:type="gramEnd"/>
    </w:p>
    <w:p w:rsidR="00042FBD" w:rsidRPr="00F7590A" w:rsidRDefault="00042FBD" w:rsidP="00042FBD">
      <w:pPr>
        <w:pStyle w:val="a4"/>
        <w:spacing w:line="240" w:lineRule="auto"/>
        <w:rPr>
          <w:spacing w:val="0"/>
          <w:w w:val="100"/>
        </w:rPr>
      </w:pPr>
      <w:proofErr w:type="gramStart"/>
      <w:r w:rsidRPr="00F7590A">
        <w:rPr>
          <w:spacing w:val="0"/>
          <w:w w:val="100"/>
        </w:rPr>
        <w:t>имеются более чем на 10 захороненных, то на них составляется список захороненных</w:t>
      </w:r>
      <w:proofErr w:type="gramEnd"/>
    </w:p>
    <w:p w:rsidR="00042FBD" w:rsidRPr="00F7590A" w:rsidRDefault="00042FBD" w:rsidP="00042FBD">
      <w:pPr>
        <w:pStyle w:val="a4"/>
        <w:spacing w:line="240" w:lineRule="auto"/>
        <w:rPr>
          <w:spacing w:val="0"/>
          <w:w w:val="100"/>
        </w:rPr>
      </w:pPr>
      <w:r w:rsidRPr="00F7590A">
        <w:rPr>
          <w:spacing w:val="0"/>
          <w:w w:val="100"/>
        </w:rPr>
        <w:t xml:space="preserve">(в том числе в электронной форме), который прилагается к паспорту </w:t>
      </w:r>
    </w:p>
    <w:p w:rsidR="00042FBD" w:rsidRPr="00F7590A" w:rsidRDefault="00042FBD" w:rsidP="00042FBD">
      <w:pPr>
        <w:pStyle w:val="a4"/>
        <w:spacing w:line="240" w:lineRule="auto"/>
        <w:rPr>
          <w:spacing w:val="0"/>
          <w:w w:val="100"/>
        </w:rPr>
      </w:pPr>
      <w:r w:rsidRPr="00F7590A">
        <w:rPr>
          <w:spacing w:val="0"/>
          <w:w w:val="100"/>
        </w:rPr>
        <w:t>в качестве вкладыша, а в графе 4 делается запись «Согласно прилагаемому списку»)</w:t>
      </w:r>
    </w:p>
    <w:p w:rsidR="00042FBD" w:rsidRPr="00F7590A" w:rsidRDefault="00042FBD" w:rsidP="00042FBD">
      <w:pPr>
        <w:pStyle w:val="a5"/>
        <w:spacing w:line="240" w:lineRule="auto"/>
        <w:rPr>
          <w:spacing w:val="0"/>
        </w:rPr>
      </w:pPr>
      <w:r w:rsidRPr="00F7590A">
        <w:rPr>
          <w:spacing w:val="0"/>
        </w:rPr>
        <w:t>7. Сведения об организациях, осуществляющих шефство над воинским захоронением (оказывающих помощь в его благоустройстве и содержании)</w:t>
      </w:r>
    </w:p>
    <w:p w:rsidR="00042FBD" w:rsidRPr="00F7590A" w:rsidRDefault="00042FBD" w:rsidP="00042FBD">
      <w:pPr>
        <w:pStyle w:val="a5"/>
        <w:spacing w:line="240" w:lineRule="auto"/>
        <w:ind w:firstLine="0"/>
        <w:rPr>
          <w:spacing w:val="0"/>
        </w:rPr>
      </w:pPr>
      <w:r w:rsidRPr="00F7590A">
        <w:rPr>
          <w:spacing w:val="0"/>
        </w:rPr>
        <w:t>____________________________________________________________________</w:t>
      </w:r>
    </w:p>
    <w:p w:rsidR="00042FBD" w:rsidRPr="00F7590A" w:rsidRDefault="00042FBD" w:rsidP="00042FBD">
      <w:pPr>
        <w:pStyle w:val="a5"/>
        <w:spacing w:line="240" w:lineRule="auto"/>
        <w:rPr>
          <w:spacing w:val="0"/>
        </w:rPr>
      </w:pPr>
      <w:r w:rsidRPr="00F7590A">
        <w:rPr>
          <w:spacing w:val="0"/>
        </w:rPr>
        <w:t>8. Фотоснимок захоронения (или его основной части с памятником (надгробием)), сделанный в летнее время года.</w:t>
      </w:r>
    </w:p>
    <w:p w:rsidR="00042FBD" w:rsidRPr="00F7590A" w:rsidRDefault="00042FBD" w:rsidP="00042FBD">
      <w:pPr>
        <w:pStyle w:val="a5"/>
        <w:spacing w:line="240" w:lineRule="auto"/>
        <w:rPr>
          <w:spacing w:val="0"/>
        </w:rPr>
      </w:pPr>
      <w:r w:rsidRPr="00F7590A">
        <w:rPr>
          <w:spacing w:val="0"/>
        </w:rPr>
        <w:t>9. Схема (координаты, в том числе ГЛОНАСС (GPS)) расположения захоронения</w:t>
      </w:r>
    </w:p>
    <w:p w:rsidR="00042FBD" w:rsidRPr="00F7590A" w:rsidRDefault="00042FBD" w:rsidP="00042FBD">
      <w:pPr>
        <w:pStyle w:val="a5"/>
        <w:spacing w:line="240" w:lineRule="auto"/>
        <w:ind w:firstLine="0"/>
        <w:rPr>
          <w:spacing w:val="0"/>
        </w:rPr>
      </w:pPr>
      <w:r w:rsidRPr="00F7590A">
        <w:rPr>
          <w:spacing w:val="0"/>
        </w:rPr>
        <w:t>____________________________________________________________________</w:t>
      </w:r>
    </w:p>
    <w:p w:rsidR="00042FBD" w:rsidRPr="00F7590A" w:rsidRDefault="00042FBD" w:rsidP="00042FBD">
      <w:pPr>
        <w:pStyle w:val="a4"/>
        <w:spacing w:line="240" w:lineRule="auto"/>
        <w:rPr>
          <w:spacing w:val="0"/>
          <w:w w:val="100"/>
        </w:rPr>
      </w:pPr>
      <w:proofErr w:type="gramStart"/>
      <w:r w:rsidRPr="00F7590A">
        <w:rPr>
          <w:spacing w:val="0"/>
          <w:w w:val="100"/>
        </w:rPr>
        <w:t>(наносится схема расположения, ориентированная с юга на север относительно</w:t>
      </w:r>
      <w:proofErr w:type="gramEnd"/>
    </w:p>
    <w:p w:rsidR="00042FBD" w:rsidRPr="00F7590A" w:rsidRDefault="00042FBD" w:rsidP="00042FBD">
      <w:pPr>
        <w:pStyle w:val="a4"/>
        <w:spacing w:line="240" w:lineRule="auto"/>
        <w:rPr>
          <w:spacing w:val="0"/>
          <w:w w:val="100"/>
        </w:rPr>
      </w:pPr>
      <w:r w:rsidRPr="00F7590A">
        <w:rPr>
          <w:spacing w:val="0"/>
          <w:w w:val="100"/>
        </w:rPr>
        <w:t>объектов местности, с указанием подъездных путей к захоронению)</w:t>
      </w:r>
    </w:p>
    <w:p w:rsidR="00042FBD" w:rsidRPr="00F7590A" w:rsidRDefault="00042FBD" w:rsidP="00042FBD">
      <w:pPr>
        <w:pStyle w:val="a5"/>
        <w:spacing w:line="240" w:lineRule="auto"/>
        <w:rPr>
          <w:spacing w:val="0"/>
        </w:rPr>
      </w:pPr>
      <w:r w:rsidRPr="00F7590A">
        <w:rPr>
          <w:spacing w:val="0"/>
        </w:rPr>
        <w:t>10. Дополнительная информация о захоронении</w:t>
      </w:r>
    </w:p>
    <w:p w:rsidR="00042FBD" w:rsidRPr="00F7590A" w:rsidRDefault="00042FBD" w:rsidP="00042FBD">
      <w:pPr>
        <w:pStyle w:val="a5"/>
        <w:spacing w:line="240" w:lineRule="auto"/>
        <w:ind w:firstLine="0"/>
        <w:rPr>
          <w:spacing w:val="0"/>
        </w:rPr>
      </w:pPr>
      <w:r w:rsidRPr="00F7590A">
        <w:rPr>
          <w:spacing w:val="0"/>
        </w:rPr>
        <w:t>____________________________________________________________________</w:t>
      </w:r>
    </w:p>
    <w:p w:rsidR="00042FBD" w:rsidRPr="00F7590A" w:rsidRDefault="00042FBD" w:rsidP="00042FBD">
      <w:pPr>
        <w:pStyle w:val="a5"/>
        <w:spacing w:line="240" w:lineRule="auto"/>
        <w:rPr>
          <w:spacing w:val="0"/>
        </w:rPr>
      </w:pPr>
      <w:r w:rsidRPr="00F7590A">
        <w:rPr>
          <w:spacing w:val="0"/>
        </w:rPr>
        <w:t>11. Подписи заинтересованных должностных лиц.</w:t>
      </w:r>
    </w:p>
    <w:p w:rsidR="00042FBD" w:rsidRPr="00F7590A" w:rsidRDefault="00042FBD" w:rsidP="00042FBD">
      <w:pPr>
        <w:pStyle w:val="a5"/>
        <w:spacing w:line="240" w:lineRule="auto"/>
        <w:rPr>
          <w:spacing w:val="0"/>
        </w:rPr>
      </w:pPr>
      <w:r w:rsidRPr="00F7590A">
        <w:rPr>
          <w:spacing w:val="0"/>
        </w:rPr>
        <w:t>Представитель органа местного самоуправления, дипломатического представительства (консульского учреждения) Российской Федерации, поставившего воинское захоронение на учет</w:t>
      </w:r>
    </w:p>
    <w:p w:rsidR="00042FBD" w:rsidRPr="00F7590A" w:rsidRDefault="00042FBD" w:rsidP="00042FBD">
      <w:pPr>
        <w:pStyle w:val="a5"/>
        <w:spacing w:line="240" w:lineRule="auto"/>
        <w:ind w:firstLine="0"/>
        <w:rPr>
          <w:spacing w:val="0"/>
        </w:rPr>
      </w:pPr>
      <w:r w:rsidRPr="00F7590A">
        <w:rPr>
          <w:spacing w:val="0"/>
        </w:rPr>
        <w:t>____________________________________________________________________</w:t>
      </w:r>
    </w:p>
    <w:p w:rsidR="00042FBD" w:rsidRPr="00F7590A" w:rsidRDefault="00042FBD" w:rsidP="00042FBD">
      <w:pPr>
        <w:pStyle w:val="a4"/>
        <w:spacing w:line="240" w:lineRule="auto"/>
        <w:rPr>
          <w:spacing w:val="0"/>
          <w:w w:val="100"/>
        </w:rPr>
      </w:pPr>
      <w:r w:rsidRPr="00F7590A">
        <w:rPr>
          <w:spacing w:val="0"/>
          <w:w w:val="100"/>
        </w:rPr>
        <w:t>(должность, подпись, инициал имени, фамилия)</w:t>
      </w:r>
    </w:p>
    <w:p w:rsidR="00042FBD" w:rsidRPr="00F7590A" w:rsidRDefault="00042FBD" w:rsidP="00042FBD">
      <w:pPr>
        <w:pStyle w:val="a5"/>
        <w:spacing w:line="240" w:lineRule="auto"/>
        <w:rPr>
          <w:spacing w:val="0"/>
        </w:rPr>
      </w:pPr>
      <w:r w:rsidRPr="00F7590A">
        <w:rPr>
          <w:spacing w:val="0"/>
        </w:rPr>
        <w:t>МП</w:t>
      </w:r>
      <w:r w:rsidRPr="00F7590A">
        <w:rPr>
          <w:spacing w:val="0"/>
        </w:rPr>
        <w:tab/>
        <w:t xml:space="preserve"> __ _______20 __г.</w:t>
      </w:r>
    </w:p>
    <w:p w:rsidR="00042FBD" w:rsidRPr="00F7590A" w:rsidRDefault="00042FBD" w:rsidP="00042FBD">
      <w:pPr>
        <w:pStyle w:val="a5"/>
        <w:spacing w:line="240" w:lineRule="auto"/>
        <w:rPr>
          <w:spacing w:val="0"/>
        </w:rPr>
      </w:pPr>
      <w:r w:rsidRPr="00F7590A">
        <w:rPr>
          <w:spacing w:val="0"/>
        </w:rPr>
        <w:t>Представитель Министерства обороны Российской Федерации (военного комиссариата, представительства Министерства обороны Российской Федерации (по организации и ведению военно-мемориальной работы за рубежом))</w:t>
      </w:r>
    </w:p>
    <w:p w:rsidR="00042FBD" w:rsidRPr="00F7590A" w:rsidRDefault="00042FBD" w:rsidP="00042FBD">
      <w:pPr>
        <w:pStyle w:val="a5"/>
        <w:spacing w:line="240" w:lineRule="auto"/>
        <w:ind w:firstLine="0"/>
        <w:rPr>
          <w:spacing w:val="0"/>
        </w:rPr>
      </w:pPr>
      <w:r w:rsidRPr="00F7590A">
        <w:rPr>
          <w:spacing w:val="0"/>
        </w:rPr>
        <w:t>____________________________________________________________________</w:t>
      </w:r>
    </w:p>
    <w:p w:rsidR="00042FBD" w:rsidRPr="00F7590A" w:rsidRDefault="00042FBD" w:rsidP="00042FBD">
      <w:pPr>
        <w:pStyle w:val="a4"/>
        <w:spacing w:line="240" w:lineRule="auto"/>
        <w:rPr>
          <w:spacing w:val="0"/>
          <w:w w:val="100"/>
        </w:rPr>
      </w:pPr>
      <w:r w:rsidRPr="00F7590A">
        <w:rPr>
          <w:spacing w:val="0"/>
          <w:w w:val="100"/>
        </w:rPr>
        <w:t>(должность, подпись, инициал имени, фамилия)</w:t>
      </w:r>
    </w:p>
    <w:p w:rsidR="00042FBD" w:rsidRPr="00F7590A" w:rsidRDefault="00042FBD" w:rsidP="00042FBD">
      <w:pPr>
        <w:pStyle w:val="a5"/>
        <w:spacing w:line="240" w:lineRule="auto"/>
        <w:rPr>
          <w:spacing w:val="0"/>
        </w:rPr>
      </w:pPr>
      <w:r w:rsidRPr="00F7590A">
        <w:rPr>
          <w:spacing w:val="0"/>
        </w:rPr>
        <w:t>МП</w:t>
      </w:r>
      <w:r w:rsidRPr="00F7590A">
        <w:rPr>
          <w:spacing w:val="0"/>
        </w:rPr>
        <w:tab/>
        <w:t xml:space="preserve"> __ _______20 __г.</w:t>
      </w:r>
    </w:p>
    <w:p w:rsidR="00042FBD" w:rsidRPr="00F7590A" w:rsidRDefault="00042FBD" w:rsidP="00042FBD">
      <w:pPr>
        <w:pStyle w:val="a5"/>
        <w:spacing w:line="240" w:lineRule="auto"/>
        <w:rPr>
          <w:spacing w:val="0"/>
        </w:rPr>
      </w:pPr>
    </w:p>
    <w:p w:rsidR="00042FBD" w:rsidRPr="00F7590A" w:rsidRDefault="00042FBD" w:rsidP="00042FBD">
      <w:pPr>
        <w:pStyle w:val="a5"/>
        <w:spacing w:line="240" w:lineRule="auto"/>
        <w:ind w:left="2832" w:firstLine="0"/>
        <w:rPr>
          <w:spacing w:val="0"/>
        </w:rPr>
      </w:pPr>
      <w:r>
        <w:rPr>
          <w:spacing w:val="0"/>
        </w:rPr>
        <w:br w:type="page"/>
      </w:r>
      <w:bookmarkStart w:id="0" w:name="_GoBack"/>
      <w:bookmarkEnd w:id="0"/>
      <w:r w:rsidRPr="00F7590A">
        <w:rPr>
          <w:spacing w:val="0"/>
        </w:rPr>
        <w:lastRenderedPageBreak/>
        <w:t xml:space="preserve">Приложение 2 к Положению об учете, сохранности, </w:t>
      </w:r>
    </w:p>
    <w:p w:rsidR="00042FBD" w:rsidRPr="00F7590A" w:rsidRDefault="00042FBD" w:rsidP="00042FBD">
      <w:pPr>
        <w:pStyle w:val="a5"/>
        <w:spacing w:line="240" w:lineRule="auto"/>
        <w:ind w:left="2832" w:firstLine="0"/>
        <w:rPr>
          <w:spacing w:val="0"/>
        </w:rPr>
      </w:pPr>
      <w:proofErr w:type="gramStart"/>
      <w:r w:rsidRPr="00F7590A">
        <w:rPr>
          <w:spacing w:val="0"/>
        </w:rPr>
        <w:t>содержании</w:t>
      </w:r>
      <w:proofErr w:type="gramEnd"/>
      <w:r w:rsidRPr="00F7590A">
        <w:rPr>
          <w:spacing w:val="0"/>
        </w:rPr>
        <w:t xml:space="preserve"> и благоустройстве воинских захоронений, </w:t>
      </w:r>
    </w:p>
    <w:p w:rsidR="00042FBD" w:rsidRPr="00F7590A" w:rsidRDefault="00042FBD" w:rsidP="00042FBD">
      <w:pPr>
        <w:pStyle w:val="a5"/>
        <w:spacing w:line="240" w:lineRule="auto"/>
        <w:ind w:left="2832" w:firstLine="0"/>
        <w:rPr>
          <w:spacing w:val="0"/>
        </w:rPr>
      </w:pPr>
      <w:r w:rsidRPr="00F7590A">
        <w:rPr>
          <w:spacing w:val="0"/>
        </w:rPr>
        <w:t>мемориальных сооружений и объектов, увековечивающих</w:t>
      </w:r>
    </w:p>
    <w:p w:rsidR="00042FBD" w:rsidRPr="00F7590A" w:rsidRDefault="00042FBD" w:rsidP="00042FBD">
      <w:pPr>
        <w:pStyle w:val="a5"/>
        <w:spacing w:line="240" w:lineRule="auto"/>
        <w:ind w:left="2832" w:firstLine="0"/>
        <w:rPr>
          <w:spacing w:val="0"/>
        </w:rPr>
      </w:pPr>
      <w:r w:rsidRPr="00F7590A">
        <w:rPr>
          <w:spacing w:val="0"/>
        </w:rPr>
        <w:t xml:space="preserve">память погибших при защите Отечества, расположенных </w:t>
      </w:r>
    </w:p>
    <w:p w:rsidR="00042FBD" w:rsidRPr="00F7590A" w:rsidRDefault="00042FBD" w:rsidP="00042FBD">
      <w:pPr>
        <w:pStyle w:val="a5"/>
        <w:spacing w:line="240" w:lineRule="auto"/>
        <w:ind w:left="2832" w:firstLine="0"/>
        <w:rPr>
          <w:spacing w:val="0"/>
        </w:rPr>
      </w:pPr>
      <w:r w:rsidRPr="00F7590A">
        <w:rPr>
          <w:spacing w:val="0"/>
        </w:rPr>
        <w:t>на территории муниципального образования «Город Астрахань»</w:t>
      </w:r>
    </w:p>
    <w:p w:rsidR="00042FBD" w:rsidRPr="00F7590A" w:rsidRDefault="00042FBD" w:rsidP="00042FBD">
      <w:pPr>
        <w:pStyle w:val="3"/>
        <w:spacing w:line="240" w:lineRule="auto"/>
        <w:rPr>
          <w:spacing w:val="0"/>
        </w:rPr>
      </w:pPr>
      <w:r w:rsidRPr="00F7590A">
        <w:rPr>
          <w:spacing w:val="0"/>
        </w:rPr>
        <w:t>Мемориальный знак</w:t>
      </w:r>
    </w:p>
    <w:p w:rsidR="00042FBD" w:rsidRPr="00F7590A" w:rsidRDefault="00042FBD" w:rsidP="00042FBD">
      <w:pPr>
        <w:pStyle w:val="a5"/>
        <w:spacing w:line="240" w:lineRule="auto"/>
        <w:ind w:firstLine="0"/>
        <w:rPr>
          <w:spacing w:val="0"/>
        </w:rPr>
      </w:pPr>
      <w:r w:rsidRPr="00F7590A">
        <w:rPr>
          <w:spacing w:val="0"/>
        </w:rPr>
        <w:t>____________________________________________________________________</w:t>
      </w:r>
    </w:p>
    <w:p w:rsidR="00042FBD" w:rsidRPr="00F7590A" w:rsidRDefault="00042FBD" w:rsidP="00042FBD">
      <w:pPr>
        <w:pStyle w:val="a4"/>
        <w:spacing w:line="240" w:lineRule="auto"/>
        <w:rPr>
          <w:spacing w:val="0"/>
          <w:w w:val="100"/>
        </w:rPr>
      </w:pPr>
      <w:proofErr w:type="gramStart"/>
      <w:r w:rsidRPr="00F7590A">
        <w:rPr>
          <w:spacing w:val="0"/>
          <w:w w:val="100"/>
        </w:rPr>
        <w:t xml:space="preserve">(вид воинского захоронения (военные мемориальные кладбища, воинские кладбища, </w:t>
      </w:r>
      <w:proofErr w:type="gramEnd"/>
    </w:p>
    <w:p w:rsidR="00042FBD" w:rsidRPr="00F7590A" w:rsidRDefault="00042FBD" w:rsidP="00042FBD">
      <w:pPr>
        <w:pStyle w:val="a4"/>
        <w:spacing w:line="240" w:lineRule="auto"/>
        <w:rPr>
          <w:spacing w:val="0"/>
          <w:w w:val="100"/>
        </w:rPr>
      </w:pPr>
      <w:r w:rsidRPr="00F7590A">
        <w:rPr>
          <w:spacing w:val="0"/>
          <w:w w:val="100"/>
        </w:rPr>
        <w:t>отдельные воинские участки на общих кладбищах, братские и индивидуальные могилы</w:t>
      </w:r>
    </w:p>
    <w:p w:rsidR="00042FBD" w:rsidRPr="00F7590A" w:rsidRDefault="00042FBD" w:rsidP="00042FBD">
      <w:pPr>
        <w:pStyle w:val="a4"/>
        <w:spacing w:line="240" w:lineRule="auto"/>
        <w:rPr>
          <w:spacing w:val="0"/>
          <w:w w:val="100"/>
        </w:rPr>
      </w:pPr>
      <w:proofErr w:type="gramStart"/>
      <w:r w:rsidRPr="00F7590A">
        <w:rPr>
          <w:spacing w:val="0"/>
          <w:w w:val="100"/>
        </w:rPr>
        <w:t>на общих кладбищах и вне кладбищ, колумбарии и урны с прахом погибших))</w:t>
      </w:r>
      <w:proofErr w:type="gramEnd"/>
    </w:p>
    <w:p w:rsidR="00042FBD" w:rsidRPr="00F7590A" w:rsidRDefault="00042FBD" w:rsidP="00042FBD">
      <w:pPr>
        <w:pStyle w:val="a5"/>
        <w:spacing w:line="240" w:lineRule="auto"/>
        <w:ind w:firstLine="0"/>
        <w:rPr>
          <w:spacing w:val="0"/>
        </w:rPr>
      </w:pPr>
      <w:r w:rsidRPr="00F7590A">
        <w:rPr>
          <w:spacing w:val="0"/>
        </w:rPr>
        <w:t>____________________________________________________________________</w:t>
      </w:r>
    </w:p>
    <w:p w:rsidR="00042FBD" w:rsidRPr="00F7590A" w:rsidRDefault="00042FBD" w:rsidP="00042FBD">
      <w:pPr>
        <w:pStyle w:val="a4"/>
        <w:spacing w:line="240" w:lineRule="auto"/>
        <w:rPr>
          <w:spacing w:val="0"/>
          <w:w w:val="100"/>
        </w:rPr>
      </w:pPr>
      <w:r w:rsidRPr="00F7590A">
        <w:rPr>
          <w:spacing w:val="0"/>
          <w:w w:val="100"/>
        </w:rPr>
        <w:t>(дата создания и краткая историческая справка события, связанного с воинским захоронением)</w:t>
      </w:r>
    </w:p>
    <w:p w:rsidR="00042FBD" w:rsidRPr="00F7590A" w:rsidRDefault="00042FBD" w:rsidP="00042FBD">
      <w:pPr>
        <w:pStyle w:val="a5"/>
        <w:spacing w:line="240" w:lineRule="auto"/>
        <w:ind w:firstLine="0"/>
        <w:rPr>
          <w:spacing w:val="0"/>
        </w:rPr>
      </w:pPr>
      <w:r w:rsidRPr="00F7590A">
        <w:rPr>
          <w:spacing w:val="0"/>
        </w:rPr>
        <w:t>____________________________________________________________________</w:t>
      </w:r>
    </w:p>
    <w:p w:rsidR="00042FBD" w:rsidRPr="00F7590A" w:rsidRDefault="00042FBD" w:rsidP="00042FBD">
      <w:pPr>
        <w:pStyle w:val="a4"/>
        <w:spacing w:line="240" w:lineRule="auto"/>
        <w:rPr>
          <w:spacing w:val="0"/>
          <w:w w:val="100"/>
        </w:rPr>
      </w:pPr>
      <w:r w:rsidRPr="00F7590A">
        <w:rPr>
          <w:spacing w:val="0"/>
          <w:w w:val="100"/>
        </w:rPr>
        <w:t>(количество и место хранения списков захороненных)</w:t>
      </w:r>
    </w:p>
    <w:p w:rsidR="00042FBD" w:rsidRPr="00F7590A" w:rsidRDefault="00042FBD" w:rsidP="00042FBD">
      <w:pPr>
        <w:pStyle w:val="a5"/>
        <w:spacing w:line="240" w:lineRule="auto"/>
        <w:rPr>
          <w:spacing w:val="0"/>
        </w:rPr>
      </w:pPr>
      <w:r w:rsidRPr="00F7590A">
        <w:rPr>
          <w:spacing w:val="0"/>
        </w:rPr>
        <w:t>Регистрационный № ___ от __ _______20 __г.</w:t>
      </w:r>
    </w:p>
    <w:p w:rsidR="00042FBD" w:rsidRPr="00F7590A" w:rsidRDefault="00042FBD" w:rsidP="00042FBD">
      <w:pPr>
        <w:pStyle w:val="a5"/>
        <w:spacing w:line="240" w:lineRule="auto"/>
        <w:rPr>
          <w:spacing w:val="0"/>
        </w:rPr>
      </w:pPr>
      <w:r w:rsidRPr="00F7590A">
        <w:rPr>
          <w:spacing w:val="0"/>
        </w:rPr>
        <w:t>Занимаемая площадь ________________________________________________</w:t>
      </w:r>
    </w:p>
    <w:p w:rsidR="00042FBD" w:rsidRPr="00F7590A" w:rsidRDefault="00042FBD" w:rsidP="00042FBD">
      <w:pPr>
        <w:pStyle w:val="a5"/>
        <w:spacing w:line="240" w:lineRule="auto"/>
        <w:rPr>
          <w:spacing w:val="0"/>
        </w:rPr>
      </w:pPr>
      <w:proofErr w:type="gramStart"/>
      <w:r w:rsidRPr="00F7590A">
        <w:rPr>
          <w:spacing w:val="0"/>
        </w:rPr>
        <w:t>Ответственный</w:t>
      </w:r>
      <w:proofErr w:type="gramEnd"/>
      <w:r w:rsidRPr="00F7590A">
        <w:rPr>
          <w:spacing w:val="0"/>
        </w:rPr>
        <w:t xml:space="preserve"> за благоустройство и сохранность объекта</w:t>
      </w:r>
    </w:p>
    <w:p w:rsidR="00042FBD" w:rsidRPr="00F7590A" w:rsidRDefault="00042FBD" w:rsidP="00042FBD">
      <w:pPr>
        <w:pStyle w:val="a5"/>
        <w:spacing w:line="240" w:lineRule="auto"/>
        <w:ind w:firstLine="0"/>
        <w:rPr>
          <w:spacing w:val="0"/>
        </w:rPr>
      </w:pPr>
      <w:r w:rsidRPr="00F7590A">
        <w:rPr>
          <w:spacing w:val="0"/>
        </w:rPr>
        <w:t>____________________________________________________________________</w:t>
      </w:r>
    </w:p>
    <w:p w:rsidR="00042FBD" w:rsidRPr="00F7590A" w:rsidRDefault="00042FBD" w:rsidP="00042FBD">
      <w:pPr>
        <w:pStyle w:val="a4"/>
        <w:spacing w:line="240" w:lineRule="auto"/>
        <w:rPr>
          <w:spacing w:val="0"/>
          <w:w w:val="100"/>
        </w:rPr>
      </w:pPr>
      <w:r w:rsidRPr="00F7590A">
        <w:rPr>
          <w:spacing w:val="0"/>
          <w:w w:val="100"/>
        </w:rPr>
        <w:t>(наименование органа местного самоуправления, должность руководителя, адрес, телефоны)</w:t>
      </w:r>
    </w:p>
    <w:p w:rsidR="00FF4A14" w:rsidRDefault="00042FBD"/>
    <w:sectPr w:rsidR="00FF4A14" w:rsidSect="00042FBD">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2FBD"/>
    <w:rsid w:val="00042FBD"/>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2FBD"/>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042FBD"/>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одстрочник"/>
    <w:basedOn w:val="a3"/>
    <w:uiPriority w:val="99"/>
    <w:rsid w:val="00042FBD"/>
    <w:pPr>
      <w:spacing w:line="170" w:lineRule="atLeast"/>
      <w:jc w:val="center"/>
    </w:pPr>
    <w:rPr>
      <w:rFonts w:ascii="Arial" w:hAnsi="Arial" w:cs="Arial"/>
      <w:i/>
      <w:iCs/>
      <w:spacing w:val="3"/>
      <w:w w:val="90"/>
      <w:sz w:val="16"/>
      <w:szCs w:val="16"/>
    </w:rPr>
  </w:style>
  <w:style w:type="paragraph" w:customStyle="1" w:styleId="3">
    <w:name w:val="основной текст3"/>
    <w:basedOn w:val="a3"/>
    <w:uiPriority w:val="99"/>
    <w:rsid w:val="00042FBD"/>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042FBD"/>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042FBD"/>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2FBD"/>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042FBD"/>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одстрочник"/>
    <w:basedOn w:val="a3"/>
    <w:uiPriority w:val="99"/>
    <w:rsid w:val="00042FBD"/>
    <w:pPr>
      <w:spacing w:line="170" w:lineRule="atLeast"/>
      <w:jc w:val="center"/>
    </w:pPr>
    <w:rPr>
      <w:rFonts w:ascii="Arial" w:hAnsi="Arial" w:cs="Arial"/>
      <w:i/>
      <w:iCs/>
      <w:spacing w:val="3"/>
      <w:w w:val="90"/>
      <w:sz w:val="16"/>
      <w:szCs w:val="16"/>
    </w:rPr>
  </w:style>
  <w:style w:type="paragraph" w:customStyle="1" w:styleId="3">
    <w:name w:val="основной текст3"/>
    <w:basedOn w:val="a3"/>
    <w:uiPriority w:val="99"/>
    <w:rsid w:val="00042FBD"/>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042FBD"/>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042FBD"/>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3902</Words>
  <Characters>22243</Characters>
  <Application>Microsoft Office Word</Application>
  <DocSecurity>0</DocSecurity>
  <Lines>185</Lines>
  <Paragraphs>52</Paragraphs>
  <ScaleCrop>false</ScaleCrop>
  <Company/>
  <LinksUpToDate>false</LinksUpToDate>
  <CharactersWithSpaces>26093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2022-04-28T06:11:00Z</dcterms:created>
  <dcterms:modified xsi:type="dcterms:W3CDTF">2022-04-28T06:15:00Z</dcterms:modified>
</cp:coreProperties>
</file>