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A95" w:rsidRPr="00CE2623" w:rsidRDefault="005D0A95" w:rsidP="005D0A9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122C75" w:rsidRDefault="005D0A95" w:rsidP="005D0A9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5D0A95" w:rsidRPr="00CE2623" w:rsidRDefault="005D0A95" w:rsidP="005D0A9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31</w:t>
      </w:r>
    </w:p>
    <w:p w:rsidR="005D0A95" w:rsidRPr="00CE2623" w:rsidRDefault="005D0A95" w:rsidP="005D0A9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изменений в постановление </w:t>
      </w:r>
    </w:p>
    <w:p w:rsidR="005D0A95" w:rsidRPr="00CE2623" w:rsidRDefault="005D0A95" w:rsidP="005D0A9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администрации муниципального образования «Город Астрахань»</w:t>
      </w:r>
      <w:r w:rsidR="00122C75">
        <w:rPr>
          <w:spacing w:val="0"/>
        </w:rPr>
        <w:t xml:space="preserve"> </w:t>
      </w:r>
      <w:r w:rsidRPr="00CE2623">
        <w:rPr>
          <w:spacing w:val="0"/>
        </w:rPr>
        <w:t>от 26.06.2019 № 276»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«Признание садового дома жилым домом и жилого дома садовым домом», утвержденный постановлением администрации муниципального образования «Город Астрахань» от 26.06.2019 № 276, изменения согласно приложению к настоящему постановлению администрации муниципального образования «Город Астрахань».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</w:t>
      </w:r>
      <w:proofErr w:type="gramStart"/>
      <w:r w:rsidRPr="00CE2623">
        <w:rPr>
          <w:spacing w:val="0"/>
        </w:rPr>
        <w:t>.</w:t>
      </w:r>
      <w:proofErr w:type="gramEnd"/>
      <w:r w:rsidRPr="00CE2623">
        <w:rPr>
          <w:spacing w:val="0"/>
        </w:rPr>
        <w:t xml:space="preserve"> </w:t>
      </w:r>
      <w:proofErr w:type="gramStart"/>
      <w:r w:rsidRPr="00CE2623">
        <w:rPr>
          <w:spacing w:val="0"/>
        </w:rPr>
        <w:t>с</w:t>
      </w:r>
      <w:proofErr w:type="gramEnd"/>
      <w:r w:rsidRPr="00CE2623">
        <w:rPr>
          <w:spacing w:val="0"/>
        </w:rPr>
        <w:t>троительству, архитектуре и градостроительству администрации муниципального образования «Город Астрахань» внести соответствующие изменения в государственную информационную систему http://www.gosuslugi.astrobl.ru,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D0A95" w:rsidRPr="00CE2623" w:rsidRDefault="005D0A95" w:rsidP="00122C7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D0A95" w:rsidRPr="00CE2623" w:rsidRDefault="005D0A95" w:rsidP="005D0A95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122C75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122C75" w:rsidRDefault="00122C75" w:rsidP="005D0A95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D0A95" w:rsidRPr="00CE2623" w:rsidRDefault="005D0A95" w:rsidP="00122C75">
      <w:pPr>
        <w:pStyle w:val="a3"/>
        <w:spacing w:line="240" w:lineRule="auto"/>
        <w:ind w:left="4248" w:firstLine="0"/>
        <w:rPr>
          <w:spacing w:val="0"/>
        </w:rPr>
      </w:pPr>
      <w:r w:rsidRPr="00CE2623">
        <w:rPr>
          <w:spacing w:val="0"/>
        </w:rPr>
        <w:lastRenderedPageBreak/>
        <w:t xml:space="preserve">Приложение к постановлению администрации </w:t>
      </w:r>
    </w:p>
    <w:p w:rsidR="005D0A95" w:rsidRPr="00CE2623" w:rsidRDefault="005D0A95" w:rsidP="00122C75">
      <w:pPr>
        <w:pStyle w:val="a3"/>
        <w:spacing w:line="240" w:lineRule="auto"/>
        <w:ind w:left="4248" w:firstLine="0"/>
        <w:rPr>
          <w:spacing w:val="0"/>
        </w:rPr>
      </w:pPr>
      <w:r w:rsidRPr="00CE2623">
        <w:rPr>
          <w:spacing w:val="0"/>
        </w:rPr>
        <w:t xml:space="preserve">муниципального образования «Город Астрахань» </w:t>
      </w:r>
    </w:p>
    <w:p w:rsidR="005D0A95" w:rsidRPr="00CE2623" w:rsidRDefault="005D0A95" w:rsidP="00122C75">
      <w:pPr>
        <w:pStyle w:val="a3"/>
        <w:spacing w:line="240" w:lineRule="auto"/>
        <w:ind w:left="4248" w:firstLine="0"/>
        <w:rPr>
          <w:spacing w:val="0"/>
        </w:rPr>
      </w:pPr>
      <w:r w:rsidRPr="00CE2623">
        <w:rPr>
          <w:spacing w:val="0"/>
        </w:rPr>
        <w:t>от 19.01.2021 № 31</w:t>
      </w:r>
    </w:p>
    <w:p w:rsidR="005D0A95" w:rsidRPr="00CE2623" w:rsidRDefault="005D0A95" w:rsidP="005D0A9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Изменения, вносимые в административный Регламент </w:t>
      </w:r>
    </w:p>
    <w:p w:rsidR="005D0A95" w:rsidRPr="00CE2623" w:rsidRDefault="005D0A95" w:rsidP="005D0A9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администрации муниципального образования «Город Астрахань» </w:t>
      </w:r>
    </w:p>
    <w:p w:rsidR="005D0A95" w:rsidRPr="00CE2623" w:rsidRDefault="005D0A95" w:rsidP="005D0A9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предоставления муниципальной услуги «Признание садового </w:t>
      </w:r>
    </w:p>
    <w:p w:rsidR="005D0A95" w:rsidRPr="00CE2623" w:rsidRDefault="005D0A95" w:rsidP="005D0A9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дома жилым домом и жилого дома садовым домом»</w:t>
      </w:r>
    </w:p>
    <w:p w:rsidR="005D0A95" w:rsidRPr="00CE2623" w:rsidRDefault="005D0A95" w:rsidP="005D0A95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1. Пункт 2.5 административного Регламента изложить в следующей редакции:</w:t>
      </w:r>
    </w:p>
    <w:p w:rsidR="005D0A95" w:rsidRPr="00CE2623" w:rsidRDefault="00122C75" w:rsidP="00122C75">
      <w:pPr>
        <w:pStyle w:val="a3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6159E240" wp14:editId="5049931B">
            <wp:extent cx="4330460" cy="397077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7387" cy="397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A95" w:rsidRPr="00CE2623" w:rsidRDefault="00122C75" w:rsidP="005D0A95">
      <w:pPr>
        <w:pStyle w:val="a3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1EEF2209" wp14:editId="56F9743B">
            <wp:extent cx="4313207" cy="3648937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2504" cy="3648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A95" w:rsidRPr="00CE2623" w:rsidRDefault="005D0A95" w:rsidP="005D0A95">
      <w:pPr>
        <w:pStyle w:val="a3"/>
        <w:spacing w:line="240" w:lineRule="auto"/>
        <w:ind w:firstLine="0"/>
        <w:rPr>
          <w:spacing w:val="0"/>
        </w:rPr>
      </w:pPr>
    </w:p>
    <w:p w:rsidR="005D0A95" w:rsidRPr="00CE2623" w:rsidRDefault="005D0A95" w:rsidP="005D0A95">
      <w:pPr>
        <w:pStyle w:val="a3"/>
        <w:spacing w:line="240" w:lineRule="auto"/>
        <w:ind w:firstLine="0"/>
        <w:rPr>
          <w:spacing w:val="0"/>
        </w:rPr>
      </w:pPr>
    </w:p>
    <w:p w:rsidR="005D0A95" w:rsidRPr="00CE2623" w:rsidRDefault="005D0A95" w:rsidP="005D0A95">
      <w:pPr>
        <w:pStyle w:val="a3"/>
        <w:spacing w:line="240" w:lineRule="auto"/>
        <w:ind w:firstLine="0"/>
        <w:rPr>
          <w:spacing w:val="0"/>
        </w:rPr>
      </w:pPr>
    </w:p>
    <w:p w:rsidR="00122C75" w:rsidRDefault="00122C75" w:rsidP="005D0A95">
      <w:pPr>
        <w:pStyle w:val="a3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lastRenderedPageBreak/>
        <w:drawing>
          <wp:inline distT="0" distB="0" distL="0" distR="0" wp14:anchorId="466D62FD" wp14:editId="30A0223C">
            <wp:extent cx="4261449" cy="2628918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2236" cy="2629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22C75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4531723" wp14:editId="65B27935">
            <wp:extent cx="4287328" cy="6414969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800"/>
                    <a:stretch/>
                  </pic:blipFill>
                  <pic:spPr bwMode="auto">
                    <a:xfrm>
                      <a:off x="0" y="0"/>
                      <a:ext cx="4286629" cy="6413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22C75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884A718" wp14:editId="58A7F210">
            <wp:extent cx="4322513" cy="6349042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3326" cy="635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75" w:rsidRDefault="00122C75" w:rsidP="005D0A95">
      <w:pPr>
        <w:pStyle w:val="a3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1F327C32" wp14:editId="6ED33CAA">
            <wp:extent cx="4313207" cy="2666071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12504" cy="266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75" w:rsidRDefault="00122C75" w:rsidP="005D0A95">
      <w:pPr>
        <w:pStyle w:val="a3"/>
        <w:spacing w:line="240" w:lineRule="auto"/>
        <w:ind w:firstLine="0"/>
        <w:rPr>
          <w:spacing w:val="0"/>
        </w:rPr>
      </w:pPr>
    </w:p>
    <w:p w:rsidR="00122C75" w:rsidRDefault="00122C75" w:rsidP="005D0A95">
      <w:pPr>
        <w:pStyle w:val="a3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lastRenderedPageBreak/>
        <w:drawing>
          <wp:inline distT="0" distB="0" distL="0" distR="0" wp14:anchorId="77C36040" wp14:editId="2FE452D7">
            <wp:extent cx="4313207" cy="261185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12504" cy="261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C75" w:rsidRDefault="00DE5C75" w:rsidP="005D0A95">
      <w:pPr>
        <w:pStyle w:val="a3"/>
        <w:spacing w:line="240" w:lineRule="auto"/>
        <w:ind w:firstLine="0"/>
        <w:rPr>
          <w:spacing w:val="0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2C1FDEC" wp14:editId="27372033">
            <wp:extent cx="4313207" cy="1005668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2504" cy="100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A95" w:rsidRPr="00CE2623" w:rsidRDefault="005D0A95" w:rsidP="005D0A95">
      <w:pPr>
        <w:pStyle w:val="a3"/>
        <w:spacing w:line="240" w:lineRule="auto"/>
        <w:ind w:firstLine="0"/>
        <w:rPr>
          <w:spacing w:val="0"/>
        </w:rPr>
      </w:pPr>
      <w:proofErr w:type="gramStart"/>
      <w:r w:rsidRPr="00CE2623">
        <w:rPr>
          <w:spacing w:val="0"/>
        </w:rPr>
        <w:t>№ 4, № 8, № 20, № 33, № 45, № 50; 2019, № 7, № 15, № 20, № 47; 2020 № 14, № 15, № 25);</w:t>
      </w:r>
      <w:proofErr w:type="gramEnd"/>
    </w:p>
    <w:p w:rsidR="005D0A95" w:rsidRPr="00CE2623" w:rsidRDefault="005D0A95" w:rsidP="005D0A95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- решение Городской Думы муниципального образования «Город Астрахань» от 17.11.2011 № 213 «Об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Астрахани» («Плюс четыре» (приложение к газете «Горожанин», 2011, № 80; «Астраханский вестник», 2015, № 11);</w:t>
      </w:r>
    </w:p>
    <w:p w:rsidR="005D0A95" w:rsidRPr="00CE2623" w:rsidRDefault="005D0A95" w:rsidP="005D0A95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- решение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 Астрахань» («Астраханский вестник» 2015 № 6);</w:t>
      </w:r>
    </w:p>
    <w:p w:rsidR="005D0A95" w:rsidRPr="00CE2623" w:rsidRDefault="005D0A95" w:rsidP="005D0A95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- решение Городской Думы муниципального образования «Город Астрахань» от 13.08.2015 № 70 «Об утверждении Положения об управлении по строительству, архитектуре и градостроительству администрации муниципального образования «Город Астрахань» («Астраханский вестник», 2015, № 35; 2018, № 35; 2019, № 53);</w:t>
      </w:r>
    </w:p>
    <w:p w:rsidR="005D0A95" w:rsidRPr="00CE2623" w:rsidRDefault="005D0A95" w:rsidP="005D0A95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- постановление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(«Плюс четыре» (приложение к газете «Горожанин») 2011, № 71; 2012, № 24);</w:t>
      </w:r>
    </w:p>
    <w:p w:rsidR="005D0A95" w:rsidRPr="00CE2623" w:rsidRDefault="005D0A95" w:rsidP="005D0A95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- постановление администрации города Астрахани от 05.04.2012 № 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«Город Астрахань» («Плюс четыре» (приложение к газете «Горожанин»), 2012, № 24);</w:t>
      </w:r>
    </w:p>
    <w:p w:rsidR="005D0A95" w:rsidRPr="00CE2623" w:rsidRDefault="005D0A95" w:rsidP="005D0A95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- постановление администрации муниципального образования «Город Астрахань» от 07.03.2018 № 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 («Астраханский вестник», 2018, № 10, № 28, № 47; 2019, № 12, № 48; 2020, № 35).».</w:t>
      </w:r>
    </w:p>
    <w:p w:rsidR="005D0A95" w:rsidRPr="00CE2623" w:rsidRDefault="005D0A95" w:rsidP="005D0A95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2. В пункте 5.7 административного Регламента слова «нормативными правовыми актами субъектов Российской Федерации» заменить словами «нормативными правовыми актами Астраханской области».</w:t>
      </w:r>
    </w:p>
    <w:p w:rsidR="005D0A95" w:rsidRPr="00CE2623" w:rsidRDefault="005D0A95" w:rsidP="005D0A95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3. В подпункте 5.4.2 пункта 5.4 административного Регламента,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FF4A14" w:rsidRDefault="00DE5C75"/>
    <w:sectPr w:rsidR="00FF4A14" w:rsidSect="00122C7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A95"/>
    <w:rsid w:val="00122C75"/>
    <w:rsid w:val="005D0A95"/>
    <w:rsid w:val="008505A8"/>
    <w:rsid w:val="00A56E3A"/>
    <w:rsid w:val="00DE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0A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0A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22C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2C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0A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0A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22C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2C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844</Words>
  <Characters>4817</Characters>
  <Application>Microsoft Office Word</Application>
  <DocSecurity>0</DocSecurity>
  <Lines>40</Lines>
  <Paragraphs>11</Paragraphs>
  <ScaleCrop>false</ScaleCrop>
  <Company/>
  <LinksUpToDate>false</LinksUpToDate>
  <CharactersWithSpaces>5650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2021-01-26T06:26:00Z</dcterms:created>
  <dcterms:modified xsi:type="dcterms:W3CDTF">2021-01-26T06:43:00Z</dcterms:modified>
</cp:coreProperties>
</file>