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EE6" w:rsidRDefault="000E0EE6" w:rsidP="000E0EE6">
      <w:pPr>
        <w:pStyle w:val="3"/>
      </w:pPr>
      <w:r>
        <w:t>Администрация муниципального образования «Город Астрахань»</w:t>
      </w:r>
    </w:p>
    <w:p w:rsidR="00AB632E" w:rsidRDefault="000E0EE6" w:rsidP="000E0EE6">
      <w:pPr>
        <w:pStyle w:val="3"/>
      </w:pPr>
      <w:r>
        <w:t>ПОСТАНОВЛЕНИЕ</w:t>
      </w:r>
      <w:r>
        <w:t xml:space="preserve"> </w:t>
      </w:r>
    </w:p>
    <w:p w:rsidR="000E0EE6" w:rsidRDefault="000E0EE6" w:rsidP="000E0EE6">
      <w:pPr>
        <w:pStyle w:val="3"/>
      </w:pPr>
      <w:r>
        <w:t>19 января 2024 года № 11</w:t>
      </w:r>
    </w:p>
    <w:p w:rsidR="00AB632E" w:rsidRDefault="000E0EE6" w:rsidP="000E0EE6">
      <w:pPr>
        <w:pStyle w:val="3"/>
      </w:pPr>
      <w:r>
        <w:t xml:space="preserve">«Об установлении </w:t>
      </w:r>
      <w:proofErr w:type="gramStart"/>
      <w:r>
        <w:t>норматива стоимости одного квадратного метра общей площади жилья</w:t>
      </w:r>
      <w:proofErr w:type="gramEnd"/>
      <w:r>
        <w:t xml:space="preserve"> по муниципальному образованию «Городской округ город Астрахань» </w:t>
      </w:r>
    </w:p>
    <w:p w:rsidR="000E0EE6" w:rsidRDefault="000E0EE6" w:rsidP="000E0EE6">
      <w:pPr>
        <w:pStyle w:val="3"/>
      </w:pPr>
      <w:bookmarkStart w:id="0" w:name="_GoBack"/>
      <w:bookmarkEnd w:id="0"/>
      <w:r>
        <w:t>для расчета размера социальной выплаты на четвертый квартал 2023 года»</w:t>
      </w:r>
    </w:p>
    <w:p w:rsidR="000E0EE6" w:rsidRDefault="000E0EE6" w:rsidP="000E0EE6">
      <w:pPr>
        <w:pStyle w:val="a3"/>
        <w:ind w:firstLine="709"/>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29.08.2023 № 619/</w:t>
      </w:r>
      <w:proofErr w:type="spellStart"/>
      <w:proofErr w:type="gramStart"/>
      <w:r>
        <w:t>пр</w:t>
      </w:r>
      <w:proofErr w:type="spellEnd"/>
      <w:proofErr w:type="gramEnd"/>
      <w:r>
        <w:t xml:space="preserve"> «О показателях средней рыночной стоимости одного квадратного метра общей площади жилого помещения по субъектам Российской Федерации на IV квартал </w:t>
      </w:r>
      <w:proofErr w:type="gramStart"/>
      <w:r>
        <w:t>2023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w:t>
      </w:r>
      <w:proofErr w:type="gramEnd"/>
      <w:r>
        <w:t xml:space="preserve"> и коммунальными услугами граждан Российской Федерации», Уставом муниципального образования «Городской округ город Астрахань», ПОСТАНОВЛЯЮ:</w:t>
      </w:r>
    </w:p>
    <w:p w:rsidR="000E0EE6" w:rsidRDefault="000E0EE6" w:rsidP="000E0EE6">
      <w:pPr>
        <w:pStyle w:val="a3"/>
        <w:ind w:firstLine="709"/>
      </w:pPr>
      <w:r>
        <w:t>1. Установить норматив стоимости одного квадратного метра общей площади жилья по муниципальному образованию «Городской округ город Астрахань» для расчета размера социальной выплаты на четвертый квартал 2023 года, предоставляемой для приобретения (строительства) жилых помещений за счет средств местного бюджета, 87075 (восемьдесят семь тысяч семьдесят пять) рублей 00 копеек.</w:t>
      </w:r>
    </w:p>
    <w:p w:rsidR="000E0EE6" w:rsidRDefault="000E0EE6" w:rsidP="000E0EE6">
      <w:pPr>
        <w:pStyle w:val="a3"/>
        <w:ind w:firstLine="709"/>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w:t>
      </w:r>
      <w:proofErr w:type="gramEnd"/>
      <w:r>
        <w:t xml:space="preserve">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первый квартал 2024 года.</w:t>
      </w:r>
    </w:p>
    <w:p w:rsidR="000E0EE6" w:rsidRDefault="000E0EE6" w:rsidP="000E0EE6">
      <w:pPr>
        <w:pStyle w:val="a3"/>
        <w:ind w:firstLine="709"/>
      </w:pPr>
      <w:r>
        <w:t>3. Управлению информационной политики администрации муниципального образования «Городской округ город Астрахань»:</w:t>
      </w:r>
    </w:p>
    <w:p w:rsidR="000E0EE6" w:rsidRDefault="000E0EE6" w:rsidP="000E0EE6">
      <w:pPr>
        <w:pStyle w:val="a3"/>
        <w:ind w:firstLine="709"/>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0E0EE6" w:rsidRDefault="000E0EE6" w:rsidP="000E0EE6">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E0EE6" w:rsidRDefault="000E0EE6" w:rsidP="000E0EE6">
      <w:pPr>
        <w:pStyle w:val="a3"/>
        <w:ind w:firstLine="709"/>
      </w:pPr>
      <w:r>
        <w:t>4. Управлению контроля и документооборота администрации муниципального образования «Городской округ город Астрахань»:</w:t>
      </w:r>
    </w:p>
    <w:p w:rsidR="000E0EE6" w:rsidRDefault="000E0EE6" w:rsidP="000E0EE6">
      <w:pPr>
        <w:pStyle w:val="a3"/>
        <w:ind w:firstLine="709"/>
      </w:pPr>
      <w:r>
        <w:t xml:space="preserve">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w:t>
      </w:r>
      <w:proofErr w:type="gramStart"/>
      <w:r>
        <w:t>в</w:t>
      </w:r>
      <w:proofErr w:type="gramEnd"/>
      <w:r>
        <w:t xml:space="preserve"> установленный законом срок.</w:t>
      </w:r>
    </w:p>
    <w:p w:rsidR="000E0EE6" w:rsidRDefault="000E0EE6" w:rsidP="000E0EE6">
      <w:pPr>
        <w:pStyle w:val="a3"/>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0E0EE6" w:rsidRDefault="000E0EE6" w:rsidP="000E0EE6">
      <w:pPr>
        <w:pStyle w:val="a3"/>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0E0EE6" w:rsidRDefault="000E0EE6" w:rsidP="000E0EE6">
      <w:pPr>
        <w:pStyle w:val="a3"/>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E0EE6" w:rsidRDefault="000E0EE6" w:rsidP="000E0EE6">
      <w:pPr>
        <w:pStyle w:val="a3"/>
        <w:jc w:val="right"/>
        <w:rPr>
          <w:b/>
          <w:bCs/>
        </w:rPr>
      </w:pPr>
      <w:r>
        <w:rPr>
          <w:b/>
          <w:bCs/>
        </w:rPr>
        <w:t>Глава муниципального образования «Городской округ город Астрахань»</w:t>
      </w:r>
    </w:p>
    <w:p w:rsidR="000E0EE6" w:rsidRDefault="000E0EE6" w:rsidP="000E0EE6">
      <w:pPr>
        <w:pStyle w:val="a3"/>
        <w:jc w:val="right"/>
      </w:pPr>
      <w:r>
        <w:rPr>
          <w:b/>
          <w:bCs/>
        </w:rPr>
        <w:lastRenderedPageBreak/>
        <w:t>О.А. ПОЛУМОРДВИНОВ</w:t>
      </w:r>
    </w:p>
    <w:p w:rsidR="00FF4A14" w:rsidRDefault="00AB632E"/>
    <w:sectPr w:rsidR="00FF4A14" w:rsidSect="000E0EE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EE6"/>
    <w:rsid w:val="000E0EE6"/>
    <w:rsid w:val="008505A8"/>
    <w:rsid w:val="00A56E3A"/>
    <w:rsid w:val="00AB63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E0EE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E0EE6"/>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E0EE6"/>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E0EE6"/>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773</Words>
  <Characters>4409</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2024-01-25T06:59:00Z</dcterms:created>
  <dcterms:modified xsi:type="dcterms:W3CDTF">2024-01-25T07:00:00Z</dcterms:modified>
</cp:coreProperties>
</file>