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FDD" w:rsidRPr="00E43EDD" w:rsidRDefault="00D31FDD" w:rsidP="00E43ED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E43ED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43EDD" w:rsidRPr="00E43EDD" w:rsidRDefault="00E638E3" w:rsidP="00E43EDD">
      <w:pPr>
        <w:jc w:val="center"/>
        <w:rPr>
          <w:rFonts w:ascii="Cambria" w:hAnsi="Cambria"/>
          <w:b/>
          <w:sz w:val="20"/>
          <w:szCs w:val="20"/>
        </w:rPr>
      </w:pPr>
      <w:r w:rsidRPr="00E43EDD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</w:p>
    <w:p w:rsidR="00A0770D" w:rsidRPr="00E43EDD" w:rsidRDefault="00E638E3" w:rsidP="00E43EDD">
      <w:pPr>
        <w:jc w:val="center"/>
        <w:rPr>
          <w:rFonts w:ascii="Cambria" w:hAnsi="Cambria"/>
          <w:b/>
          <w:sz w:val="20"/>
          <w:szCs w:val="20"/>
        </w:rPr>
      </w:pPr>
      <w:r w:rsidRPr="00E43EDD">
        <w:rPr>
          <w:rFonts w:ascii="Cambria" w:hAnsi="Cambria"/>
          <w:b/>
          <w:sz w:val="20"/>
          <w:szCs w:val="20"/>
        </w:rPr>
        <w:t>20 апреля 2020 года</w:t>
      </w:r>
      <w:r w:rsidR="00D31FDD" w:rsidRPr="00E43EDD">
        <w:rPr>
          <w:rFonts w:ascii="Cambria" w:hAnsi="Cambria"/>
          <w:b/>
          <w:sz w:val="20"/>
          <w:szCs w:val="20"/>
        </w:rPr>
        <w:t xml:space="preserve"> № 116</w:t>
      </w:r>
    </w:p>
    <w:p w:rsidR="00A0770D" w:rsidRPr="00D31FDD" w:rsidRDefault="00D31FDD" w:rsidP="00E43EDD">
      <w:pPr>
        <w:jc w:val="center"/>
      </w:pPr>
      <w:r w:rsidRPr="00E43EDD">
        <w:rPr>
          <w:rFonts w:ascii="Cambria" w:hAnsi="Cambria"/>
          <w:b/>
          <w:sz w:val="20"/>
          <w:szCs w:val="20"/>
        </w:rPr>
        <w:t>«</w:t>
      </w:r>
      <w:r w:rsidR="00E638E3" w:rsidRPr="00E43EDD">
        <w:rPr>
          <w:rFonts w:ascii="Cambria" w:hAnsi="Cambria"/>
          <w:b/>
          <w:sz w:val="20"/>
          <w:szCs w:val="20"/>
        </w:rPr>
        <w:t xml:space="preserve">Об установлении требований, применяемых к условиям и срокам отсрочки (отмены) оплаты по договорам на размещение нестационарных торговых объектов на </w:t>
      </w:r>
      <w:r w:rsidR="00E638E3" w:rsidRPr="00E43EDD">
        <w:rPr>
          <w:rFonts w:ascii="Cambria" w:hAnsi="Cambria"/>
          <w:b/>
          <w:sz w:val="20"/>
          <w:szCs w:val="20"/>
        </w:rPr>
        <w:t>территории муниципального образования «Г</w:t>
      </w:r>
      <w:r w:rsidR="00E638E3" w:rsidRPr="00E43EDD">
        <w:rPr>
          <w:rFonts w:ascii="Cambria" w:hAnsi="Cambria"/>
          <w:b/>
          <w:sz w:val="20"/>
          <w:szCs w:val="20"/>
        </w:rPr>
        <w:t>ород Астрахань»</w:t>
      </w:r>
    </w:p>
    <w:p w:rsidR="00A0770D" w:rsidRPr="00E43EDD" w:rsidRDefault="00E638E3" w:rsidP="00E43ED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3EDD">
        <w:rPr>
          <w:rFonts w:ascii="Arial" w:hAnsi="Arial" w:cs="Arial"/>
          <w:sz w:val="18"/>
          <w:szCs w:val="18"/>
        </w:rPr>
        <w:t xml:space="preserve">В соответствии с Указом Президента Российской Федерации от 02.04.2020 №239 «О мерах по обеспечению санитарно-эпидемиологического благополучия населения на территории Российской Федерации в связи с распространением новой </w:t>
      </w:r>
      <w:proofErr w:type="spellStart"/>
      <w:r w:rsidRPr="00E43EDD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E43EDD">
        <w:rPr>
          <w:rFonts w:ascii="Arial" w:hAnsi="Arial" w:cs="Arial"/>
          <w:sz w:val="18"/>
          <w:szCs w:val="18"/>
        </w:rPr>
        <w:t xml:space="preserve"> инфекции </w:t>
      </w:r>
      <w:r w:rsidRPr="00E43EDD">
        <w:rPr>
          <w:rFonts w:ascii="Arial" w:hAnsi="Arial" w:cs="Arial"/>
          <w:sz w:val="18"/>
          <w:szCs w:val="18"/>
        </w:rPr>
        <w:t>COVID</w:t>
      </w:r>
      <w:r w:rsidRPr="00E43EDD">
        <w:rPr>
          <w:rFonts w:ascii="Arial" w:hAnsi="Arial" w:cs="Arial"/>
          <w:sz w:val="18"/>
          <w:szCs w:val="18"/>
        </w:rPr>
        <w:t xml:space="preserve">-19», </w:t>
      </w:r>
      <w:r w:rsidRPr="00E43EDD">
        <w:rPr>
          <w:rFonts w:ascii="Arial" w:hAnsi="Arial" w:cs="Arial"/>
          <w:sz w:val="18"/>
          <w:szCs w:val="18"/>
        </w:rPr>
        <w:t>Ф</w:t>
      </w:r>
      <w:r w:rsidRPr="00E43EDD">
        <w:rPr>
          <w:rFonts w:ascii="Arial" w:hAnsi="Arial" w:cs="Arial"/>
          <w:sz w:val="18"/>
          <w:szCs w:val="18"/>
        </w:rPr>
        <w:t>едеральным законом «О защите населения и территорий от чрезвычайный ситуаций природного и техногенного характера», распоряжением Губернатора Астраханской области от 17.03.2020 №159-р «О введении режима повышенной готовности на территории Астраханской облас</w:t>
      </w:r>
      <w:r w:rsidRPr="00E43EDD">
        <w:rPr>
          <w:rFonts w:ascii="Arial" w:hAnsi="Arial" w:cs="Arial"/>
          <w:sz w:val="18"/>
          <w:szCs w:val="18"/>
        </w:rPr>
        <w:t>ти», распоряжениями</w:t>
      </w:r>
      <w:proofErr w:type="gramEnd"/>
      <w:r w:rsidRPr="00E43EDD">
        <w:rPr>
          <w:rFonts w:ascii="Arial" w:hAnsi="Arial" w:cs="Arial"/>
          <w:sz w:val="18"/>
          <w:szCs w:val="18"/>
        </w:rPr>
        <w:t xml:space="preserve"> Правительства Астраханской области от 30.03.2020 №103- </w:t>
      </w:r>
      <w:proofErr w:type="spellStart"/>
      <w:proofErr w:type="gramStart"/>
      <w:r w:rsidRPr="00E43EDD">
        <w:rPr>
          <w:rFonts w:ascii="Arial" w:hAnsi="Arial" w:cs="Arial"/>
          <w:sz w:val="18"/>
          <w:szCs w:val="18"/>
        </w:rPr>
        <w:t>Пр</w:t>
      </w:r>
      <w:proofErr w:type="spellEnd"/>
      <w:proofErr w:type="gramEnd"/>
      <w:r w:rsidRPr="00E43EDD">
        <w:rPr>
          <w:rFonts w:ascii="Arial" w:hAnsi="Arial" w:cs="Arial"/>
          <w:sz w:val="18"/>
          <w:szCs w:val="18"/>
        </w:rPr>
        <w:t xml:space="preserve"> «О введении на территории Астраханской области ограничительных мероприятий (карантин)», от 04.04.2020 №148-П «О мерах по обеспечению санитарно-эпидемиологического благополучия на</w:t>
      </w:r>
      <w:r w:rsidRPr="00E43EDD">
        <w:rPr>
          <w:rFonts w:ascii="Arial" w:hAnsi="Arial" w:cs="Arial"/>
          <w:sz w:val="18"/>
          <w:szCs w:val="18"/>
        </w:rPr>
        <w:t xml:space="preserve">селения на территории Астраханской области в связи с распространением новой </w:t>
      </w:r>
      <w:proofErr w:type="spellStart"/>
      <w:r w:rsidRPr="00E43EDD">
        <w:rPr>
          <w:rFonts w:ascii="Arial" w:hAnsi="Arial" w:cs="Arial"/>
          <w:sz w:val="18"/>
          <w:szCs w:val="18"/>
        </w:rPr>
        <w:t>коронавирусной</w:t>
      </w:r>
      <w:proofErr w:type="spellEnd"/>
      <w:r w:rsidRPr="00E43EDD">
        <w:rPr>
          <w:rFonts w:ascii="Arial" w:hAnsi="Arial" w:cs="Arial"/>
          <w:sz w:val="18"/>
          <w:szCs w:val="18"/>
        </w:rPr>
        <w:t xml:space="preserve"> инфекции </w:t>
      </w:r>
      <w:r w:rsidRPr="00E43EDD">
        <w:rPr>
          <w:rFonts w:ascii="Arial" w:hAnsi="Arial" w:cs="Arial"/>
          <w:sz w:val="18"/>
          <w:szCs w:val="18"/>
        </w:rPr>
        <w:t>(</w:t>
      </w:r>
      <w:r w:rsidRPr="00E43EDD">
        <w:rPr>
          <w:rFonts w:ascii="Arial" w:hAnsi="Arial" w:cs="Arial"/>
          <w:sz w:val="18"/>
          <w:szCs w:val="18"/>
        </w:rPr>
        <w:t>COVID</w:t>
      </w:r>
      <w:r w:rsidRPr="00E43EDD">
        <w:rPr>
          <w:rFonts w:ascii="Arial" w:hAnsi="Arial" w:cs="Arial"/>
          <w:sz w:val="18"/>
          <w:szCs w:val="18"/>
        </w:rPr>
        <w:t xml:space="preserve">-19), </w:t>
      </w:r>
      <w:r w:rsidRPr="00E43EDD">
        <w:rPr>
          <w:rFonts w:ascii="Arial" w:hAnsi="Arial" w:cs="Arial"/>
          <w:sz w:val="18"/>
          <w:szCs w:val="18"/>
        </w:rPr>
        <w:t>с изменениями, внесенными Постановлением Правительства Астраханской области от 11.04.2020 №155-П,</w:t>
      </w:r>
      <w:r w:rsidR="00D31FDD" w:rsidRPr="00E43EDD">
        <w:rPr>
          <w:rFonts w:ascii="Arial" w:hAnsi="Arial" w:cs="Arial"/>
          <w:sz w:val="18"/>
          <w:szCs w:val="18"/>
        </w:rPr>
        <w:t xml:space="preserve"> </w:t>
      </w:r>
      <w:r w:rsidRPr="00E43EDD">
        <w:rPr>
          <w:rFonts w:ascii="Arial" w:hAnsi="Arial" w:cs="Arial"/>
          <w:sz w:val="18"/>
          <w:szCs w:val="18"/>
        </w:rPr>
        <w:t>ПОСТАНОВЛЯЮ:</w:t>
      </w:r>
    </w:p>
    <w:p w:rsidR="00A0770D" w:rsidRPr="00E43EDD" w:rsidRDefault="00D31FDD" w:rsidP="00E43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EDD">
        <w:rPr>
          <w:rFonts w:ascii="Arial" w:hAnsi="Arial" w:cs="Arial"/>
          <w:sz w:val="18"/>
          <w:szCs w:val="18"/>
        </w:rPr>
        <w:t xml:space="preserve">1. </w:t>
      </w:r>
      <w:r w:rsidR="00E638E3" w:rsidRPr="00E43EDD">
        <w:rPr>
          <w:rFonts w:ascii="Arial" w:hAnsi="Arial" w:cs="Arial"/>
          <w:sz w:val="18"/>
          <w:szCs w:val="18"/>
        </w:rPr>
        <w:t>Утвердить прилагаемые требования,</w:t>
      </w:r>
      <w:r w:rsidR="00E638E3" w:rsidRPr="00E43EDD">
        <w:rPr>
          <w:rFonts w:ascii="Arial" w:hAnsi="Arial" w:cs="Arial"/>
          <w:sz w:val="18"/>
          <w:szCs w:val="18"/>
        </w:rPr>
        <w:t xml:space="preserve"> применяемые к условиям и срокам отсрочки (отмены) оплаты по договорам на размещение нестационарных торговых объектов на территории муниципального образования «Город Астрахань».</w:t>
      </w:r>
    </w:p>
    <w:p w:rsidR="00A0770D" w:rsidRPr="00E43EDD" w:rsidRDefault="00D31FDD" w:rsidP="00E43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EDD">
        <w:rPr>
          <w:rFonts w:ascii="Arial" w:hAnsi="Arial" w:cs="Arial"/>
          <w:sz w:val="18"/>
          <w:szCs w:val="18"/>
        </w:rPr>
        <w:t xml:space="preserve">2. </w:t>
      </w:r>
      <w:r w:rsidR="00E638E3" w:rsidRPr="00E43EDD">
        <w:rPr>
          <w:rFonts w:ascii="Arial" w:hAnsi="Arial" w:cs="Arial"/>
          <w:sz w:val="18"/>
          <w:szCs w:val="18"/>
        </w:rPr>
        <w:t>Создать комиссию по установлению требований, применяемых к условиям и срокам о</w:t>
      </w:r>
      <w:r w:rsidR="00E638E3" w:rsidRPr="00E43EDD">
        <w:rPr>
          <w:rFonts w:ascii="Arial" w:hAnsi="Arial" w:cs="Arial"/>
          <w:sz w:val="18"/>
          <w:szCs w:val="18"/>
        </w:rPr>
        <w:t>тсрочки (отмены) оплаты по договорам на размещение</w:t>
      </w:r>
      <w:r w:rsidR="00E43EDD">
        <w:rPr>
          <w:rFonts w:ascii="Arial" w:hAnsi="Arial" w:cs="Arial"/>
          <w:sz w:val="18"/>
          <w:szCs w:val="18"/>
        </w:rPr>
        <w:t xml:space="preserve"> </w:t>
      </w:r>
      <w:r w:rsidR="00E638E3" w:rsidRPr="00E43EDD">
        <w:rPr>
          <w:rFonts w:ascii="Arial" w:hAnsi="Arial" w:cs="Arial"/>
          <w:sz w:val="18"/>
          <w:szCs w:val="18"/>
        </w:rPr>
        <w:t>нестационарных торговых объектов на территории муниципального образования «Город Астрахань» (далее - Комиссия).</w:t>
      </w:r>
    </w:p>
    <w:p w:rsidR="00A0770D" w:rsidRPr="00E43EDD" w:rsidRDefault="00D31FDD" w:rsidP="00E43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ED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638E3" w:rsidRPr="00E43EDD">
        <w:rPr>
          <w:rFonts w:ascii="Arial" w:hAnsi="Arial" w:cs="Arial"/>
          <w:sz w:val="18"/>
          <w:szCs w:val="18"/>
        </w:rPr>
        <w:t>Утвердить прилагаемые Положение о Комиссии и ее состав.</w:t>
      </w:r>
      <w:proofErr w:type="gramEnd"/>
    </w:p>
    <w:p w:rsidR="00A0770D" w:rsidRPr="00E43EDD" w:rsidRDefault="00D31FDD" w:rsidP="00E43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EDD">
        <w:rPr>
          <w:rFonts w:ascii="Arial" w:hAnsi="Arial" w:cs="Arial"/>
          <w:sz w:val="18"/>
          <w:szCs w:val="18"/>
        </w:rPr>
        <w:t xml:space="preserve">4. </w:t>
      </w:r>
      <w:r w:rsidR="00E638E3" w:rsidRPr="00E43EDD">
        <w:rPr>
          <w:rFonts w:ascii="Arial" w:hAnsi="Arial" w:cs="Arial"/>
          <w:sz w:val="18"/>
          <w:szCs w:val="18"/>
        </w:rPr>
        <w:t xml:space="preserve">Управлению </w:t>
      </w:r>
      <w:r w:rsidR="00E638E3" w:rsidRPr="00E43EDD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 </w:t>
      </w:r>
      <w:proofErr w:type="gramStart"/>
      <w:r w:rsidR="00E638E3" w:rsidRPr="00E43EDD">
        <w:rPr>
          <w:rFonts w:ascii="Arial" w:hAnsi="Arial" w:cs="Arial"/>
          <w:sz w:val="18"/>
          <w:szCs w:val="18"/>
        </w:rPr>
        <w:t>разместить</w:t>
      </w:r>
      <w:proofErr w:type="gramEnd"/>
      <w:r w:rsidR="00E638E3" w:rsidRPr="00E43EDD">
        <w:rPr>
          <w:rFonts w:ascii="Arial" w:hAnsi="Arial" w:cs="Arial"/>
          <w:sz w:val="18"/>
          <w:szCs w:val="18"/>
        </w:rPr>
        <w:t xml:space="preserve"> информационное сообщение на официальном сайте администрации муниципального образования «Город Астрахань».</w:t>
      </w:r>
    </w:p>
    <w:p w:rsidR="00A0770D" w:rsidRPr="00E43EDD" w:rsidRDefault="00D31FDD" w:rsidP="00E43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EDD">
        <w:rPr>
          <w:rFonts w:ascii="Arial" w:hAnsi="Arial" w:cs="Arial"/>
          <w:sz w:val="18"/>
          <w:szCs w:val="18"/>
        </w:rPr>
        <w:t xml:space="preserve">5. </w:t>
      </w:r>
      <w:r w:rsidR="00E638E3" w:rsidRPr="00E43EDD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</w:t>
      </w:r>
      <w:r w:rsidR="00E638E3" w:rsidRPr="00E43EDD">
        <w:rPr>
          <w:rFonts w:ascii="Arial" w:hAnsi="Arial" w:cs="Arial"/>
          <w:sz w:val="18"/>
          <w:szCs w:val="18"/>
        </w:rPr>
        <w:t>зования «Город Астрахань» вступает в силу с момента подписания.</w:t>
      </w:r>
    </w:p>
    <w:p w:rsidR="00A0770D" w:rsidRPr="00E43EDD" w:rsidRDefault="00D31FDD" w:rsidP="00E43ED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3EDD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E638E3" w:rsidRPr="00E43EDD">
        <w:rPr>
          <w:rFonts w:ascii="Arial" w:hAnsi="Arial" w:cs="Arial"/>
          <w:sz w:val="18"/>
          <w:szCs w:val="18"/>
        </w:rPr>
        <w:t>Контроль за</w:t>
      </w:r>
      <w:proofErr w:type="gramEnd"/>
      <w:r w:rsidR="00E638E3" w:rsidRPr="00E43ED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по экономике администрации муниципальног</w:t>
      </w:r>
      <w:r w:rsidR="00E638E3" w:rsidRPr="00E43EDD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A0770D" w:rsidRPr="00E43EDD" w:rsidRDefault="00E638E3" w:rsidP="00E43EDD">
      <w:pPr>
        <w:ind w:firstLine="709"/>
        <w:jc w:val="right"/>
        <w:rPr>
          <w:b/>
        </w:rPr>
      </w:pPr>
      <w:r w:rsidRPr="00E43ED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D31FDD" w:rsidRPr="00E43EDD">
        <w:rPr>
          <w:rFonts w:ascii="Arial" w:hAnsi="Arial" w:cs="Arial"/>
          <w:b/>
          <w:sz w:val="18"/>
          <w:szCs w:val="18"/>
        </w:rPr>
        <w:t xml:space="preserve"> </w:t>
      </w:r>
      <w:r w:rsidRPr="00E43ED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43ED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0770D" w:rsidRPr="00D31FDD" w:rsidRDefault="00E43EDD" w:rsidP="00D31FDD">
      <w:r>
        <w:rPr>
          <w:noProof/>
          <w:lang w:bidi="ar-SA"/>
        </w:rPr>
        <w:lastRenderedPageBreak/>
        <w:drawing>
          <wp:inline distT="0" distB="0" distL="0" distR="0">
            <wp:extent cx="4320000" cy="6535385"/>
            <wp:effectExtent l="0" t="0" r="444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535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4320000" cy="379667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79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320000" cy="6667166"/>
            <wp:effectExtent l="0" t="0" r="4445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667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320000" cy="6598005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659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drawing>
          <wp:inline distT="0" distB="0" distL="0" distR="0">
            <wp:extent cx="4320000" cy="3100730"/>
            <wp:effectExtent l="0" t="0" r="444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100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320000" cy="5710345"/>
            <wp:effectExtent l="0" t="0" r="4445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571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A0770D" w:rsidRPr="00D31FDD" w:rsidSect="00E43ED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38E3" w:rsidRDefault="00E638E3">
      <w:r>
        <w:separator/>
      </w:r>
    </w:p>
  </w:endnote>
  <w:endnote w:type="continuationSeparator" w:id="0">
    <w:p w:rsidR="00E638E3" w:rsidRDefault="00E63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38E3" w:rsidRDefault="00E638E3"/>
  </w:footnote>
  <w:footnote w:type="continuationSeparator" w:id="0">
    <w:p w:rsidR="00E638E3" w:rsidRDefault="00E638E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F2A9D"/>
    <w:multiLevelType w:val="multilevel"/>
    <w:tmpl w:val="0C0C9B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0770D"/>
    <w:rsid w:val="00A0770D"/>
    <w:rsid w:val="00D31FDD"/>
    <w:rsid w:val="00E43EDD"/>
    <w:rsid w:val="00E6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8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Segoe UI" w:eastAsia="Segoe UI" w:hAnsi="Segoe UI" w:cs="Segoe UI"/>
      <w:sz w:val="40"/>
      <w:szCs w:val="40"/>
    </w:rPr>
  </w:style>
  <w:style w:type="paragraph" w:styleId="a6">
    <w:name w:val="Balloon Text"/>
    <w:basedOn w:val="a"/>
    <w:link w:val="a7"/>
    <w:uiPriority w:val="99"/>
    <w:semiHidden/>
    <w:unhideWhenUsed/>
    <w:rsid w:val="00E43E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43ED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Segoe UI" w:eastAsia="Segoe UI" w:hAnsi="Segoe UI" w:cs="Segoe UI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108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Segoe UI" w:eastAsia="Segoe UI" w:hAnsi="Segoe UI" w:cs="Segoe UI"/>
      <w:sz w:val="40"/>
      <w:szCs w:val="40"/>
    </w:rPr>
  </w:style>
  <w:style w:type="paragraph" w:styleId="a6">
    <w:name w:val="Balloon Text"/>
    <w:basedOn w:val="a"/>
    <w:link w:val="a7"/>
    <w:uiPriority w:val="99"/>
    <w:semiHidden/>
    <w:unhideWhenUsed/>
    <w:rsid w:val="00E43ED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43ED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2020-04-20T12:44:00Z</dcterms:created>
  <dcterms:modified xsi:type="dcterms:W3CDTF">2020-04-20T12:51:00Z</dcterms:modified>
</cp:coreProperties>
</file>