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2158" w:rsidRDefault="00542158" w:rsidP="00542158">
      <w:pPr>
        <w:pStyle w:val="3"/>
      </w:pPr>
      <w:r>
        <w:t>Администрация муниципального образования</w:t>
      </w:r>
    </w:p>
    <w:p w:rsidR="00542158" w:rsidRDefault="00542158" w:rsidP="00542158">
      <w:pPr>
        <w:pStyle w:val="3"/>
      </w:pPr>
      <w:r>
        <w:t>«Городской округ город Астрахань»</w:t>
      </w:r>
    </w:p>
    <w:p w:rsidR="00542158" w:rsidRDefault="00542158" w:rsidP="00542158">
      <w:pPr>
        <w:pStyle w:val="3"/>
      </w:pPr>
      <w:r>
        <w:t>ПОСТАНОВЛЕНИЕ</w:t>
      </w:r>
      <w:r>
        <w:t xml:space="preserve"> </w:t>
      </w:r>
      <w:r w:rsidR="004747D9">
        <w:br/>
      </w:r>
      <w:bookmarkStart w:id="0" w:name="_GoBack"/>
      <w:bookmarkEnd w:id="0"/>
      <w:r>
        <w:t>20 ноября 2025 года № 1290</w:t>
      </w:r>
    </w:p>
    <w:p w:rsidR="00542158" w:rsidRDefault="00542158" w:rsidP="00542158">
      <w:pPr>
        <w:pStyle w:val="3"/>
      </w:pPr>
      <w:r>
        <w:t xml:space="preserve">«Об установлении </w:t>
      </w:r>
      <w:proofErr w:type="gramStart"/>
      <w:r>
        <w:t>норматива стоимости одного квадратного метра общей площади жилого помещения</w:t>
      </w:r>
      <w:proofErr w:type="gramEnd"/>
      <w:r>
        <w:t xml:space="preserve"> по муниципальному образованию «Городской округ </w:t>
      </w:r>
      <w:r>
        <w:br/>
      </w:r>
      <w:r>
        <w:t xml:space="preserve">город Астрахань» для расчета размера социальной выплаты </w:t>
      </w:r>
      <w:r>
        <w:br/>
      </w:r>
      <w:r>
        <w:t>на третий квартал 2025 года»</w:t>
      </w:r>
    </w:p>
    <w:p w:rsidR="00542158" w:rsidRDefault="00542158" w:rsidP="00542158">
      <w:pPr>
        <w:pStyle w:val="a3"/>
        <w:ind w:firstLine="709"/>
      </w:pPr>
      <w:r>
        <w:rPr>
          <w:spacing w:val="7"/>
        </w:rPr>
        <w:t>В соответствии с Федеральным законом от 20.03.2025 № 33-ФЗ «Об общих принципах организации местного самоуправления в единой системе публичной власти», постановлением Правительства Российской Федерации от 17.12.2010 №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приказом Министерства строительства и жилищно-коммунального хозяйства Российской Федерации от 02.07.2025 № 394/</w:t>
      </w:r>
      <w:proofErr w:type="spellStart"/>
      <w:proofErr w:type="gramStart"/>
      <w:r>
        <w:rPr>
          <w:spacing w:val="7"/>
        </w:rPr>
        <w:t>пр</w:t>
      </w:r>
      <w:proofErr w:type="spellEnd"/>
      <w:proofErr w:type="gramEnd"/>
      <w:r>
        <w:rPr>
          <w:spacing w:val="7"/>
        </w:rPr>
        <w:t xml:space="preserve"> «О нормативе стоимости </w:t>
      </w:r>
      <w:proofErr w:type="gramStart"/>
      <w:r>
        <w:rPr>
          <w:spacing w:val="7"/>
        </w:rPr>
        <w:t>одного квадратного метра общей площади жилого помещения по Российской Федерации на второе полугодие 2025 года и средней рыночной стоимости одного квадратного метра общей площади жилого помещения по субъектам Российской Федерации на III квартал 2025 года», постановлением агентства по делам молодежи Астраханской области от 06.03.2018 № 2 «Об утверждени</w:t>
      </w:r>
      <w:r>
        <w:t>и порядка и условий признания молодой семьи, имеющей достаточные доходы, позволяющие получить кредит либо</w:t>
      </w:r>
      <w:proofErr w:type="gramEnd"/>
      <w:r>
        <w:t xml:space="preserve">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Уставом муниципального образования «Городской округ город Астрахань», ПОСТАНОВЛЯЮ:</w:t>
      </w:r>
    </w:p>
    <w:p w:rsidR="00542158" w:rsidRDefault="00542158" w:rsidP="00542158">
      <w:pPr>
        <w:pStyle w:val="a3"/>
        <w:ind w:firstLine="709"/>
        <w:rPr>
          <w:spacing w:val="9"/>
        </w:rPr>
      </w:pPr>
      <w:r>
        <w:rPr>
          <w:spacing w:val="9"/>
        </w:rPr>
        <w:t xml:space="preserve">1. Установить норматив стоимости одного квадратного метра общей площади жилого помещения по муниципальному образованию «Городской округ город Астрахань» для расчета размера социальной выплаты на третий квартал 2025 года, предоставляемой для приобретения (строительства) жилых помещений за счет средств местного бюджета, 102 221 (сто две тысячи двести двадцать один) рубль 00 копеек. </w:t>
      </w:r>
    </w:p>
    <w:p w:rsidR="00542158" w:rsidRDefault="00542158" w:rsidP="00542158">
      <w:pPr>
        <w:pStyle w:val="a3"/>
        <w:ind w:firstLine="709"/>
      </w:pPr>
      <w:r>
        <w:t xml:space="preserve">2. </w:t>
      </w:r>
      <w:proofErr w:type="gramStart"/>
      <w:r>
        <w:t>Жилищному управлению администрации муниципального образования «Городской округ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w:t>
      </w:r>
      <w:proofErr w:type="gramEnd"/>
      <w:r>
        <w:t xml:space="preserve"> </w:t>
      </w:r>
      <w:proofErr w:type="gramStart"/>
      <w:r>
        <w:t>1 настоящего постановления администрации муниципального образования «Городской округ город Астрахань» размера средней рыночной стоимости одного квадратного метра общей площади жилья на территории муниципального образования «Городской округ город Астрахань» до установления средней рыночной стоимости одного квадратного метра общей площади жилья на территории муниципального образования «Городской округ город Астрахань» в целях расчета достаточных доходов, позволяющих получить кредит либо иные денежные средства для</w:t>
      </w:r>
      <w:proofErr w:type="gramEnd"/>
      <w:r>
        <w:t xml:space="preserve">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четвертый квартал 2025 года.</w:t>
      </w:r>
    </w:p>
    <w:p w:rsidR="00542158" w:rsidRDefault="00542158" w:rsidP="00542158">
      <w:pPr>
        <w:pStyle w:val="a3"/>
        <w:ind w:firstLine="709"/>
      </w:pPr>
      <w:r>
        <w:t>3. Управлению информационной политики администрации муниципального образования «Городской округ город Астрахань»:</w:t>
      </w:r>
    </w:p>
    <w:p w:rsidR="00542158" w:rsidRDefault="00542158" w:rsidP="00542158">
      <w:pPr>
        <w:pStyle w:val="a3"/>
        <w:ind w:firstLine="709"/>
      </w:pPr>
      <w:r>
        <w:rPr>
          <w:spacing w:val="5"/>
        </w:rP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542158" w:rsidRDefault="00542158" w:rsidP="00542158">
      <w:pPr>
        <w:pStyle w:val="a3"/>
        <w:ind w:firstLine="709"/>
      </w:pPr>
      <w:r>
        <w:t xml:space="preserve">3.2. </w:t>
      </w:r>
      <w:proofErr w:type="gramStart"/>
      <w:r>
        <w:t>Разместить</w:t>
      </w:r>
      <w:proofErr w:type="gramEnd"/>
      <w: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542158" w:rsidRDefault="00542158" w:rsidP="00542158">
      <w:pPr>
        <w:pStyle w:val="a3"/>
        <w:ind w:firstLine="709"/>
      </w:pPr>
      <w:r>
        <w:t>4. Управлению контроля и документооборота администрации муниципального образования «Городской округ город Астрахань»:</w:t>
      </w:r>
    </w:p>
    <w:p w:rsidR="00542158" w:rsidRDefault="00542158" w:rsidP="00542158">
      <w:pPr>
        <w:pStyle w:val="a3"/>
        <w:ind w:firstLine="709"/>
      </w:pPr>
      <w:r>
        <w:t xml:space="preserve">4.1.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542158" w:rsidRDefault="00542158" w:rsidP="00542158">
      <w:pPr>
        <w:pStyle w:val="a3"/>
        <w:ind w:firstLine="709"/>
      </w:pPr>
      <w:r>
        <w:t>4.2.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Кировского района г. Астрахани для проведения антикоррупционной экспертизы и проверки на предмет законности.</w:t>
      </w:r>
    </w:p>
    <w:p w:rsidR="00542158" w:rsidRDefault="00542158" w:rsidP="00542158">
      <w:pPr>
        <w:pStyle w:val="a3"/>
        <w:ind w:firstLine="709"/>
      </w:pPr>
      <w:r>
        <w:t>5.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 и распространяется на правоотношения, возникшие с 1 июля 2025 года.</w:t>
      </w:r>
    </w:p>
    <w:p w:rsidR="00542158" w:rsidRDefault="00542158" w:rsidP="00542158">
      <w:pPr>
        <w:pStyle w:val="a3"/>
        <w:ind w:firstLine="709"/>
      </w:pPr>
      <w:r>
        <w:t xml:space="preserve">6. </w:t>
      </w:r>
      <w:proofErr w:type="gramStart"/>
      <w:r>
        <w:t>Контроль за</w:t>
      </w:r>
      <w:proofErr w:type="gramEnd"/>
      <w:r>
        <w:t xml:space="preserve"> исполнением настоящего постановления администрации муниципального образования «Городской округ город Астрахань» возложить на заместителя главы муниципального </w:t>
      </w:r>
      <w:r>
        <w:lastRenderedPageBreak/>
        <w:t>образования «Городской округ город Астрахань», курирующего сферы архитектуры, градостроительства, муниципального имущества и жилищной политики.</w:t>
      </w:r>
    </w:p>
    <w:p w:rsidR="00542158" w:rsidRDefault="00542158" w:rsidP="00542158">
      <w:pPr>
        <w:pStyle w:val="a3"/>
        <w:jc w:val="right"/>
        <w:rPr>
          <w:b/>
          <w:bCs/>
        </w:rPr>
      </w:pPr>
      <w:r>
        <w:rPr>
          <w:b/>
          <w:bCs/>
        </w:rPr>
        <w:t xml:space="preserve">Глава муниципального образования «Городской округ город Астрахань» </w:t>
      </w:r>
    </w:p>
    <w:p w:rsidR="00542158" w:rsidRDefault="00542158" w:rsidP="00542158">
      <w:pPr>
        <w:pStyle w:val="a3"/>
        <w:jc w:val="right"/>
        <w:rPr>
          <w:b/>
          <w:bCs/>
        </w:rPr>
      </w:pPr>
      <w:r>
        <w:rPr>
          <w:b/>
          <w:bCs/>
        </w:rPr>
        <w:t>И.А. РЕДЬКИН</w:t>
      </w:r>
    </w:p>
    <w:p w:rsidR="00FF4A14" w:rsidRDefault="004747D9"/>
    <w:sectPr w:rsidR="00FF4A14" w:rsidSect="00542158">
      <w:pgSz w:w="11906" w:h="16838"/>
      <w:pgMar w:top="1134" w:right="1274"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2158"/>
    <w:rsid w:val="004747D9"/>
    <w:rsid w:val="00542158"/>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42158"/>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4215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42158"/>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4215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801</Words>
  <Characters>4567</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2025-11-27T06:35:00Z</dcterms:created>
  <dcterms:modified xsi:type="dcterms:W3CDTF">2025-11-27T06:36:00Z</dcterms:modified>
</cp:coreProperties>
</file>