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02F7" w:rsidRDefault="00E202F7" w:rsidP="00E202F7">
      <w:pPr>
        <w:pStyle w:val="3"/>
      </w:pPr>
      <w:r>
        <w:t>Администрация муниципального образования «Город Астрахань»</w:t>
      </w:r>
    </w:p>
    <w:p w:rsidR="00141AD4" w:rsidRDefault="00E202F7" w:rsidP="00E202F7">
      <w:pPr>
        <w:pStyle w:val="3"/>
      </w:pPr>
      <w:r>
        <w:t>ПОСТАНОВЛЕНИЕ</w:t>
      </w:r>
      <w:r>
        <w:t xml:space="preserve"> </w:t>
      </w:r>
    </w:p>
    <w:p w:rsidR="00E202F7" w:rsidRDefault="00E202F7" w:rsidP="00E202F7">
      <w:pPr>
        <w:pStyle w:val="3"/>
      </w:pPr>
      <w:bookmarkStart w:id="0" w:name="_GoBack"/>
      <w:bookmarkEnd w:id="0"/>
      <w:r>
        <w:t>23 декабря 2024 года № 205</w:t>
      </w:r>
    </w:p>
    <w:p w:rsidR="00E202F7" w:rsidRDefault="00E202F7" w:rsidP="00E202F7">
      <w:pPr>
        <w:pStyle w:val="3"/>
      </w:pPr>
      <w:r>
        <w:t xml:space="preserve">«Об утверждении Перечня должностей муниципальной службы, </w:t>
      </w:r>
    </w:p>
    <w:p w:rsidR="00E202F7" w:rsidRDefault="00E202F7" w:rsidP="00E202F7">
      <w:pPr>
        <w:pStyle w:val="3"/>
      </w:pPr>
      <w:r>
        <w:t>предусмотренного статьями 8 и 12 Федерального закона</w:t>
      </w:r>
    </w:p>
    <w:p w:rsidR="00E202F7" w:rsidRDefault="00E202F7" w:rsidP="00E202F7">
      <w:pPr>
        <w:pStyle w:val="3"/>
      </w:pPr>
      <w:r>
        <w:t>«О противодействии коррупции»</w:t>
      </w:r>
    </w:p>
    <w:p w:rsidR="00E202F7" w:rsidRDefault="00E202F7" w:rsidP="00E202F7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>В соответствии с федеральными законами от 25.12.2008 № 273-ФЗ «О противодействии коррупции», от 02.03.2007 № 25-ФЗ «О муниципальной службе в Российской Федерации», от 03.12.2012 № 230-Ф3 «О контроле за соответствием расходов лиц, замещающих государственные должности, и иных лиц их доходам», Уставом муниципального образования «Городской округ город Астрахань», решением Городской Думы муниципального образования «Город Астрахань» от 18.02.2015 № 15 «Об утверждении Положения об администрации муниципального</w:t>
      </w:r>
      <w:proofErr w:type="gramEnd"/>
      <w:r>
        <w:rPr>
          <w:spacing w:val="2"/>
        </w:rPr>
        <w:t xml:space="preserve"> образования «Городской округ город Астрахань», ПОСТАНОВЛЯЮ:</w:t>
      </w:r>
    </w:p>
    <w:p w:rsidR="00E202F7" w:rsidRDefault="00E202F7" w:rsidP="00E202F7">
      <w:pPr>
        <w:pStyle w:val="a3"/>
        <w:ind w:firstLine="709"/>
      </w:pPr>
      <w:r>
        <w:t xml:space="preserve">1. Утвердить прилагаемый Перечень должностей муниципальной службы, </w:t>
      </w:r>
      <w:proofErr w:type="gramStart"/>
      <w:r>
        <w:t>преду­смотренный</w:t>
      </w:r>
      <w:proofErr w:type="gramEnd"/>
      <w:r>
        <w:t xml:space="preserve"> статьями 8 и 12 Федерального закона «О противодействии коррупции» (далее - Перечень).</w:t>
      </w:r>
    </w:p>
    <w:p w:rsidR="00E202F7" w:rsidRDefault="00E202F7" w:rsidP="00E202F7">
      <w:pPr>
        <w:pStyle w:val="a3"/>
        <w:ind w:firstLine="709"/>
      </w:pPr>
      <w:r>
        <w:t xml:space="preserve">2. </w:t>
      </w:r>
      <w:proofErr w:type="gramStart"/>
      <w:r>
        <w:t>Установить, что муниципальный служащий, замещающий должность муниципальной службы, включенную в утвержденный Перечень, обязан ежегодно, не позднее 30 апреля года, следующего за отчетным, представлять представителю нанимателя (работодателю)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детей.</w:t>
      </w:r>
      <w:proofErr w:type="gramEnd"/>
    </w:p>
    <w:p w:rsidR="00E202F7" w:rsidRDefault="00E202F7" w:rsidP="00E202F7">
      <w:pPr>
        <w:pStyle w:val="a3"/>
        <w:ind w:firstLine="709"/>
      </w:pPr>
      <w:r>
        <w:t>3. Муниципальный служащий, замещающий должность муниципальной службы, включенную в утвержденный Перечень, в течение двух лет после увольнения с муниципальной службы обязан при заключении трудовых или гражданско-правовых договоров на выполнение работ (оказание услуг) сообщать работодателю сведения о последнем месте своей службы.</w:t>
      </w:r>
    </w:p>
    <w:p w:rsidR="00E202F7" w:rsidRDefault="00E202F7" w:rsidP="00E202F7">
      <w:pPr>
        <w:pStyle w:val="a3"/>
        <w:ind w:firstLine="709"/>
      </w:pPr>
      <w:r>
        <w:t>4. Признать утратившими силу:</w:t>
      </w:r>
    </w:p>
    <w:p w:rsidR="00E202F7" w:rsidRDefault="00E202F7" w:rsidP="00E202F7">
      <w:pPr>
        <w:pStyle w:val="a3"/>
        <w:ind w:firstLine="709"/>
      </w:pPr>
      <w:r>
        <w:t>- постановление администрации муниципального образования «Город Астрахань» от 05.12.2022 № 256 «Об утверждении Перечня должностей муниципальной службы, предусмотренного статьями 8 и 12 Федерального закона «О противодействии коррупции»;</w:t>
      </w:r>
    </w:p>
    <w:p w:rsidR="00E202F7" w:rsidRDefault="00E202F7" w:rsidP="00E202F7">
      <w:pPr>
        <w:pStyle w:val="a3"/>
        <w:ind w:firstLine="709"/>
      </w:pPr>
      <w:r>
        <w:t>- постановление администрации муниципального образования «Городской округ город Астрахань» от 01.09.2023 № 168 «О внесении изменения в постановление администрации муниципального образования «Город Астрахань» от 05.12.2022 № 256»</w:t>
      </w:r>
    </w:p>
    <w:p w:rsidR="00E202F7" w:rsidRDefault="00E202F7" w:rsidP="00E202F7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«Городской округ город Астрахань»:</w:t>
      </w:r>
    </w:p>
    <w:p w:rsidR="00E202F7" w:rsidRDefault="00E202F7" w:rsidP="00E202F7">
      <w:pPr>
        <w:pStyle w:val="a3"/>
        <w:ind w:firstLine="709"/>
      </w:pPr>
      <w:r>
        <w:rPr>
          <w:spacing w:val="5"/>
        </w:rPr>
        <w:t>5.1.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202F7" w:rsidRDefault="00E202F7" w:rsidP="00E202F7">
      <w:pPr>
        <w:pStyle w:val="a3"/>
        <w:ind w:firstLine="709"/>
      </w:pPr>
      <w:r>
        <w:t xml:space="preserve">5.2.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202F7" w:rsidRDefault="00E202F7" w:rsidP="00E202F7">
      <w:pPr>
        <w:pStyle w:val="a3"/>
        <w:ind w:firstLine="709"/>
      </w:pPr>
      <w:r>
        <w:t>6. Управлению контроля и документооборота администрации муниципального образования «Городской округ город Астрахань»:</w:t>
      </w:r>
    </w:p>
    <w:p w:rsidR="00E202F7" w:rsidRDefault="00E202F7" w:rsidP="00E202F7">
      <w:pPr>
        <w:pStyle w:val="a3"/>
        <w:ind w:firstLine="709"/>
      </w:pPr>
      <w:r>
        <w:t>6.1.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202F7" w:rsidRDefault="00E202F7" w:rsidP="00E202F7">
      <w:pPr>
        <w:pStyle w:val="a3"/>
        <w:ind w:firstLine="709"/>
      </w:pPr>
      <w:r>
        <w:t>6.2.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202F7" w:rsidRDefault="00E202F7" w:rsidP="00E202F7">
      <w:pPr>
        <w:pStyle w:val="a3"/>
        <w:ind w:firstLine="709"/>
      </w:pPr>
      <w:r>
        <w:t>6.3.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202F7" w:rsidRDefault="00E202F7" w:rsidP="00E202F7">
      <w:pPr>
        <w:pStyle w:val="a3"/>
        <w:ind w:firstLine="709"/>
      </w:pPr>
      <w:r>
        <w:t>7.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E202F7" w:rsidRDefault="00E202F7" w:rsidP="00E202F7">
      <w:pPr>
        <w:pStyle w:val="a3"/>
        <w:ind w:firstLine="709"/>
      </w:pPr>
      <w:r>
        <w:t xml:space="preserve">8.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E202F7" w:rsidRDefault="00E202F7" w:rsidP="00E202F7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E202F7" w:rsidRDefault="00E202F7" w:rsidP="00E202F7">
      <w:pPr>
        <w:pStyle w:val="a3"/>
        <w:jc w:val="right"/>
        <w:rPr>
          <w:b/>
          <w:bCs/>
        </w:rPr>
        <w:sectPr w:rsidR="00E202F7" w:rsidSect="00E202F7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E202F7" w:rsidRDefault="00E202F7" w:rsidP="00E202F7">
      <w:pPr>
        <w:pStyle w:val="a3"/>
        <w:jc w:val="right"/>
        <w:rPr>
          <w:b/>
          <w:bCs/>
        </w:rPr>
      </w:pPr>
    </w:p>
    <w:p w:rsidR="00E202F7" w:rsidRDefault="00E202F7" w:rsidP="00E202F7">
      <w:pPr>
        <w:pStyle w:val="a4"/>
        <w:ind w:left="1587" w:firstLine="0"/>
        <w:rPr>
          <w:spacing w:val="0"/>
        </w:rPr>
      </w:pPr>
    </w:p>
    <w:p w:rsidR="00E202F7" w:rsidRDefault="00E202F7" w:rsidP="00E202F7">
      <w:pPr>
        <w:pStyle w:val="a3"/>
        <w:ind w:left="2835"/>
        <w:jc w:val="right"/>
        <w:rPr>
          <w:spacing w:val="0"/>
        </w:rPr>
      </w:pPr>
      <w:proofErr w:type="gramStart"/>
      <w:r>
        <w:rPr>
          <w:spacing w:val="0"/>
        </w:rPr>
        <w:t>Утвержден</w:t>
      </w:r>
      <w:proofErr w:type="gramEnd"/>
      <w:r>
        <w:rPr>
          <w:spacing w:val="0"/>
        </w:rPr>
        <w:t xml:space="preserve"> постановлением администрации</w:t>
      </w:r>
    </w:p>
    <w:p w:rsidR="00E202F7" w:rsidRDefault="00E202F7" w:rsidP="00E202F7">
      <w:pPr>
        <w:pStyle w:val="a3"/>
        <w:ind w:left="2835"/>
        <w:jc w:val="right"/>
        <w:rPr>
          <w:spacing w:val="0"/>
        </w:rPr>
      </w:pPr>
      <w:r>
        <w:rPr>
          <w:spacing w:val="0"/>
        </w:rPr>
        <w:t xml:space="preserve">муниципального образования </w:t>
      </w:r>
    </w:p>
    <w:p w:rsidR="00E202F7" w:rsidRDefault="00E202F7" w:rsidP="00E202F7">
      <w:pPr>
        <w:pStyle w:val="a3"/>
        <w:ind w:left="2835"/>
        <w:jc w:val="right"/>
        <w:rPr>
          <w:spacing w:val="0"/>
        </w:rPr>
      </w:pPr>
      <w:r>
        <w:rPr>
          <w:spacing w:val="0"/>
        </w:rPr>
        <w:t xml:space="preserve">«Городской округ город Астрахань» </w:t>
      </w:r>
    </w:p>
    <w:p w:rsidR="00E202F7" w:rsidRDefault="00E202F7" w:rsidP="00E202F7">
      <w:pPr>
        <w:pStyle w:val="a3"/>
        <w:ind w:left="2835"/>
        <w:jc w:val="right"/>
      </w:pPr>
      <w:r>
        <w:rPr>
          <w:spacing w:val="0"/>
        </w:rPr>
        <w:t>от 23.12.20</w:t>
      </w:r>
      <w:r>
        <w:t>24 № 205</w:t>
      </w:r>
    </w:p>
    <w:p w:rsidR="00E202F7" w:rsidRDefault="00E202F7" w:rsidP="00E202F7">
      <w:pPr>
        <w:pStyle w:val="a3"/>
        <w:ind w:left="2835"/>
        <w:jc w:val="right"/>
      </w:pPr>
    </w:p>
    <w:p w:rsidR="00E202F7" w:rsidRDefault="00E202F7" w:rsidP="00E202F7">
      <w:pPr>
        <w:pStyle w:val="3"/>
      </w:pPr>
      <w:r>
        <w:t xml:space="preserve">Перечень должностей муниципальной службы, </w:t>
      </w:r>
    </w:p>
    <w:p w:rsidR="00E202F7" w:rsidRDefault="00E202F7" w:rsidP="00E202F7">
      <w:pPr>
        <w:pStyle w:val="3"/>
      </w:pPr>
      <w:proofErr w:type="gramStart"/>
      <w:r>
        <w:t>предусмотренный</w:t>
      </w:r>
      <w:proofErr w:type="gramEnd"/>
      <w:r>
        <w:t xml:space="preserve"> статьями 8 и 12 Федерального</w:t>
      </w:r>
    </w:p>
    <w:p w:rsidR="00E202F7" w:rsidRDefault="00E202F7" w:rsidP="00E202F7">
      <w:pPr>
        <w:pStyle w:val="3"/>
      </w:pPr>
      <w:r>
        <w:t xml:space="preserve"> закона «О противодействии коррупции»</w:t>
      </w:r>
    </w:p>
    <w:p w:rsidR="00E202F7" w:rsidRDefault="00E202F7" w:rsidP="00E202F7">
      <w:pPr>
        <w:pStyle w:val="a3"/>
      </w:pPr>
      <w:r>
        <w:t>Высшая группа должностей муниципальной службы в администрации муниципального образования «Городской округ город Астрахань»:</w:t>
      </w:r>
    </w:p>
    <w:p w:rsidR="00E202F7" w:rsidRDefault="00E202F7" w:rsidP="00E202F7">
      <w:pPr>
        <w:pStyle w:val="a3"/>
      </w:pPr>
      <w:r>
        <w:t>- первый заместитель главы муниципального образования «Городской округ город Астрахань»;</w:t>
      </w:r>
    </w:p>
    <w:p w:rsidR="00E202F7" w:rsidRDefault="00E202F7" w:rsidP="00E202F7">
      <w:pPr>
        <w:pStyle w:val="a3"/>
      </w:pPr>
      <w:r>
        <w:t>- заместитель главы муниципального образования «Городской округ город Астрахань»;</w:t>
      </w:r>
    </w:p>
    <w:p w:rsidR="00E202F7" w:rsidRDefault="00E202F7" w:rsidP="00E202F7">
      <w:pPr>
        <w:pStyle w:val="a3"/>
      </w:pPr>
      <w:r>
        <w:t>- заместитель главы муниципального образования «Городской округ город Астрахань» - начальник финансово-казначейского управления администрации муниципального образования «Городской округ город Астрахань»;</w:t>
      </w:r>
    </w:p>
    <w:p w:rsidR="00E202F7" w:rsidRDefault="00E202F7" w:rsidP="00E202F7">
      <w:pPr>
        <w:pStyle w:val="a3"/>
      </w:pPr>
      <w:r>
        <w:t>- глава администрации района города Астрахани;</w:t>
      </w:r>
    </w:p>
    <w:p w:rsidR="00E202F7" w:rsidRDefault="00E202F7" w:rsidP="00E202F7">
      <w:pPr>
        <w:pStyle w:val="a3"/>
      </w:pPr>
      <w:r>
        <w:t>- начальник управления.</w:t>
      </w:r>
    </w:p>
    <w:p w:rsidR="00E202F7" w:rsidRDefault="00E202F7" w:rsidP="00E202F7">
      <w:pPr>
        <w:pStyle w:val="a3"/>
      </w:pPr>
      <w:r>
        <w:t>Главная группа должностей муниципальной службы в администрации муниципального образования «Городской округ город Астрахань»:</w:t>
      </w:r>
    </w:p>
    <w:p w:rsidR="00E202F7" w:rsidRDefault="00E202F7" w:rsidP="00E202F7">
      <w:pPr>
        <w:pStyle w:val="a3"/>
      </w:pPr>
      <w:r>
        <w:t>- первый заместитель главы администрации района города Астрахани;</w:t>
      </w:r>
    </w:p>
    <w:p w:rsidR="00E202F7" w:rsidRDefault="00E202F7" w:rsidP="00E202F7">
      <w:pPr>
        <w:pStyle w:val="a3"/>
      </w:pPr>
      <w:r>
        <w:t>- заместитель главы администрации района города Астрахани;</w:t>
      </w:r>
    </w:p>
    <w:p w:rsidR="00E202F7" w:rsidRDefault="00E202F7" w:rsidP="00E202F7">
      <w:pPr>
        <w:pStyle w:val="a3"/>
      </w:pPr>
      <w:r>
        <w:t>- заместитель начальника управления;</w:t>
      </w:r>
    </w:p>
    <w:p w:rsidR="00E202F7" w:rsidRDefault="00E202F7" w:rsidP="00E202F7">
      <w:pPr>
        <w:pStyle w:val="a3"/>
      </w:pPr>
      <w:r>
        <w:t>- начальник самостоятельного отдела;</w:t>
      </w:r>
    </w:p>
    <w:p w:rsidR="00E202F7" w:rsidRDefault="00E202F7" w:rsidP="00E202F7">
      <w:pPr>
        <w:pStyle w:val="a3"/>
      </w:pPr>
      <w:r>
        <w:t>- начальник отдела согласно приложению к настоящему Перечню;</w:t>
      </w:r>
    </w:p>
    <w:p w:rsidR="00E202F7" w:rsidRDefault="00E202F7" w:rsidP="00E202F7">
      <w:pPr>
        <w:pStyle w:val="a3"/>
      </w:pPr>
      <w:r>
        <w:t>- заведующий сектором управления согласно приложению к настоящему Перечню.</w:t>
      </w:r>
    </w:p>
    <w:p w:rsidR="00E202F7" w:rsidRDefault="00E202F7" w:rsidP="00E202F7">
      <w:pPr>
        <w:pStyle w:val="a3"/>
      </w:pPr>
      <w:r>
        <w:t>Ведущая группа должностей муниципальной службы администрации муниципального образования «Городской округ город Астрахань»:</w:t>
      </w:r>
    </w:p>
    <w:p w:rsidR="00E202F7" w:rsidRDefault="00E202F7" w:rsidP="00E202F7">
      <w:pPr>
        <w:pStyle w:val="a3"/>
      </w:pPr>
      <w:r>
        <w:t>- заместитель начальника отдела согласно приложению к настоящему Перечню;</w:t>
      </w:r>
    </w:p>
    <w:p w:rsidR="00E202F7" w:rsidRDefault="00E202F7" w:rsidP="00E202F7">
      <w:pPr>
        <w:pStyle w:val="a3"/>
      </w:pPr>
      <w:r>
        <w:t>- заместитель начальника самостоятельного отдела;</w:t>
      </w:r>
    </w:p>
    <w:p w:rsidR="00E202F7" w:rsidRDefault="00E202F7" w:rsidP="00E202F7">
      <w:pPr>
        <w:pStyle w:val="a3"/>
      </w:pPr>
      <w:r>
        <w:t>- главный контролер - ревизор;</w:t>
      </w:r>
    </w:p>
    <w:p w:rsidR="00E202F7" w:rsidRDefault="00E202F7" w:rsidP="00E202F7">
      <w:pPr>
        <w:pStyle w:val="a3"/>
      </w:pPr>
      <w:r>
        <w:t>- заведующий сектором отдела согласно приложению к настоящему Перечню;</w:t>
      </w:r>
    </w:p>
    <w:p w:rsidR="00E202F7" w:rsidRDefault="00E202F7" w:rsidP="00E202F7">
      <w:pPr>
        <w:pStyle w:val="a3"/>
      </w:pPr>
      <w:r>
        <w:t>- главный специалист - юрист отдела согласно приложению к настоящему Перечню;</w:t>
      </w:r>
    </w:p>
    <w:p w:rsidR="00E202F7" w:rsidRDefault="00E202F7" w:rsidP="00E202F7">
      <w:pPr>
        <w:pStyle w:val="a3"/>
      </w:pPr>
      <w:r>
        <w:t>- главный специалист отдела согласно приложению к настоящему Перечню.</w:t>
      </w:r>
    </w:p>
    <w:p w:rsidR="00E202F7" w:rsidRDefault="00E202F7" w:rsidP="00E202F7">
      <w:pPr>
        <w:pStyle w:val="a4"/>
        <w:rPr>
          <w:spacing w:val="0"/>
        </w:rPr>
      </w:pPr>
    </w:p>
    <w:p w:rsidR="00E202F7" w:rsidRDefault="00E202F7" w:rsidP="00E202F7">
      <w:pPr>
        <w:pStyle w:val="a3"/>
        <w:ind w:left="2835" w:firstLine="0"/>
        <w:sectPr w:rsidR="00E202F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202F7" w:rsidRDefault="00E202F7" w:rsidP="00E202F7">
      <w:pPr>
        <w:pStyle w:val="a3"/>
        <w:ind w:left="2835" w:firstLine="0"/>
        <w:jc w:val="right"/>
      </w:pPr>
      <w:r>
        <w:lastRenderedPageBreak/>
        <w:t xml:space="preserve">Приложение к Перечню должностей </w:t>
      </w:r>
    </w:p>
    <w:p w:rsidR="00E202F7" w:rsidRDefault="00E202F7" w:rsidP="00E202F7">
      <w:pPr>
        <w:pStyle w:val="a3"/>
        <w:ind w:left="2835" w:firstLine="0"/>
        <w:jc w:val="right"/>
      </w:pPr>
      <w:r>
        <w:t xml:space="preserve">муниципальной службы, </w:t>
      </w:r>
      <w:proofErr w:type="gramStart"/>
      <w:r>
        <w:t>предусмотренному</w:t>
      </w:r>
      <w:proofErr w:type="gramEnd"/>
      <w:r>
        <w:t xml:space="preserve"> </w:t>
      </w:r>
    </w:p>
    <w:p w:rsidR="00E202F7" w:rsidRDefault="00E202F7" w:rsidP="00E202F7">
      <w:pPr>
        <w:pStyle w:val="a3"/>
        <w:ind w:left="2835" w:firstLine="0"/>
        <w:jc w:val="right"/>
      </w:pPr>
      <w:r>
        <w:t>статьями 8 и 12 Федерального закона</w:t>
      </w:r>
    </w:p>
    <w:p w:rsidR="00E202F7" w:rsidRDefault="00E202F7" w:rsidP="00E202F7">
      <w:pPr>
        <w:pStyle w:val="a3"/>
        <w:ind w:left="2835" w:firstLine="0"/>
        <w:jc w:val="right"/>
      </w:pPr>
      <w:r>
        <w:t xml:space="preserve"> «О противодействии коррупции»</w:t>
      </w:r>
    </w:p>
    <w:p w:rsidR="00E202F7" w:rsidRDefault="00E202F7" w:rsidP="00E202F7">
      <w:pPr>
        <w:pStyle w:val="a3"/>
        <w:ind w:left="2835" w:firstLine="0"/>
        <w:jc w:val="right"/>
      </w:pPr>
    </w:p>
    <w:p w:rsidR="00E202F7" w:rsidRDefault="00E202F7" w:rsidP="00E202F7">
      <w:pPr>
        <w:pStyle w:val="3"/>
      </w:pPr>
      <w:r>
        <w:t xml:space="preserve">Муниципальные служащие </w:t>
      </w:r>
      <w:proofErr w:type="gramStart"/>
      <w:r>
        <w:t>отраслевых</w:t>
      </w:r>
      <w:proofErr w:type="gramEnd"/>
    </w:p>
    <w:p w:rsidR="00E202F7" w:rsidRDefault="00E202F7" w:rsidP="00E202F7">
      <w:pPr>
        <w:pStyle w:val="3"/>
      </w:pPr>
      <w:r>
        <w:t xml:space="preserve"> (функциональных), территориальных органов администрации </w:t>
      </w:r>
    </w:p>
    <w:p w:rsidR="00E202F7" w:rsidRDefault="00E202F7" w:rsidP="00E202F7">
      <w:pPr>
        <w:pStyle w:val="3"/>
      </w:pPr>
      <w:r>
        <w:t>муниципального образования</w:t>
      </w:r>
      <w:r>
        <w:t xml:space="preserve"> </w:t>
      </w:r>
      <w:r>
        <w:t>«Городской округ город Астрахань»:</w:t>
      </w:r>
    </w:p>
    <w:p w:rsidR="00E202F7" w:rsidRDefault="00E202F7" w:rsidP="00E202F7">
      <w:pPr>
        <w:pStyle w:val="3"/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1. Администрации районов города Астрахани: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работе с населением;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 работе с населением;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организационно-контрольного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юридического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юридического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коммунального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коммунального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развития территории;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развития территории;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контрольно-инспекционного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главный специалист контрольно-инспекционного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экономической политике;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комиссии по делам несовершеннолетних и защите их прав;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комиссии по делам несовершеннолетних и защите их прав;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заведующий сектором муниципальных закупок отдела по экономической политике.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2. Жилищное управление: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-2"/>
        </w:rPr>
        <w:t>- начальник отдела по учету граждан, нуждающихся в улучшении жилищных условий;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 учету граждан, нуждающихся в улучшении жилищных условий;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бухгалтерского учета и расчетам с населением;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бухгалтерского учета и расчетам с населением;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 xml:space="preserve">- заместитель начальника отдела по работе с гражданами и организациями по вопросам пользования </w:t>
      </w:r>
      <w:r>
        <w:rPr>
          <w:spacing w:val="0"/>
        </w:rPr>
        <w:t xml:space="preserve">   </w:t>
      </w:r>
      <w:r>
        <w:rPr>
          <w:spacing w:val="0"/>
        </w:rPr>
        <w:t>муниципальными жилыми помещениями;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оформлению гражданско-правовых отношений;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 оформлению гражданско-правовых отношений;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правовому и кадровому обеспечению;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 правовому и кадровому обеспечению;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 xml:space="preserve">- заместитель начальника отдела по предоставлению жилых помещений и подготовки правовых актов. 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3. Управление образования: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общего образования и воспитания;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дошкольного образования;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реализации социальных программ;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правового обеспечения;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организационно-методической работе;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мониторинга и качества образования;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заведующий сектором ведомственного контроля отдела реализации социальных программ.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4. Управление по архитектуре и градостроительству: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территориального планирования;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выдачи градостроительных планов;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формирования границ земельных участков;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 xml:space="preserve">- заместитель </w:t>
      </w:r>
      <w:proofErr w:type="gramStart"/>
      <w:r>
        <w:rPr>
          <w:spacing w:val="0"/>
        </w:rPr>
        <w:t>начальника отдела формирования границ земельных участков</w:t>
      </w:r>
      <w:proofErr w:type="gramEnd"/>
      <w:r>
        <w:rPr>
          <w:spacing w:val="0"/>
        </w:rPr>
        <w:t>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развития и дизайна городской среды;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развития и дизайна городской среды;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правового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правового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бухгалтерского учета и ведения закупок - главный бухгалтер;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работе с нестационарными объектами;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присвоения адресов и ведения ФИАС;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выдачи разрешительной документации.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5. Управление по капитальному строительству: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юридического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бухгалтерского учета и отчетности;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формирования муниципальных программ;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муниципального заказа;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муниципального заказа;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технического надзора;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lastRenderedPageBreak/>
        <w:t>- главный специалист отдела технического надзора;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финансово-экономического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контрольно-организационного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ценообразования и контроля соответствия сметной документации;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 xml:space="preserve">- начальник отдела документального сопровождения проектов. 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6. Управление культуры: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культуры;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правовому и экономическому обеспечению.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7. Управление по коммунальному хозяйству и благоустройству: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бухгалтерского учета и отчетности - главный бухгалтер;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бухгалтерского учета и отчетности;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муниципального заказа;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коммунального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коммунального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организации городского хозяйства;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организации городского хозяйства;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благоустройства;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благоустройства;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экологии и озеленения;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юридического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контрольно-организационного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заведующий сектором технического обеспечения контрольно</w:t>
      </w:r>
      <w:proofErr w:type="gramStart"/>
      <w:r>
        <w:rPr>
          <w:spacing w:val="0"/>
        </w:rPr>
        <w:t>­-</w:t>
      </w:r>
      <w:proofErr w:type="gramEnd"/>
      <w:r>
        <w:rPr>
          <w:spacing w:val="0"/>
        </w:rPr>
        <w:t>организационного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планирования и финансов</w:t>
      </w:r>
      <w:proofErr w:type="gramStart"/>
      <w:r>
        <w:rPr>
          <w:spacing w:val="0"/>
        </w:rPr>
        <w:t>о-</w:t>
      </w:r>
      <w:proofErr w:type="gramEnd"/>
      <w:r>
        <w:rPr>
          <w:spacing w:val="0"/>
        </w:rPr>
        <w:t xml:space="preserve"> экономического анализа.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8. Управление дорожного хозяйства и транспорта: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финансово-экономического анализа;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юридического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муниципального заказа;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муниципального заказа;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дорожного хозяйства и производства;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дорожного хозяйства и производства;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подготовки проектно-сметной документации;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обеспечения безопасности дорожного движения;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содержания улично-дорожной сети;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содержания улично-дорожной сети.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9. Управление муниципального имущества: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нормативно-правового обеспечения;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нормативно-правового обеспечения;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судебной практики;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судебной практики;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сопровождению граждан льготных категорий и использования участков;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 сопровождению граждан льготных категорий и использования участков;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формирования и учета земельных участков;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формирования и учета земельных участков;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мониторинга, обследования земельных участков и хранения землеустроительной документации;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мониторинга, обследования земельных участков и хранения землеустроительной документации;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распоряжения земельными ресурсами;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распоряжения земельными ресурсами;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арендных платежей и взыскания задолженности по земельным участкам;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арендных платежей и взыскания задолженности по земельным участкам;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организации делопроизводства и кадрового обеспечения;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организации делопроизводства и кадрового обеспечения;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учета муниципального имущества и казны;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учета муниципального имущества и казны;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приватизации, аренде имущества и рекламы;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 приватизации, аренде имущества и рекламы;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изъятия имущества и резервирования земельных участков;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изъятия имущества и резервирования земельных участков;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муниципального заказа и экономического анализа;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муниципального заказа и экономического анализа;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договорных отношений;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договорных отношений;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согласования землеустроительной документации и ведения электронной карты;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lastRenderedPageBreak/>
        <w:t>- заместитель начальника отдела согласования землеустроительной документации и ведения электронной карты;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регулирования земельно-имущественных отношений;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регулирования земельно</w:t>
      </w:r>
      <w:proofErr w:type="gramStart"/>
      <w:r>
        <w:rPr>
          <w:spacing w:val="0"/>
        </w:rPr>
        <w:t>­-</w:t>
      </w:r>
      <w:proofErr w:type="gramEnd"/>
      <w:r>
        <w:rPr>
          <w:spacing w:val="0"/>
        </w:rPr>
        <w:t>имущественных отношений;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заведующий сектором правовой экспертизы отдела нормативно</w:t>
      </w:r>
      <w:proofErr w:type="gramStart"/>
      <w:r>
        <w:rPr>
          <w:spacing w:val="0"/>
        </w:rPr>
        <w:t>­-</w:t>
      </w:r>
      <w:proofErr w:type="gramEnd"/>
      <w:r>
        <w:rPr>
          <w:spacing w:val="0"/>
        </w:rPr>
        <w:t>правового обеспечения.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10. Финансово-казначейское управление: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бюджетного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бюджетного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финансирования коммунального хозяйства, благоустройства и капитального строительства;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правового и кадрового обеспечения деятельности управления;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финансирования образования;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главный специалист отдела информационного обеспечения.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11. Правовое управление: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правового обеспечения деятельности администрации;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юридической экспертизы правовых актов и договоров;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административной реформы;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административной реформы.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12. Управление внутреннего муниципального финансового контроля: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организации проверок.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13. Управление муниципальной службы и кадров: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кадров и муниципальной службы;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профилактики коррупционных правонарушений.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14. Управление муниципального контроля: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муниципального жилищного контроля;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муниципального жилищного контроля;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главный специалист отдела муниципального жилищного контроля;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юридического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главный специалист - юрист юридического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муниципального земельного контроля;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главный специалист отдела муниципального земельного контроля;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заведующий сектором обследования территории;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главный специалист сектора обследования территории.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15. Управление информационной политики: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работе с электронными СМИ;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работе с печатными СМИ.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16. Управление контроля и документооборота: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контрольного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обращениям граждан;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обработки документации и протоколов;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экспертиз проектов муниципальных правовых актов и делопроизводства;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документооборота.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17. Управление по связям с общественностью: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взаимодействию с правоохранительными органами и воинскими подразделениями;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 молодежной политике.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18. Управление делами: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сопровождения закупок;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организационного отдела.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19. Управление экономического развития: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экономического анализа;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экономического анализа;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инвестиционного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инвестиционного отдела;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стратегического планирования.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20. Управление муниципальных закупок и торгов: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подготовки закупок;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главный специалист - юрист отдела подготовки закупок;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регулирования закупок;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осуществления закупок;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lastRenderedPageBreak/>
        <w:t>- главный специалист - юрист отдела осуществления закупок.</w:t>
      </w:r>
    </w:p>
    <w:p w:rsidR="00E202F7" w:rsidRDefault="00E202F7" w:rsidP="00E202F7">
      <w:pPr>
        <w:pStyle w:val="a3"/>
        <w:rPr>
          <w:spacing w:val="0"/>
        </w:rPr>
      </w:pP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21. Управление торговли и поддержки предпринимательства: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начальник отдела поддержки предпринимательства;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поддержки предпринимательства;</w:t>
      </w:r>
    </w:p>
    <w:p w:rsidR="00E202F7" w:rsidRDefault="00E202F7" w:rsidP="00E202F7">
      <w:pPr>
        <w:pStyle w:val="a3"/>
        <w:rPr>
          <w:spacing w:val="0"/>
        </w:rPr>
      </w:pPr>
      <w:r>
        <w:rPr>
          <w:spacing w:val="0"/>
        </w:rPr>
        <w:t>- заместитель начальника отдела регулирования торговой деятельности;</w:t>
      </w:r>
    </w:p>
    <w:p w:rsidR="00E202F7" w:rsidRDefault="00E202F7" w:rsidP="00E202F7">
      <w:r>
        <w:t xml:space="preserve">    </w:t>
      </w:r>
      <w:r>
        <w:t>- главный специалист - юрист отдела регулирования торговой деятельности.</w:t>
      </w:r>
    </w:p>
    <w:p w:rsidR="00FF4A14" w:rsidRDefault="00141AD4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2F7"/>
    <w:rsid w:val="00141AD4"/>
    <w:rsid w:val="008505A8"/>
    <w:rsid w:val="00A56E3A"/>
    <w:rsid w:val="00E2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2F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02F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02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E202F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2F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202F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202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E202F7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2470</Words>
  <Characters>14084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2024-12-25T12:05:00Z</dcterms:created>
  <dcterms:modified xsi:type="dcterms:W3CDTF">2024-12-25T12:09:00Z</dcterms:modified>
</cp:coreProperties>
</file>