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0F8" w:rsidRDefault="006740F8" w:rsidP="006740F8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1977C8" w:rsidRDefault="006740F8" w:rsidP="006740F8">
      <w:pPr>
        <w:pStyle w:val="3"/>
      </w:pPr>
      <w:r>
        <w:t>ПОСТАНОВЛЕНИЕ</w:t>
      </w:r>
      <w:r>
        <w:t xml:space="preserve"> </w:t>
      </w:r>
    </w:p>
    <w:p w:rsidR="006740F8" w:rsidRDefault="006740F8" w:rsidP="006740F8">
      <w:pPr>
        <w:pStyle w:val="3"/>
      </w:pPr>
      <w:bookmarkStart w:id="0" w:name="_GoBack"/>
      <w:bookmarkEnd w:id="0"/>
      <w:r>
        <w:t>24 декабря 2025 года № 1656</w:t>
      </w:r>
    </w:p>
    <w:p w:rsidR="006740F8" w:rsidRDefault="006740F8" w:rsidP="006740F8">
      <w:pPr>
        <w:pStyle w:val="3"/>
      </w:pPr>
      <w:r>
        <w:t>«О внесении изменений в постановление администрации муниципального образования «Городской округ город Астрахань» от 10.01.2025 № 01»</w:t>
      </w:r>
    </w:p>
    <w:p w:rsidR="006740F8" w:rsidRDefault="006740F8" w:rsidP="006740F8">
      <w:pPr>
        <w:pStyle w:val="a3"/>
        <w:ind w:firstLine="709"/>
        <w:rPr>
          <w:spacing w:val="2"/>
        </w:rPr>
      </w:pPr>
      <w:proofErr w:type="gramStart"/>
      <w:r>
        <w:rPr>
          <w:spacing w:val="2"/>
        </w:rPr>
        <w:t>В соответствии с Уставом муниципального образования «Городской округ город Астрахань», статьей 16 Федерального закона от 06.10.2003 № 131-ФЗ «Об общих принципах организации местного самоуправления в Российской Федерации», федеральными законами от 20.03.2025 № 33-ФЗ «Об общих принципах организации местного самоуправления в единой системе публичной власти», от 12.01.1996 № 7-ФЗ «О некоммерческих организациях», от 14.11.2002 № 161-ФЗ «О государственных и муниципальных унитарных предприятиях», от 25.12.2008 № 273-Ф3</w:t>
      </w:r>
      <w:proofErr w:type="gramEnd"/>
      <w:r>
        <w:rPr>
          <w:spacing w:val="2"/>
        </w:rPr>
        <w:t xml:space="preserve"> «О противодействии коррупции» ПОСТАНОВЛЯЮ:</w:t>
      </w:r>
    </w:p>
    <w:p w:rsidR="006740F8" w:rsidRDefault="006740F8" w:rsidP="006740F8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«Городской округ город Астрахань» от 10.01.2025 № 01 «О комиссии 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интересов» с изменениями, внесенными постановлением администрации муниципального образования «Городской округ город Астрахань» от 24.07.2025 № 183 (далее - постановление), следующие изменения:</w:t>
      </w:r>
      <w:proofErr w:type="gramEnd"/>
    </w:p>
    <w:p w:rsidR="006740F8" w:rsidRDefault="006740F8" w:rsidP="006740F8">
      <w:pPr>
        <w:pStyle w:val="a3"/>
        <w:ind w:firstLine="709"/>
      </w:pPr>
      <w:r>
        <w:t>в Положении о комиссии по соблюдению требований законодательства о противодействии коррупции руководителями предприятий и учреждений муниципального образования «Городской округ город Астрахань» и урегулированию конфликта интересов (далее - Положение), утвержденным постановлением:</w:t>
      </w:r>
    </w:p>
    <w:p w:rsidR="006740F8" w:rsidRDefault="006740F8" w:rsidP="006740F8">
      <w:pPr>
        <w:pStyle w:val="a3"/>
        <w:ind w:firstLine="709"/>
      </w:pPr>
      <w:r>
        <w:t xml:space="preserve">- по всему тексту словосочетания «представитель работодателя» </w:t>
      </w:r>
      <w:proofErr w:type="gramStart"/>
      <w:r>
        <w:t>заменить на слово</w:t>
      </w:r>
      <w:proofErr w:type="gramEnd"/>
      <w:r>
        <w:t xml:space="preserve"> «работодатель»;</w:t>
      </w:r>
    </w:p>
    <w:p w:rsidR="006740F8" w:rsidRDefault="006740F8" w:rsidP="006740F8">
      <w:pPr>
        <w:pStyle w:val="a3"/>
        <w:ind w:firstLine="709"/>
      </w:pPr>
      <w:r>
        <w:t>- подпункт «в» пункта 13 дополнить словами «, по которому работодателем принято решение о направлении его в комиссию, путем наложения на уведомление соответствующей резолюции</w:t>
      </w:r>
      <w:proofErr w:type="gramStart"/>
      <w:r>
        <w:t>;»</w:t>
      </w:r>
      <w:proofErr w:type="gramEnd"/>
      <w:r>
        <w:t>.</w:t>
      </w:r>
    </w:p>
    <w:p w:rsidR="006740F8" w:rsidRDefault="006740F8" w:rsidP="006740F8">
      <w:pPr>
        <w:pStyle w:val="a3"/>
        <w:ind w:firstLine="709"/>
      </w:pPr>
      <w:r>
        <w:t>- подпункт 14.1 изложить в новой редакции:</w:t>
      </w:r>
    </w:p>
    <w:p w:rsidR="006740F8" w:rsidRDefault="006740F8" w:rsidP="006740F8">
      <w:pPr>
        <w:pStyle w:val="a3"/>
        <w:ind w:firstLine="709"/>
      </w:pPr>
      <w:r>
        <w:t>«14.1</w:t>
      </w:r>
      <w:proofErr w:type="gramStart"/>
      <w:r>
        <w:t xml:space="preserve"> К</w:t>
      </w:r>
      <w:proofErr w:type="gramEnd"/>
      <w:r>
        <w:t xml:space="preserve"> уведомлениям, указанным в подпунктах «в» и «г» пункта 13 настоящего Положения, прикладываются мотивированные заключения, подготовленные:</w:t>
      </w:r>
    </w:p>
    <w:p w:rsidR="006740F8" w:rsidRDefault="006740F8" w:rsidP="006740F8">
      <w:pPr>
        <w:pStyle w:val="a3"/>
        <w:ind w:firstLine="709"/>
      </w:pPr>
      <w:r>
        <w:t xml:space="preserve">- отделом профилактики коррупционных правонарушений </w:t>
      </w:r>
      <w:proofErr w:type="spellStart"/>
      <w:r>
        <w:t>УМСиК</w:t>
      </w:r>
      <w:proofErr w:type="spellEnd"/>
      <w:r>
        <w:t>, если уведомление составлено на имя работодателя в лице главы муниципального образования «Городской округ город Астрахань» или лица, временно исполняющего его полномочия;</w:t>
      </w:r>
    </w:p>
    <w:p w:rsidR="006740F8" w:rsidRDefault="006740F8" w:rsidP="006740F8">
      <w:pPr>
        <w:pStyle w:val="a3"/>
        <w:ind w:firstLine="709"/>
      </w:pPr>
      <w:r>
        <w:t>- ответственным лицом за работу по профилактике коррупционных и иных правонарушений в структурных подразделениях (далее - ответственные лица), если уведомление составлено на имя работодателя в лице руководителя структурного подразделения или лица, временно исполняющего его обязанности</w:t>
      </w:r>
      <w:proofErr w:type="gramStart"/>
      <w:r>
        <w:t>.»;</w:t>
      </w:r>
      <w:proofErr w:type="gramEnd"/>
    </w:p>
    <w:p w:rsidR="006740F8" w:rsidRDefault="006740F8" w:rsidP="006740F8">
      <w:pPr>
        <w:pStyle w:val="a3"/>
        <w:ind w:firstLine="709"/>
      </w:pPr>
      <w:r>
        <w:t>- в подпункте 22.1 слова «мотивированного заключения» заменить словом «уведомления»;</w:t>
      </w:r>
    </w:p>
    <w:p w:rsidR="006740F8" w:rsidRDefault="006740F8" w:rsidP="006740F8">
      <w:pPr>
        <w:pStyle w:val="a3"/>
        <w:ind w:firstLine="709"/>
      </w:pPr>
      <w:r>
        <w:t>- в пункте 23 цифры «20-22» заменить цифрами «20-22, 22.1, 22.2».</w:t>
      </w:r>
    </w:p>
    <w:p w:rsidR="006740F8" w:rsidRDefault="006740F8" w:rsidP="006740F8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6740F8" w:rsidRDefault="006740F8" w:rsidP="006740F8">
      <w:pPr>
        <w:pStyle w:val="a3"/>
        <w:ind w:firstLine="709"/>
      </w:pPr>
      <w:r>
        <w:rPr>
          <w:spacing w:val="2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6740F8" w:rsidRDefault="006740F8" w:rsidP="006740F8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740F8" w:rsidRDefault="006740F8" w:rsidP="006740F8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6740F8" w:rsidRDefault="006740F8" w:rsidP="006740F8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6740F8" w:rsidRDefault="006740F8" w:rsidP="006740F8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6740F8" w:rsidRDefault="006740F8" w:rsidP="006740F8">
      <w:pPr>
        <w:pStyle w:val="a3"/>
        <w:ind w:firstLine="709"/>
      </w:pPr>
      <w:r>
        <w:t>3.3. В течение десяти дней после дня принятия настоящего постановления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6740F8" w:rsidRDefault="006740F8" w:rsidP="006740F8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после его официального опубликования.</w:t>
      </w:r>
    </w:p>
    <w:p w:rsidR="006740F8" w:rsidRDefault="006740F8" w:rsidP="006740F8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6740F8" w:rsidRDefault="006740F8" w:rsidP="006740F8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6740F8" w:rsidRDefault="006740F8" w:rsidP="006740F8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1977C8"/>
    <w:sectPr w:rsidR="00FF4A14" w:rsidSect="006740F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0F8"/>
    <w:rsid w:val="001977C8"/>
    <w:rsid w:val="006740F8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740F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740F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740F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740F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665</Words>
  <Characters>3795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2026-01-14T11:16:00Z</dcterms:created>
  <dcterms:modified xsi:type="dcterms:W3CDTF">2026-01-14T11:18:00Z</dcterms:modified>
</cp:coreProperties>
</file>