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C3" w:rsidRPr="002362A8" w:rsidRDefault="00CA22C3" w:rsidP="00CA22C3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Администрация муниципального образования «Город Астрахань»</w:t>
      </w:r>
    </w:p>
    <w:p w:rsidR="00194C90" w:rsidRDefault="00CA22C3" w:rsidP="00CA22C3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ПОСТАНОВЛЕНИЕ</w:t>
      </w:r>
    </w:p>
    <w:p w:rsidR="00CA22C3" w:rsidRPr="002362A8" w:rsidRDefault="00CA22C3" w:rsidP="00CA22C3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25 августа 2020 года № 238</w:t>
      </w:r>
    </w:p>
    <w:p w:rsidR="00CA22C3" w:rsidRPr="002362A8" w:rsidRDefault="00CA22C3" w:rsidP="00CA22C3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>«О внесении изменений в постановление администрации</w:t>
      </w:r>
    </w:p>
    <w:p w:rsidR="00CA22C3" w:rsidRPr="002362A8" w:rsidRDefault="00CA22C3" w:rsidP="00CA22C3">
      <w:pPr>
        <w:pStyle w:val="3"/>
        <w:spacing w:line="240" w:lineRule="auto"/>
        <w:rPr>
          <w:spacing w:val="0"/>
        </w:rPr>
      </w:pPr>
      <w:r w:rsidRPr="002362A8">
        <w:rPr>
          <w:spacing w:val="0"/>
        </w:rPr>
        <w:t xml:space="preserve"> муниципального образования «Город Астрахань»</w:t>
      </w:r>
      <w:r w:rsidR="00194C90">
        <w:rPr>
          <w:spacing w:val="0"/>
        </w:rPr>
        <w:t xml:space="preserve"> </w:t>
      </w:r>
      <w:r w:rsidRPr="002362A8">
        <w:rPr>
          <w:spacing w:val="0"/>
        </w:rPr>
        <w:t>от 14.04.2016 № 2455»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В соответствии с федеральными законами «Об общих принципах организации местного самоуправления в Российской Федерации», «Об образовании в Российской Федерации», Уставом муниципального образования «Город Астрахань» ПОСТАНОВЛЯЮ: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1. </w:t>
      </w:r>
      <w:proofErr w:type="gramStart"/>
      <w:r w:rsidRPr="002362A8">
        <w:rPr>
          <w:spacing w:val="0"/>
        </w:rPr>
        <w:t>Внести в постановление администрации муниципального образования «Город Астрахань» от 14.04.2016 № 2455 «Об утверждении Положения об установлении порядка и случаев обеспечения питанием обучающихся муниципальных образовательных организаций города Астрахани за счет бюджетных ассигнований бюджета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31.07.2020 № 214 (далее - постановление), следующие изменения:</w:t>
      </w:r>
      <w:proofErr w:type="gramEnd"/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- в Положении об установлении порядка и случаев обеспечения питанием обучающихся муниципальных образовательных организаций города Астрахани за счет бюджетных ассигнований бюджета муниципального образования «Город Астрахань» (далее - Положение), утвержденном постановлением: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- пункт 1.5 раздела 1 Положения дополнить абзацем следующего содержания: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2362A8">
        <w:rPr>
          <w:spacing w:val="0"/>
        </w:rPr>
        <w:t>«- горячее питание обучающихся по образовательным программам начального общего образования в образовательных организациях»;</w:t>
      </w:r>
      <w:proofErr w:type="gramEnd"/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- пункт 2.1 раздела 2 Положения дополнить пунктом 2.1.3 следующего содержания: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«2.1.3. Обучающиеся муниципальных образовательных организаций по образовательным программам начального общего образования»;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- пункт 2.2 раздела 2 Положения дополнить пунктом 2.2.1 следующего содержания: 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«2.2.1. Обеспечение горячим питанием обучающихся, указанных в пункте 2.1.3 настоящего Положения, осуществляется за счет бюджетных ассигнований, предоставленных в виде субсидии на иные цели, утвержденных в плане финансово-хозяйственной деятельности, и лимитов бюджетных обязательств, предусмотренных бюджетной сметой образовательной организации, на организацию питания</w:t>
      </w:r>
      <w:proofErr w:type="gramStart"/>
      <w:r w:rsidRPr="002362A8">
        <w:rPr>
          <w:spacing w:val="0"/>
        </w:rPr>
        <w:t>.»;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proofErr w:type="gramEnd"/>
      <w:r w:rsidRPr="002362A8">
        <w:rPr>
          <w:spacing w:val="0"/>
        </w:rPr>
        <w:t>- пункт 2.4 раздела 2 Положения изложить в новой редакции: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«2.4. Образовательные организации являются получателями средств местного бюджета, получателями субсидии на финансовое обеспечение выполнения муниципального задания и получателями субсидии на иные цели</w:t>
      </w:r>
      <w:proofErr w:type="gramStart"/>
      <w:r w:rsidRPr="002362A8">
        <w:rPr>
          <w:spacing w:val="0"/>
        </w:rPr>
        <w:t>.»;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proofErr w:type="gramEnd"/>
      <w:r w:rsidRPr="002362A8">
        <w:rPr>
          <w:spacing w:val="0"/>
        </w:rPr>
        <w:t>- пункты 2.5, 2.7 раздела 2 Положения изложить в новой редакции: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«2.5. </w:t>
      </w:r>
      <w:proofErr w:type="gramStart"/>
      <w:r w:rsidRPr="002362A8">
        <w:rPr>
          <w:spacing w:val="0"/>
        </w:rPr>
        <w:t>Формирование расходов на питание обучающихся, указанных в пункте 2.1 настоящего Положения, осуществляется исходя из норм питания и физиологических потребностей в день на одного обучающегося в соответствии с санитарными правилами, прогноза численности обучающихся, учета цен на продукты питания по результатам их мониторинга и данных статистического наблюдения за потребительскими ценами на товары и услуги.»;</w:t>
      </w:r>
      <w:proofErr w:type="gramEnd"/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«2.7. </w:t>
      </w:r>
      <w:proofErr w:type="gramStart"/>
      <w:r w:rsidRPr="002362A8">
        <w:rPr>
          <w:spacing w:val="0"/>
        </w:rPr>
        <w:t>Образовательные организации, за исключением образовательных организаций, указанных в пункте 2.8 настоящего Положения, ежеквартально в срок до 15-го числа месяца, следующего за отчетным, представляют в управление отчет об использовании бюджетных ассигнований и субсидий на финансовое обеспечение выполнения муниципального задания: данные по контингенту детей, расходы по продуктам питания.»;</w:t>
      </w:r>
      <w:proofErr w:type="gramEnd"/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- раздел 2 Положения дополнить пунктом 2.8 следующего содержания: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«2.8. Образовательные организации, организующие горячее питание </w:t>
      </w:r>
      <w:proofErr w:type="gramStart"/>
      <w:r w:rsidRPr="002362A8">
        <w:rPr>
          <w:spacing w:val="0"/>
        </w:rPr>
        <w:t>обучающихся</w:t>
      </w:r>
      <w:proofErr w:type="gramEnd"/>
      <w:r w:rsidRPr="002362A8">
        <w:rPr>
          <w:spacing w:val="0"/>
        </w:rPr>
        <w:t xml:space="preserve"> по образовательным программам начального общего образования, являющиеся: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- получателями субсидии на иные цели - представляют отчет в управление по форме и в сроки, установленные в соглашении о предоставлении субсидии на иные цели, заключенном между управлением и образовательной организацией;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- получателями бюджетных средств - представляют отчет в управление по форме и в сроки, установленные распорядительным актом управления</w:t>
      </w:r>
      <w:proofErr w:type="gramStart"/>
      <w:r w:rsidRPr="002362A8">
        <w:rPr>
          <w:spacing w:val="0"/>
        </w:rPr>
        <w:t>.».</w:t>
      </w:r>
      <w:proofErr w:type="gramEnd"/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2.2. </w:t>
      </w:r>
      <w:proofErr w:type="gramStart"/>
      <w:r w:rsidRPr="002362A8">
        <w:rPr>
          <w:spacing w:val="0"/>
        </w:rPr>
        <w:t>Разместить</w:t>
      </w:r>
      <w:proofErr w:type="gramEnd"/>
      <w:r w:rsidRPr="002362A8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3. Управлению контроля и документооборота администрации муниципального образования «Город Астрахань»: 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lastRenderedPageBreak/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>4. Финансово-казначейскому управлению администрации муниципального образования «Город Астрахань» подготовить изменения в решение о бюджете муниципального образования «Город Астрахань» на 2020 год и плановый период 2021 и 2022 годов на реализацию мероприятий, указанных в настоящем постановлении.</w:t>
      </w:r>
    </w:p>
    <w:p w:rsidR="00CA22C3" w:rsidRPr="002362A8" w:rsidRDefault="00CA22C3" w:rsidP="00194C90">
      <w:pPr>
        <w:pStyle w:val="a3"/>
        <w:spacing w:line="240" w:lineRule="auto"/>
        <w:ind w:firstLine="709"/>
        <w:rPr>
          <w:spacing w:val="0"/>
        </w:rPr>
      </w:pPr>
      <w:r w:rsidRPr="002362A8">
        <w:rPr>
          <w:spacing w:val="0"/>
        </w:rPr>
        <w:t xml:space="preserve">5. </w:t>
      </w:r>
      <w:proofErr w:type="gramStart"/>
      <w:r w:rsidRPr="002362A8">
        <w:rPr>
          <w:spacing w:val="0"/>
        </w:rPr>
        <w:t>Контроль за</w:t>
      </w:r>
      <w:proofErr w:type="gramEnd"/>
      <w:r w:rsidRPr="002362A8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CA22C3" w:rsidRPr="002362A8" w:rsidRDefault="00CA22C3" w:rsidP="00CA22C3">
      <w:pPr>
        <w:pStyle w:val="a3"/>
        <w:spacing w:line="240" w:lineRule="auto"/>
        <w:jc w:val="right"/>
        <w:rPr>
          <w:b/>
          <w:bCs/>
          <w:spacing w:val="0"/>
        </w:rPr>
      </w:pPr>
      <w:r w:rsidRPr="002362A8">
        <w:rPr>
          <w:b/>
          <w:bCs/>
          <w:spacing w:val="0"/>
        </w:rPr>
        <w:t>И.о. главы администрации</w:t>
      </w:r>
    </w:p>
    <w:p w:rsidR="00CA22C3" w:rsidRPr="002362A8" w:rsidRDefault="00CA22C3" w:rsidP="00CA22C3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2362A8">
        <w:rPr>
          <w:b/>
          <w:bCs/>
          <w:caps/>
          <w:spacing w:val="0"/>
        </w:rPr>
        <w:t>М.Н. Пермякова</w:t>
      </w:r>
    </w:p>
    <w:p w:rsidR="00192AD1" w:rsidRDefault="00192AD1">
      <w:bookmarkStart w:id="0" w:name="_GoBack"/>
      <w:bookmarkEnd w:id="0"/>
    </w:p>
    <w:sectPr w:rsidR="00192AD1" w:rsidSect="00194C9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C3"/>
    <w:rsid w:val="00192AD1"/>
    <w:rsid w:val="00194C90"/>
    <w:rsid w:val="00BF6DA5"/>
    <w:rsid w:val="00CA22C3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22C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22C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22C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22C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4636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2020-09-03T04:20:00Z</dcterms:created>
  <dcterms:modified xsi:type="dcterms:W3CDTF">2020-09-03T04:20:00Z</dcterms:modified>
</cp:coreProperties>
</file>