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1361F5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>ПОСТАНОВЛЕНИЕ</w:t>
      </w:r>
    </w:p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>25 октября 2019 года № 417</w:t>
      </w:r>
    </w:p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 xml:space="preserve">«Об установлении средней расчетной рыночной цены </w:t>
      </w:r>
    </w:p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 xml:space="preserve">одного квадратного метра площади жилого помещения </w:t>
      </w:r>
    </w:p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 xml:space="preserve">на территории города Астрахани в целях признания </w:t>
      </w:r>
    </w:p>
    <w:p w:rsidR="007457BD" w:rsidRPr="00FA2A0C" w:rsidRDefault="007457BD" w:rsidP="007457BD">
      <w:pPr>
        <w:pStyle w:val="3"/>
        <w:rPr>
          <w:spacing w:val="0"/>
        </w:rPr>
      </w:pPr>
      <w:r w:rsidRPr="00FA2A0C">
        <w:rPr>
          <w:spacing w:val="0"/>
        </w:rPr>
        <w:t xml:space="preserve">граждан </w:t>
      </w:r>
      <w:proofErr w:type="gramStart"/>
      <w:r w:rsidRPr="00FA2A0C">
        <w:rPr>
          <w:spacing w:val="0"/>
        </w:rPr>
        <w:t>малоимущими</w:t>
      </w:r>
      <w:proofErr w:type="gramEnd"/>
      <w:r w:rsidRPr="00FA2A0C">
        <w:rPr>
          <w:spacing w:val="0"/>
        </w:rPr>
        <w:t xml:space="preserve"> на второй квартал 2019 года»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proofErr w:type="gramStart"/>
      <w:r w:rsidRPr="00FA2A0C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FA2A0C">
        <w:rPr>
          <w:spacing w:val="0"/>
        </w:rPr>
        <w:t xml:space="preserve"> </w:t>
      </w:r>
      <w:proofErr w:type="gramStart"/>
      <w:r w:rsidRPr="00FA2A0C">
        <w:rPr>
          <w:spacing w:val="0"/>
        </w:rPr>
        <w:t xml:space="preserve"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</w:t>
      </w:r>
      <w:bookmarkStart w:id="0" w:name="_GoBack"/>
      <w:bookmarkEnd w:id="0"/>
      <w:r w:rsidRPr="00FA2A0C">
        <w:rPr>
          <w:spacing w:val="0"/>
        </w:rPr>
        <w:t>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2 квартал 2019 года ПОСТАНОВЛЯЮ:</w:t>
      </w:r>
      <w:proofErr w:type="gramEnd"/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1. Установить на территории города Астрахани на второй квартал 2019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39035 (тридцать девять тысяч тридцать пять) рублей 00 копеек. 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2. </w:t>
      </w:r>
      <w:proofErr w:type="gramStart"/>
      <w:r w:rsidRPr="00FA2A0C">
        <w:rPr>
          <w:spacing w:val="0"/>
        </w:rPr>
        <w:t xml:space="preserve"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</w:t>
      </w:r>
      <w:proofErr w:type="spellStart"/>
      <w:r w:rsidRPr="00FA2A0C">
        <w:rPr>
          <w:spacing w:val="0"/>
        </w:rPr>
        <w:t>найм</w:t>
      </w:r>
      <w:proofErr w:type="spellEnd"/>
      <w:r w:rsidRPr="00FA2A0C">
        <w:rPr>
          <w:spacing w:val="0"/>
        </w:rPr>
        <w:t xml:space="preserve">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FA2A0C">
        <w:rPr>
          <w:spacing w:val="0"/>
        </w:rPr>
        <w:t xml:space="preserve"> квадратного метра площади жилого помещения </w:t>
      </w:r>
      <w:proofErr w:type="gramStart"/>
      <w:r w:rsidRPr="00FA2A0C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третий квартал</w:t>
      </w:r>
      <w:proofErr w:type="gramEnd"/>
      <w:r w:rsidRPr="00FA2A0C">
        <w:rPr>
          <w:spacing w:val="0"/>
        </w:rPr>
        <w:t xml:space="preserve"> 2019 года.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3.2.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4.1.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 w:rsidRPr="00FA2A0C">
        <w:rPr>
          <w:spacing w:val="0"/>
        </w:rPr>
        <w:t>­-</w:t>
      </w:r>
      <w:proofErr w:type="gramEnd"/>
      <w:r w:rsidRPr="00FA2A0C">
        <w:rPr>
          <w:spacing w:val="0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457BD" w:rsidRPr="00FA2A0C" w:rsidRDefault="007457BD" w:rsidP="001361F5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6.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F24CDC" w:rsidRDefault="007457BD" w:rsidP="001361F5">
      <w:pPr>
        <w:jc w:val="right"/>
      </w:pPr>
      <w:r w:rsidRPr="00FA2A0C">
        <w:rPr>
          <w:b/>
          <w:bCs/>
        </w:rPr>
        <w:t xml:space="preserve">Глава администрации </w:t>
      </w:r>
      <w:r w:rsidRPr="00FA2A0C">
        <w:rPr>
          <w:b/>
          <w:bCs/>
          <w:caps/>
        </w:rPr>
        <w:t>P.Л. Харисов</w:t>
      </w:r>
    </w:p>
    <w:sectPr w:rsidR="00F24CDC" w:rsidSect="001361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BD"/>
    <w:rsid w:val="001361F5"/>
    <w:rsid w:val="007457BD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B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57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57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B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57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57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2019-10-31T04:54:00Z</dcterms:created>
  <dcterms:modified xsi:type="dcterms:W3CDTF">2019-10-31T04:55:00Z</dcterms:modified>
</cp:coreProperties>
</file>