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2527" w:rsidRDefault="00152527" w:rsidP="00152527">
      <w:pPr>
        <w:pStyle w:val="3"/>
      </w:pPr>
      <w:r>
        <w:t>Администрация муниципального образования «Город Астрахань»</w:t>
      </w:r>
    </w:p>
    <w:p w:rsidR="00A9526A" w:rsidRDefault="00152527" w:rsidP="00152527">
      <w:pPr>
        <w:pStyle w:val="3"/>
      </w:pPr>
      <w:r>
        <w:t>ПОСТАНОВЛЕНИЕ</w:t>
      </w:r>
      <w:r>
        <w:t xml:space="preserve"> </w:t>
      </w:r>
    </w:p>
    <w:p w:rsidR="00152527" w:rsidRDefault="00152527" w:rsidP="00152527">
      <w:pPr>
        <w:pStyle w:val="3"/>
      </w:pPr>
      <w:bookmarkStart w:id="0" w:name="_GoBack"/>
      <w:bookmarkEnd w:id="0"/>
      <w:r>
        <w:t>26 декабря 2023 года № 272</w:t>
      </w:r>
    </w:p>
    <w:p w:rsidR="00152527" w:rsidRDefault="00152527" w:rsidP="00152527">
      <w:pPr>
        <w:pStyle w:val="3"/>
      </w:pPr>
      <w:r>
        <w:t>«О внесении изменений в постановление администрации муниципального образования «Город Астрахань»</w:t>
      </w:r>
    </w:p>
    <w:p w:rsidR="00152527" w:rsidRDefault="00152527" w:rsidP="00152527">
      <w:pPr>
        <w:pStyle w:val="3"/>
      </w:pPr>
      <w:r>
        <w:t xml:space="preserve"> от 17.04.2019 № 175»</w:t>
      </w:r>
    </w:p>
    <w:p w:rsidR="00152527" w:rsidRDefault="00152527" w:rsidP="00152527">
      <w:pPr>
        <w:pStyle w:val="a3"/>
        <w:ind w:firstLine="709"/>
      </w:pPr>
      <w:r>
        <w:t>В соответствии с Федеральным законом от 06.10.2003 № 131-ФЗ «Об общих принципах организации местного самоуправления в Российской Федерации», Уставом муниципального образования «Городской округ город Астрахань» ПОСТАНОВЛЯЮ:</w:t>
      </w:r>
    </w:p>
    <w:p w:rsidR="00152527" w:rsidRDefault="00152527" w:rsidP="00152527">
      <w:pPr>
        <w:pStyle w:val="a3"/>
        <w:ind w:firstLine="709"/>
      </w:pPr>
      <w:r>
        <w:t>1. Внести в постановление администрации муниципального образования «Город Астрахань» от 17.04.2019 № 175 «Об определении уполномоченного органа в сфере заключения договоров аренды, договоров безвозмездного пользования муниципального имущества» (далее - постановление) следующие изменения:</w:t>
      </w:r>
    </w:p>
    <w:p w:rsidR="00152527" w:rsidRDefault="00152527" w:rsidP="00152527">
      <w:pPr>
        <w:pStyle w:val="a3"/>
        <w:ind w:firstLine="709"/>
      </w:pPr>
      <w:r>
        <w:t>1.1. В подпункте 1.1 пункта 1 постановления слова «Город Астрахань» заменить словами «Городской округ город Астрахань».</w:t>
      </w:r>
    </w:p>
    <w:p w:rsidR="00152527" w:rsidRDefault="00152527" w:rsidP="00152527">
      <w:pPr>
        <w:pStyle w:val="a3"/>
        <w:ind w:firstLine="709"/>
        <w:rPr>
          <w:spacing w:val="-2"/>
        </w:rPr>
      </w:pPr>
      <w:r>
        <w:rPr>
          <w:spacing w:val="-2"/>
        </w:rPr>
        <w:t>1.2. В подпункте 2.2 пункта 2 постановления слова «площадка акционерного общества «Агентство по государственному заказу Республики Татарстан» (</w:t>
      </w:r>
      <w:r>
        <w:rPr>
          <w:spacing w:val="-2"/>
          <w:lang w:val="en-US"/>
        </w:rPr>
        <w:t>sale</w:t>
      </w:r>
      <w:r>
        <w:rPr>
          <w:spacing w:val="-2"/>
        </w:rPr>
        <w:t>.</w:t>
      </w:r>
      <w:proofErr w:type="spellStart"/>
      <w:r>
        <w:rPr>
          <w:spacing w:val="-2"/>
          <w:lang w:val="en-US"/>
        </w:rPr>
        <w:t>zakazrf</w:t>
      </w:r>
      <w:proofErr w:type="spellEnd"/>
      <w:r>
        <w:rPr>
          <w:spacing w:val="-2"/>
        </w:rPr>
        <w:t>.</w:t>
      </w:r>
      <w:proofErr w:type="spellStart"/>
      <w:r>
        <w:rPr>
          <w:spacing w:val="-2"/>
          <w:lang w:val="en-US"/>
        </w:rPr>
        <w:t>ru</w:t>
      </w:r>
      <w:proofErr w:type="spellEnd"/>
      <w:r>
        <w:rPr>
          <w:spacing w:val="-2"/>
        </w:rPr>
        <w:t>)» заменить словами «площадка общества с ограниченной ответственностью «Электронная торговая площадка ГПБ» (</w:t>
      </w:r>
      <w:r>
        <w:rPr>
          <w:spacing w:val="-2"/>
          <w:lang w:val="en-US"/>
        </w:rPr>
        <w:t>https</w:t>
      </w:r>
      <w:r>
        <w:rPr>
          <w:spacing w:val="-2"/>
        </w:rPr>
        <w:t>://</w:t>
      </w:r>
      <w:proofErr w:type="spellStart"/>
      <w:r>
        <w:rPr>
          <w:spacing w:val="-2"/>
          <w:lang w:val="en-US"/>
        </w:rPr>
        <w:t>etpgpb</w:t>
      </w:r>
      <w:proofErr w:type="spellEnd"/>
      <w:r>
        <w:rPr>
          <w:spacing w:val="-2"/>
        </w:rPr>
        <w:t>.</w:t>
      </w:r>
      <w:proofErr w:type="spellStart"/>
      <w:r>
        <w:rPr>
          <w:spacing w:val="-2"/>
          <w:lang w:val="en-US"/>
        </w:rPr>
        <w:t>ru</w:t>
      </w:r>
      <w:proofErr w:type="spellEnd"/>
      <w:r>
        <w:rPr>
          <w:spacing w:val="-2"/>
        </w:rPr>
        <w:t>)».</w:t>
      </w:r>
    </w:p>
    <w:p w:rsidR="00152527" w:rsidRDefault="00152527" w:rsidP="00152527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«Городской округ город Астрахань»:</w:t>
      </w:r>
    </w:p>
    <w:p w:rsidR="00152527" w:rsidRDefault="00152527" w:rsidP="00152527">
      <w:pPr>
        <w:pStyle w:val="a3"/>
        <w:ind w:firstLine="709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152527" w:rsidRDefault="00152527" w:rsidP="00152527">
      <w:pPr>
        <w:pStyle w:val="a3"/>
        <w:ind w:firstLine="709"/>
      </w:pPr>
      <w:r>
        <w:t>2.2. Опубликовать в средствах массовой информации настоящее постановление администрации муниципального образования «Городской округ город Астрахань».</w:t>
      </w:r>
    </w:p>
    <w:p w:rsidR="00152527" w:rsidRDefault="00152527" w:rsidP="00152527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«Городской округ город Астрахань»:</w:t>
      </w:r>
    </w:p>
    <w:p w:rsidR="00152527" w:rsidRDefault="00152527" w:rsidP="00152527">
      <w:pPr>
        <w:pStyle w:val="a3"/>
        <w:ind w:firstLine="709"/>
      </w:pPr>
      <w:r>
        <w:t>3.1.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152527" w:rsidRDefault="00152527" w:rsidP="00152527">
      <w:pPr>
        <w:pStyle w:val="a3"/>
        <w:ind w:firstLine="709"/>
      </w:pPr>
      <w:r>
        <w:t>3.2.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152527" w:rsidRDefault="00152527" w:rsidP="00152527">
      <w:pPr>
        <w:pStyle w:val="a3"/>
        <w:ind w:firstLine="709"/>
      </w:pPr>
      <w:r>
        <w:t>3.3. В течение десяти дней после дня принятия настоящего постановления администрации муниципального образования «Городской округ 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152527" w:rsidRDefault="00152527" w:rsidP="00152527">
      <w:pPr>
        <w:pStyle w:val="a3"/>
        <w:ind w:firstLine="709"/>
      </w:pPr>
      <w:r>
        <w:t>4. Настоящее постановление администрации муниципального образования «Городской округ город Астрахань» вступает в силу с момента его официального опубликования.</w:t>
      </w:r>
    </w:p>
    <w:p w:rsidR="00152527" w:rsidRDefault="00152527" w:rsidP="00152527">
      <w:pPr>
        <w:pStyle w:val="a3"/>
        <w:ind w:firstLine="709"/>
      </w:pPr>
      <w:r>
        <w:t xml:space="preserve">5. Контроль за исполнением настоящего постановления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строительства, архитектуры и градостроительства, капитального строительства, муниципального имущества, жилищной политики и отдел по организации и проведению оценки технического состояния зданий, строений, </w:t>
      </w:r>
      <w:proofErr w:type="gramStart"/>
      <w:r>
        <w:t>со­оружений</w:t>
      </w:r>
      <w:proofErr w:type="gramEnd"/>
      <w:r>
        <w:t xml:space="preserve"> и деятельности комиссий.</w:t>
      </w:r>
    </w:p>
    <w:p w:rsidR="00152527" w:rsidRDefault="00152527" w:rsidP="00152527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152527" w:rsidRDefault="00152527" w:rsidP="00152527">
      <w:pPr>
        <w:pStyle w:val="a3"/>
        <w:jc w:val="right"/>
      </w:pPr>
      <w:r>
        <w:rPr>
          <w:b/>
          <w:bCs/>
        </w:rPr>
        <w:t>О.А. ПОЛУМОРДВИНОВ</w:t>
      </w:r>
    </w:p>
    <w:p w:rsidR="00FF4A14" w:rsidRDefault="00A9526A"/>
    <w:sectPr w:rsidR="00FF4A14" w:rsidSect="0015252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2527"/>
    <w:rsid w:val="00152527"/>
    <w:rsid w:val="008505A8"/>
    <w:rsid w:val="00A56E3A"/>
    <w:rsid w:val="00A95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52527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52527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52527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52527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474</Words>
  <Characters>2707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2024-01-11T05:25:00Z</dcterms:created>
  <dcterms:modified xsi:type="dcterms:W3CDTF">2024-01-11T05:26:00Z</dcterms:modified>
</cp:coreProperties>
</file>