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98E" w:rsidRDefault="004A164A" w:rsidP="004A164A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A164A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  <w:r w:rsidRPr="004A164A">
        <w:rPr>
          <w:rFonts w:asciiTheme="majorHAnsi" w:hAnsiTheme="majorHAnsi" w:cs="Arial"/>
          <w:b/>
          <w:sz w:val="20"/>
          <w:szCs w:val="20"/>
        </w:rPr>
        <w:br/>
      </w:r>
      <w:r w:rsidR="001E16AD" w:rsidRPr="004A164A">
        <w:rPr>
          <w:rFonts w:asciiTheme="majorHAnsi" w:hAnsiTheme="majorHAnsi" w:cs="Arial"/>
          <w:b/>
          <w:sz w:val="20"/>
          <w:szCs w:val="20"/>
        </w:rPr>
        <w:t>ПОСТАНОВЛЕНИЕ</w:t>
      </w:r>
      <w:r w:rsidRPr="004A164A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8C760B" w:rsidRPr="004A164A" w:rsidRDefault="001E16AD" w:rsidP="004A164A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A164A">
        <w:rPr>
          <w:rFonts w:asciiTheme="majorHAnsi" w:hAnsiTheme="majorHAnsi" w:cs="Arial"/>
          <w:b/>
          <w:sz w:val="20"/>
          <w:szCs w:val="20"/>
        </w:rPr>
        <w:t>27 апреля 2024 года</w:t>
      </w:r>
      <w:r w:rsidR="004A164A" w:rsidRPr="004A164A">
        <w:rPr>
          <w:rFonts w:asciiTheme="majorHAnsi" w:hAnsiTheme="majorHAnsi" w:cs="Arial"/>
          <w:b/>
          <w:sz w:val="20"/>
          <w:szCs w:val="20"/>
        </w:rPr>
        <w:t xml:space="preserve"> </w:t>
      </w:r>
      <w:r w:rsidR="004A164A" w:rsidRPr="004A164A">
        <w:rPr>
          <w:rFonts w:asciiTheme="majorHAnsi" w:hAnsiTheme="majorHAnsi" w:cs="Arial"/>
          <w:b/>
          <w:sz w:val="20"/>
          <w:szCs w:val="20"/>
        </w:rPr>
        <w:t>№</w:t>
      </w:r>
      <w:r w:rsidR="004A164A">
        <w:rPr>
          <w:rFonts w:asciiTheme="majorHAnsi" w:hAnsiTheme="majorHAnsi" w:cs="Arial"/>
          <w:b/>
          <w:sz w:val="20"/>
          <w:szCs w:val="20"/>
        </w:rPr>
        <w:t xml:space="preserve"> </w:t>
      </w:r>
      <w:r w:rsidR="004A164A" w:rsidRPr="004A164A">
        <w:rPr>
          <w:rFonts w:asciiTheme="majorHAnsi" w:hAnsiTheme="majorHAnsi" w:cs="Arial"/>
          <w:b/>
          <w:sz w:val="20"/>
          <w:szCs w:val="20"/>
        </w:rPr>
        <w:t>73</w:t>
      </w:r>
    </w:p>
    <w:p w:rsidR="004A164A" w:rsidRDefault="00770E73" w:rsidP="004A164A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«</w:t>
      </w:r>
      <w:r w:rsidR="001E16AD" w:rsidRPr="004A164A">
        <w:rPr>
          <w:rFonts w:asciiTheme="majorHAnsi" w:hAnsiTheme="majorHAnsi" w:cs="Arial"/>
          <w:b/>
          <w:sz w:val="20"/>
          <w:szCs w:val="20"/>
        </w:rPr>
        <w:t>Об утверждении временного</w:t>
      </w:r>
      <w:r w:rsidR="004A164A" w:rsidRPr="004A164A">
        <w:rPr>
          <w:rFonts w:asciiTheme="majorHAnsi" w:hAnsiTheme="majorHAnsi" w:cs="Arial"/>
          <w:b/>
          <w:sz w:val="20"/>
          <w:szCs w:val="20"/>
        </w:rPr>
        <w:t xml:space="preserve"> </w:t>
      </w:r>
      <w:r w:rsidR="001E16AD" w:rsidRPr="004A164A">
        <w:rPr>
          <w:rFonts w:asciiTheme="majorHAnsi" w:hAnsiTheme="majorHAnsi" w:cs="Arial"/>
          <w:b/>
          <w:sz w:val="20"/>
          <w:szCs w:val="20"/>
        </w:rPr>
        <w:t xml:space="preserve">Перечня маршрутов перевозок опасных грузов </w:t>
      </w:r>
      <w:r w:rsidR="004A164A">
        <w:rPr>
          <w:rFonts w:asciiTheme="majorHAnsi" w:hAnsiTheme="majorHAnsi" w:cs="Arial"/>
          <w:b/>
          <w:sz w:val="20"/>
          <w:szCs w:val="20"/>
        </w:rPr>
        <w:br/>
      </w:r>
      <w:r w:rsidR="001E16AD" w:rsidRPr="004A164A">
        <w:rPr>
          <w:rFonts w:asciiTheme="majorHAnsi" w:hAnsiTheme="majorHAnsi" w:cs="Arial"/>
          <w:b/>
          <w:sz w:val="20"/>
          <w:szCs w:val="20"/>
        </w:rPr>
        <w:t>автомобильным</w:t>
      </w:r>
      <w:bookmarkStart w:id="0" w:name="_GoBack"/>
      <w:bookmarkEnd w:id="0"/>
      <w:r w:rsidR="004A164A">
        <w:rPr>
          <w:rFonts w:asciiTheme="majorHAnsi" w:hAnsiTheme="majorHAnsi" w:cs="Arial"/>
          <w:b/>
          <w:sz w:val="20"/>
          <w:szCs w:val="20"/>
        </w:rPr>
        <w:t xml:space="preserve"> </w:t>
      </w:r>
      <w:r w:rsidR="001E16AD" w:rsidRPr="004A164A">
        <w:rPr>
          <w:rFonts w:asciiTheme="majorHAnsi" w:hAnsiTheme="majorHAnsi" w:cs="Arial"/>
          <w:b/>
          <w:sz w:val="20"/>
          <w:szCs w:val="20"/>
        </w:rPr>
        <w:t xml:space="preserve">транспортом на территории муниципального образования </w:t>
      </w:r>
    </w:p>
    <w:p w:rsidR="008C760B" w:rsidRPr="004A164A" w:rsidRDefault="001E16AD" w:rsidP="004A164A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A164A">
        <w:rPr>
          <w:rFonts w:asciiTheme="majorHAnsi" w:hAnsiTheme="majorHAnsi" w:cs="Arial"/>
          <w:b/>
          <w:sz w:val="20"/>
          <w:szCs w:val="20"/>
        </w:rPr>
        <w:t xml:space="preserve">«Городской </w:t>
      </w:r>
      <w:r w:rsidRPr="004A164A">
        <w:rPr>
          <w:rFonts w:asciiTheme="majorHAnsi" w:hAnsiTheme="majorHAnsi" w:cs="Arial"/>
          <w:b/>
          <w:sz w:val="20"/>
          <w:szCs w:val="20"/>
        </w:rPr>
        <w:t>округ город</w:t>
      </w:r>
      <w:r w:rsidR="004A164A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A164A">
        <w:rPr>
          <w:rFonts w:asciiTheme="majorHAnsi" w:hAnsiTheme="majorHAnsi" w:cs="Arial"/>
          <w:b/>
          <w:sz w:val="20"/>
          <w:szCs w:val="20"/>
        </w:rPr>
        <w:t>Астрахань»</w:t>
      </w:r>
    </w:p>
    <w:p w:rsidR="008C760B" w:rsidRPr="004A164A" w:rsidRDefault="001E16AD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164A">
        <w:rPr>
          <w:rFonts w:ascii="Arial" w:hAnsi="Arial" w:cs="Arial"/>
          <w:sz w:val="18"/>
          <w:szCs w:val="18"/>
        </w:rPr>
        <w:t>На основании Федеральных законов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</w:t>
      </w:r>
      <w:r w:rsidR="004A164A" w:rsidRPr="004A164A">
        <w:rPr>
          <w:rFonts w:ascii="Arial" w:hAnsi="Arial" w:cs="Arial"/>
          <w:sz w:val="18"/>
          <w:szCs w:val="18"/>
        </w:rPr>
        <w:t xml:space="preserve"> </w:t>
      </w:r>
      <w:r w:rsidRPr="004A164A">
        <w:rPr>
          <w:rFonts w:ascii="Arial" w:hAnsi="Arial" w:cs="Arial"/>
          <w:sz w:val="18"/>
          <w:szCs w:val="18"/>
        </w:rPr>
        <w:t xml:space="preserve">196-ФЗ </w:t>
      </w:r>
      <w:r w:rsidRPr="004A164A">
        <w:rPr>
          <w:rFonts w:ascii="Arial" w:hAnsi="Arial" w:cs="Arial"/>
          <w:sz w:val="18"/>
          <w:szCs w:val="18"/>
        </w:rPr>
        <w:t>«О безопасности дорожного</w:t>
      </w:r>
      <w:r w:rsidR="004A164A" w:rsidRPr="004A164A">
        <w:rPr>
          <w:rFonts w:ascii="Arial" w:hAnsi="Arial" w:cs="Arial"/>
          <w:sz w:val="18"/>
          <w:szCs w:val="18"/>
        </w:rPr>
        <w:t xml:space="preserve"> </w:t>
      </w:r>
      <w:r w:rsidRPr="004A164A">
        <w:rPr>
          <w:rFonts w:ascii="Arial" w:hAnsi="Arial" w:cs="Arial"/>
          <w:sz w:val="18"/>
          <w:szCs w:val="18"/>
        </w:rPr>
        <w:t>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грузов», и</w:t>
      </w:r>
      <w:r w:rsidRPr="004A164A">
        <w:rPr>
          <w:rFonts w:ascii="Arial" w:hAnsi="Arial" w:cs="Arial"/>
          <w:sz w:val="18"/>
          <w:szCs w:val="18"/>
        </w:rPr>
        <w:t xml:space="preserve"> в</w:t>
      </w:r>
      <w:proofErr w:type="gramEnd"/>
      <w:r w:rsidRPr="004A164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A164A">
        <w:rPr>
          <w:rFonts w:ascii="Arial" w:hAnsi="Arial" w:cs="Arial"/>
          <w:sz w:val="18"/>
          <w:szCs w:val="18"/>
        </w:rPr>
        <w:t>целях 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Астрахани, в связи с обеспечением топливом социально значимых объектов г. А</w:t>
      </w:r>
      <w:r w:rsidRPr="004A164A">
        <w:rPr>
          <w:rFonts w:ascii="Arial" w:hAnsi="Arial" w:cs="Arial"/>
          <w:sz w:val="18"/>
          <w:szCs w:val="18"/>
        </w:rPr>
        <w:t>страхани,</w:t>
      </w:r>
      <w:proofErr w:type="gramEnd"/>
    </w:p>
    <w:p w:rsidR="008C760B" w:rsidRPr="004A164A" w:rsidRDefault="001E16AD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>ПОСТАНОВЛЯЮ: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1. </w:t>
      </w:r>
      <w:r w:rsidR="001E16AD" w:rsidRPr="004A164A">
        <w:rPr>
          <w:rFonts w:ascii="Arial" w:hAnsi="Arial" w:cs="Arial"/>
          <w:sz w:val="18"/>
          <w:szCs w:val="18"/>
        </w:rPr>
        <w:t>Утвердить временный Перечень маршрутов перевозок опасных грузов автомобильным транспортом на территории муниципального образования «Городской округ город Астрахань».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2. </w:t>
      </w:r>
      <w:r w:rsidR="001E16AD" w:rsidRPr="004A164A">
        <w:rPr>
          <w:rFonts w:ascii="Arial" w:hAnsi="Arial" w:cs="Arial"/>
          <w:sz w:val="18"/>
          <w:szCs w:val="18"/>
        </w:rPr>
        <w:t>Утвердить время перевозки опасных грузов по данным маршрутам на тер</w:t>
      </w:r>
      <w:r w:rsidR="001E16AD" w:rsidRPr="004A164A">
        <w:rPr>
          <w:rFonts w:ascii="Arial" w:hAnsi="Arial" w:cs="Arial"/>
          <w:sz w:val="18"/>
          <w:szCs w:val="18"/>
        </w:rPr>
        <w:t>ритории муниципального образования «Городской округ город Астрахань» с 00:00 01.05.2024 до 00:00 30.06.2024.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E16AD" w:rsidRPr="004A164A">
        <w:rPr>
          <w:rFonts w:ascii="Arial" w:hAnsi="Arial" w:cs="Arial"/>
          <w:sz w:val="18"/>
          <w:szCs w:val="18"/>
        </w:rPr>
        <w:t>Признать неподлежащим применению п. 2 постановления администрации города Астрахани от 24.09.2012 № 8443 «Об утверждении Перечня маршрутов перевозок</w:t>
      </w:r>
      <w:r w:rsidR="001E16AD" w:rsidRPr="004A164A">
        <w:rPr>
          <w:rFonts w:ascii="Arial" w:hAnsi="Arial" w:cs="Arial"/>
          <w:sz w:val="18"/>
          <w:szCs w:val="18"/>
        </w:rPr>
        <w:t xml:space="preserve"> опасных грузов автомобильным транспортом на территории муниципального образования «Город Астрахань» в</w:t>
      </w:r>
      <w:r w:rsidR="0002398E">
        <w:rPr>
          <w:rFonts w:ascii="Arial" w:hAnsi="Arial" w:cs="Arial"/>
          <w:sz w:val="18"/>
          <w:szCs w:val="18"/>
        </w:rPr>
        <w:t xml:space="preserve"> </w:t>
      </w:r>
      <w:r w:rsidR="001E16AD" w:rsidRPr="004A164A">
        <w:rPr>
          <w:rFonts w:ascii="Arial" w:hAnsi="Arial" w:cs="Arial"/>
          <w:sz w:val="18"/>
          <w:szCs w:val="18"/>
        </w:rPr>
        <w:t>отношении временного перечня маршрутов перевозок опасных грузов автомобильным транспортом на территории муниципального образования</w:t>
      </w:r>
      <w:r w:rsidR="001E16AD" w:rsidRPr="004A164A">
        <w:rPr>
          <w:rFonts w:ascii="Arial" w:hAnsi="Arial" w:cs="Arial"/>
          <w:sz w:val="18"/>
          <w:szCs w:val="18"/>
        </w:rPr>
        <w:t xml:space="preserve"> «Городской округ город Астрахань», указанного в п. 1 настоящего постановления администрации муниципального образования «Городской округ город Астрахань».</w:t>
      </w:r>
      <w:proofErr w:type="gramEnd"/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16AD" w:rsidRPr="004A164A">
        <w:rPr>
          <w:rFonts w:ascii="Arial" w:hAnsi="Arial" w:cs="Arial"/>
          <w:sz w:val="18"/>
          <w:szCs w:val="18"/>
        </w:rPr>
        <w:t>Рекомендовать управлениям государственного автодорожного надзора Федеральной службы по надзору в сфер</w:t>
      </w:r>
      <w:r w:rsidR="001E16AD" w:rsidRPr="004A164A">
        <w:rPr>
          <w:rFonts w:ascii="Arial" w:hAnsi="Arial" w:cs="Arial"/>
          <w:sz w:val="18"/>
          <w:szCs w:val="18"/>
        </w:rPr>
        <w:t>е транспорта по месту государственной регистрации перевозчика использовать маршруты транспортных средств, осуществляющих перевозку опасных грузов, утвержденные настоящим постановлением администрации муниципального образования «Городской округ город Астраха</w:t>
      </w:r>
      <w:r w:rsidR="001E16AD" w:rsidRPr="004A164A">
        <w:rPr>
          <w:rFonts w:ascii="Arial" w:hAnsi="Arial" w:cs="Arial"/>
          <w:sz w:val="18"/>
          <w:szCs w:val="18"/>
        </w:rPr>
        <w:t>нь», в качестве действующего согласования части маршрута движения транспортного средства, осуществляющего перевозку опасных грузов, заявленного перевозчиком, проходящего по дорогам местного значения муниципального образования «Городской округ город</w:t>
      </w:r>
      <w:proofErr w:type="gramEnd"/>
      <w:r w:rsidR="001E16AD" w:rsidRPr="004A164A">
        <w:rPr>
          <w:rFonts w:ascii="Arial" w:hAnsi="Arial" w:cs="Arial"/>
          <w:sz w:val="18"/>
          <w:szCs w:val="18"/>
        </w:rPr>
        <w:t xml:space="preserve"> Астраха</w:t>
      </w:r>
      <w:r w:rsidR="001E16AD" w:rsidRPr="004A164A">
        <w:rPr>
          <w:rFonts w:ascii="Arial" w:hAnsi="Arial" w:cs="Arial"/>
          <w:sz w:val="18"/>
          <w:szCs w:val="18"/>
        </w:rPr>
        <w:t>нь», в случае совпадения вышеуказанных маршрутов.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5. </w:t>
      </w:r>
      <w:r w:rsidR="001E16AD" w:rsidRPr="004A164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5.1. </w:t>
      </w:r>
      <w:r w:rsidR="001E16AD" w:rsidRPr="004A164A">
        <w:rPr>
          <w:rFonts w:ascii="Arial" w:hAnsi="Arial" w:cs="Arial"/>
          <w:sz w:val="18"/>
          <w:szCs w:val="18"/>
        </w:rPr>
        <w:t xml:space="preserve">Опубликовать настоящее постановление администрации муниципального образования «Городской округ </w:t>
      </w:r>
      <w:r w:rsidR="001E16AD" w:rsidRPr="004A164A">
        <w:rPr>
          <w:rFonts w:ascii="Arial" w:hAnsi="Arial" w:cs="Arial"/>
          <w:sz w:val="18"/>
          <w:szCs w:val="18"/>
        </w:rPr>
        <w:t>город Астрахань» в средствах массовой информации.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5.2. </w:t>
      </w:r>
      <w:proofErr w:type="gramStart"/>
      <w:r w:rsidR="001E16AD" w:rsidRPr="004A164A">
        <w:rPr>
          <w:rFonts w:ascii="Arial" w:hAnsi="Arial" w:cs="Arial"/>
          <w:sz w:val="18"/>
          <w:szCs w:val="18"/>
        </w:rPr>
        <w:t>Разместить</w:t>
      </w:r>
      <w:proofErr w:type="gramEnd"/>
      <w:r w:rsidR="001E16AD" w:rsidRPr="004A164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6. </w:t>
      </w:r>
      <w:r w:rsidR="001E16AD" w:rsidRPr="004A164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6.1. </w:t>
      </w:r>
      <w:r w:rsidR="001E16AD" w:rsidRPr="004A164A">
        <w:rPr>
          <w:rFonts w:ascii="Arial" w:hAnsi="Arial" w:cs="Arial"/>
          <w:sz w:val="18"/>
          <w:szCs w:val="18"/>
        </w:rPr>
        <w:t xml:space="preserve">Направить настоящее постановление администрации муниципального образования «Городской округ город Астрахань» в государственно-правовое </w:t>
      </w:r>
      <w:r w:rsidR="001E16AD" w:rsidRPr="004A164A">
        <w:rPr>
          <w:rFonts w:ascii="Arial" w:hAnsi="Arial" w:cs="Arial"/>
          <w:sz w:val="18"/>
          <w:szCs w:val="18"/>
        </w:rPr>
        <w:t>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6.2. </w:t>
      </w:r>
      <w:r w:rsidR="001E16AD" w:rsidRPr="004A164A">
        <w:rPr>
          <w:rFonts w:ascii="Arial" w:hAnsi="Arial" w:cs="Arial"/>
          <w:sz w:val="18"/>
          <w:szCs w:val="18"/>
        </w:rPr>
        <w:t xml:space="preserve">В течение десяти дней после принятия настоящего постановления администрации муниципального образования </w:t>
      </w:r>
      <w:r w:rsidR="001E16AD" w:rsidRPr="004A164A">
        <w:rPr>
          <w:rFonts w:ascii="Arial" w:hAnsi="Arial" w:cs="Arial"/>
          <w:sz w:val="18"/>
          <w:szCs w:val="18"/>
        </w:rPr>
        <w:t>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7. </w:t>
      </w:r>
      <w:r w:rsidR="001E16AD" w:rsidRPr="004A164A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образования «Городской округ город Астрахань» </w:t>
      </w:r>
      <w:r w:rsidR="001E16AD" w:rsidRPr="004A164A">
        <w:rPr>
          <w:rFonts w:ascii="Arial" w:hAnsi="Arial" w:cs="Arial"/>
          <w:sz w:val="18"/>
          <w:szCs w:val="18"/>
        </w:rPr>
        <w:t>вступает в законную силу с 01.05.2024.</w:t>
      </w:r>
    </w:p>
    <w:p w:rsidR="008C760B" w:rsidRPr="004A164A" w:rsidRDefault="004A164A" w:rsidP="004A16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164A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1E16AD" w:rsidRPr="004A164A">
        <w:rPr>
          <w:rFonts w:ascii="Arial" w:hAnsi="Arial" w:cs="Arial"/>
          <w:sz w:val="18"/>
          <w:szCs w:val="18"/>
        </w:rPr>
        <w:t>Контроль за</w:t>
      </w:r>
      <w:proofErr w:type="gramEnd"/>
      <w:r w:rsidR="001E16AD" w:rsidRPr="004A164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</w:t>
      </w:r>
      <w:r w:rsidR="001E16AD" w:rsidRPr="004A164A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</w:t>
      </w:r>
      <w:r w:rsidRPr="004A164A">
        <w:rPr>
          <w:rFonts w:ascii="Arial" w:hAnsi="Arial" w:cs="Arial"/>
          <w:sz w:val="18"/>
          <w:szCs w:val="18"/>
        </w:rPr>
        <w:t xml:space="preserve"> </w:t>
      </w:r>
      <w:r w:rsidR="001E16AD" w:rsidRPr="004A164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8C760B" w:rsidRPr="004A164A" w:rsidRDefault="001E16AD" w:rsidP="004A164A">
      <w:pPr>
        <w:jc w:val="right"/>
        <w:rPr>
          <w:rFonts w:ascii="Arial" w:hAnsi="Arial" w:cs="Arial"/>
          <w:b/>
          <w:sz w:val="18"/>
          <w:szCs w:val="18"/>
        </w:rPr>
      </w:pPr>
      <w:r w:rsidRPr="004A164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A164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2398E" w:rsidRDefault="001E16AD" w:rsidP="004A164A">
      <w:pPr>
        <w:jc w:val="right"/>
        <w:rPr>
          <w:rFonts w:ascii="Arial" w:hAnsi="Arial" w:cs="Arial"/>
          <w:b/>
          <w:sz w:val="18"/>
          <w:szCs w:val="18"/>
        </w:rPr>
        <w:sectPr w:rsidR="0002398E" w:rsidSect="004A164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A164A">
        <w:rPr>
          <w:rFonts w:ascii="Arial" w:hAnsi="Arial" w:cs="Arial"/>
          <w:b/>
          <w:sz w:val="18"/>
          <w:szCs w:val="18"/>
        </w:rPr>
        <w:t>О.А. Полумордвинов</w:t>
      </w:r>
    </w:p>
    <w:p w:rsidR="008C760B" w:rsidRPr="004A164A" w:rsidRDefault="009229DC" w:rsidP="004A164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B6E7782" wp14:editId="2DA3A23B">
            <wp:extent cx="5580380" cy="7502901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0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2CCE" w:rsidRPr="00FD2CCE">
        <w:rPr>
          <w:noProof/>
          <w:lang w:bidi="ar-SA"/>
        </w:rPr>
        <w:t xml:space="preserve"> </w:t>
      </w:r>
      <w:r w:rsidR="00FD2CCE">
        <w:rPr>
          <w:noProof/>
          <w:lang w:bidi="ar-SA"/>
        </w:rPr>
        <w:lastRenderedPageBreak/>
        <w:drawing>
          <wp:inline distT="0" distB="0" distL="0" distR="0" wp14:anchorId="4A64A6AA" wp14:editId="093E8841">
            <wp:extent cx="5580380" cy="6629185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62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60B" w:rsidRPr="004A164A" w:rsidRDefault="008C760B" w:rsidP="004A164A"/>
    <w:sectPr w:rsidR="008C760B" w:rsidRPr="004A164A" w:rsidSect="004A164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6AD" w:rsidRDefault="001E16AD">
      <w:r>
        <w:separator/>
      </w:r>
    </w:p>
  </w:endnote>
  <w:endnote w:type="continuationSeparator" w:id="0">
    <w:p w:rsidR="001E16AD" w:rsidRDefault="001E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6AD" w:rsidRDefault="001E16AD"/>
  </w:footnote>
  <w:footnote w:type="continuationSeparator" w:id="0">
    <w:p w:rsidR="001E16AD" w:rsidRDefault="001E16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2B7A62"/>
    <w:multiLevelType w:val="multilevel"/>
    <w:tmpl w:val="9ABA73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C760B"/>
    <w:rsid w:val="0002398E"/>
    <w:rsid w:val="001E16AD"/>
    <w:rsid w:val="004A164A"/>
    <w:rsid w:val="006D636A"/>
    <w:rsid w:val="00770E73"/>
    <w:rsid w:val="008C760B"/>
    <w:rsid w:val="009229DC"/>
    <w:rsid w:val="00FD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4A164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164A"/>
    <w:rPr>
      <w:color w:val="000000"/>
    </w:rPr>
  </w:style>
  <w:style w:type="paragraph" w:styleId="a7">
    <w:name w:val="footer"/>
    <w:basedOn w:val="a"/>
    <w:link w:val="a8"/>
    <w:uiPriority w:val="99"/>
    <w:unhideWhenUsed/>
    <w:rsid w:val="004A164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164A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9229D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29D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4A164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164A"/>
    <w:rPr>
      <w:color w:val="000000"/>
    </w:rPr>
  </w:style>
  <w:style w:type="paragraph" w:styleId="a7">
    <w:name w:val="footer"/>
    <w:basedOn w:val="a"/>
    <w:link w:val="a8"/>
    <w:uiPriority w:val="99"/>
    <w:unhideWhenUsed/>
    <w:rsid w:val="004A164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164A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9229D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29D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2024-05-02T10:57:00Z</dcterms:created>
  <dcterms:modified xsi:type="dcterms:W3CDTF">2024-05-02T11:50:00Z</dcterms:modified>
</cp:coreProperties>
</file>