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AF0598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>ПОСТАНОВЛЕНИЕ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>27 января 2020 года № 15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 xml:space="preserve">«О внесении изменений и дополнений в постановление 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>администрации города Астрахани от 14.03.2014 № 1606»</w:t>
      </w:r>
    </w:p>
    <w:p w:rsidR="002B005C" w:rsidRPr="00561BA2" w:rsidRDefault="002B005C" w:rsidP="00AF0598">
      <w:pPr>
        <w:pStyle w:val="a3"/>
        <w:ind w:firstLine="709"/>
        <w:rPr>
          <w:spacing w:val="0"/>
        </w:rPr>
      </w:pPr>
      <w:r w:rsidRPr="00561BA2">
        <w:rPr>
          <w:spacing w:val="0"/>
        </w:rPr>
        <w:t>В соответствии с Бюджетным кодексом Российской Федерации, Положением об управлении внутреннего муниципального финансового контроля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26.07.2016 № 4924, с изменениями, внесенными постановлениями администрации муниципального образования «Город Астрахань» от 21.07.2017 № 4305 и от 14.10.2019 № 407, ПОСТАНОВЛЯЮ:</w:t>
      </w:r>
    </w:p>
    <w:p w:rsidR="002B005C" w:rsidRPr="00561BA2" w:rsidRDefault="002B005C" w:rsidP="00AF059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Внести в Порядок осуществления управлением внутреннего муниципального финансового контроля администрации муниципального образования «Город Астрахань» полномочий по внутреннему муниципальному финансовому контролю, утвержденный постановлением администрации города Астрахани от 14.03.2014 № 1606, с изменениями, внесенными постановлениями администрации города Астрахани от 15.04.2015 № 2212 и администрации муниципального образования «Город Астрахань» от 08.11.2016 № 7653, следующие изменения и дополнения согласно приложению к настоящему постановлению администрации муниципального образования «Город</w:t>
      </w:r>
      <w:proofErr w:type="gramEnd"/>
      <w:r w:rsidRPr="00561BA2">
        <w:rPr>
          <w:spacing w:val="0"/>
        </w:rPr>
        <w:t xml:space="preserve"> Астрахань».</w:t>
      </w:r>
    </w:p>
    <w:p w:rsidR="002B005C" w:rsidRPr="00561BA2" w:rsidRDefault="002B005C" w:rsidP="00AF0598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B005C" w:rsidRPr="00561BA2" w:rsidRDefault="002B005C" w:rsidP="00AF059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2.1.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B005C" w:rsidRPr="00561BA2" w:rsidRDefault="002B005C" w:rsidP="00AF0598">
      <w:pPr>
        <w:pStyle w:val="a3"/>
        <w:ind w:firstLine="709"/>
        <w:rPr>
          <w:spacing w:val="0"/>
        </w:rPr>
      </w:pPr>
      <w:r w:rsidRPr="00561BA2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B005C" w:rsidRPr="00561BA2" w:rsidRDefault="002B005C" w:rsidP="00AF0598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2B005C" w:rsidRPr="00561BA2" w:rsidRDefault="002B005C" w:rsidP="00AF059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B005C" w:rsidRPr="00561BA2" w:rsidRDefault="002B005C" w:rsidP="00AF0598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B005C" w:rsidRPr="00561BA2" w:rsidRDefault="002B005C" w:rsidP="00AF0598">
      <w:pPr>
        <w:pStyle w:val="a3"/>
        <w:ind w:firstLine="709"/>
        <w:rPr>
          <w:spacing w:val="0"/>
        </w:rPr>
      </w:pPr>
      <w:r w:rsidRPr="00561BA2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B005C" w:rsidRPr="00561BA2" w:rsidRDefault="002B005C" w:rsidP="00AF059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внутреннего муниципального финансового контроля администрации муниципального образования «Город Астрахань».</w:t>
      </w:r>
    </w:p>
    <w:p w:rsidR="002B005C" w:rsidRPr="00561BA2" w:rsidRDefault="002B005C" w:rsidP="002B005C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P.Л. ХАРИСОВ</w:t>
      </w:r>
    </w:p>
    <w:p w:rsidR="002B005C" w:rsidRPr="00561BA2" w:rsidRDefault="002B005C" w:rsidP="002B005C">
      <w:pPr>
        <w:pStyle w:val="a3"/>
        <w:ind w:left="2835" w:firstLine="0"/>
        <w:rPr>
          <w:spacing w:val="0"/>
        </w:rPr>
      </w:pPr>
    </w:p>
    <w:p w:rsidR="00AF0598" w:rsidRDefault="00AF0598" w:rsidP="002B005C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2B005C" w:rsidRPr="00561BA2" w:rsidRDefault="002B005C" w:rsidP="002B005C">
      <w:pPr>
        <w:pStyle w:val="a3"/>
        <w:ind w:left="2835" w:firstLine="0"/>
        <w:rPr>
          <w:spacing w:val="0"/>
        </w:rPr>
      </w:pPr>
      <w:r w:rsidRPr="00561BA2">
        <w:rPr>
          <w:spacing w:val="0"/>
        </w:rPr>
        <w:lastRenderedPageBreak/>
        <w:t xml:space="preserve">Приложение к постановлению администрации </w:t>
      </w:r>
    </w:p>
    <w:p w:rsidR="002B005C" w:rsidRPr="00561BA2" w:rsidRDefault="002B005C" w:rsidP="002B005C">
      <w:pPr>
        <w:pStyle w:val="a3"/>
        <w:ind w:left="2835" w:firstLine="0"/>
        <w:rPr>
          <w:spacing w:val="0"/>
        </w:rPr>
      </w:pPr>
      <w:r w:rsidRPr="00561BA2">
        <w:rPr>
          <w:spacing w:val="0"/>
        </w:rPr>
        <w:t>муниципального образования «Город Астрахань»</w:t>
      </w:r>
    </w:p>
    <w:p w:rsidR="002B005C" w:rsidRPr="00561BA2" w:rsidRDefault="002B005C" w:rsidP="002B005C">
      <w:pPr>
        <w:pStyle w:val="a3"/>
        <w:ind w:left="2835" w:firstLine="0"/>
        <w:rPr>
          <w:spacing w:val="0"/>
        </w:rPr>
      </w:pPr>
      <w:r w:rsidRPr="00561BA2">
        <w:rPr>
          <w:spacing w:val="0"/>
        </w:rPr>
        <w:t>от 27.01.2020 № 15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>Изменения и дополнения, вносимые в Порядок осуществления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 xml:space="preserve"> управлением внутреннего муниципального финансового контроля 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 xml:space="preserve">администрации муниципального образования «Город Астрахань» 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 xml:space="preserve">полномочий по внутреннему муниципальному финансовому контролю, </w:t>
      </w:r>
    </w:p>
    <w:p w:rsidR="002B005C" w:rsidRPr="00561BA2" w:rsidRDefault="002B005C" w:rsidP="002B005C">
      <w:pPr>
        <w:pStyle w:val="3"/>
        <w:rPr>
          <w:spacing w:val="0"/>
        </w:rPr>
      </w:pPr>
      <w:proofErr w:type="gramStart"/>
      <w:r w:rsidRPr="00561BA2">
        <w:rPr>
          <w:spacing w:val="0"/>
        </w:rPr>
        <w:t>утвержденный</w:t>
      </w:r>
      <w:proofErr w:type="gramEnd"/>
      <w:r w:rsidRPr="00561BA2">
        <w:rPr>
          <w:spacing w:val="0"/>
        </w:rPr>
        <w:t xml:space="preserve"> постановлением администрации города Астрахани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 xml:space="preserve"> от 14.03.2014 № 1606, с изменениями, внесенными постановлениями 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 xml:space="preserve">администрации города Астрахани от 15.04.2015 № 2212 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>и администрации муниципального образования «Город Астрахань»</w:t>
      </w:r>
    </w:p>
    <w:p w:rsidR="002B005C" w:rsidRPr="00561BA2" w:rsidRDefault="002B005C" w:rsidP="002B005C">
      <w:pPr>
        <w:pStyle w:val="3"/>
        <w:rPr>
          <w:spacing w:val="0"/>
        </w:rPr>
      </w:pPr>
      <w:r w:rsidRPr="00561BA2">
        <w:rPr>
          <w:spacing w:val="0"/>
        </w:rPr>
        <w:t xml:space="preserve"> от 08.11.2016 № 7653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1. В разделе I Порядка: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1.1. Пункт 1.2 после слов «и (или) камеральных проверок» дополнить словами «в целях установления и (или) подтверждения фактов, связанных с деятельностью объекта контроля».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1.2. Пункт 1.5 изложить в следующей редакции: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«1.5. Деятельностью по контролю органа внутреннего муниципального финансового контроля является: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 xml:space="preserve">- </w:t>
      </w:r>
      <w:proofErr w:type="gramStart"/>
      <w:r w:rsidRPr="00AF0598">
        <w:rPr>
          <w:spacing w:val="0"/>
        </w:rPr>
        <w:t>контроль за</w:t>
      </w:r>
      <w:proofErr w:type="gramEnd"/>
      <w:r w:rsidRPr="00AF0598">
        <w:rPr>
          <w:spacing w:val="0"/>
        </w:rPr>
        <w:t xml:space="preserve"> соблюдением положений правовых актов, регулирующих бюджетные правоотношения, в том числе устанавливающих требования к бухгалтерскому учету и составлению и представлению бухгалтерской (финансовой) отчетности муниципальных учреждений;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 xml:space="preserve">- </w:t>
      </w:r>
      <w:proofErr w:type="gramStart"/>
      <w:r w:rsidRPr="00AF0598">
        <w:rPr>
          <w:spacing w:val="0"/>
        </w:rPr>
        <w:t>контроль за</w:t>
      </w:r>
      <w:proofErr w:type="gramEnd"/>
      <w:r w:rsidRPr="00AF0598">
        <w:rPr>
          <w:spacing w:val="0"/>
        </w:rPr>
        <w:t xml:space="preserve"> соблюдением положений правовых актов, обусловливающих публичные нормативные обязательства и обязательства по иным выплатам физическим лицам из бюджетов бюджетной системы Российской Федерации, а также за соблюдением условий договоров (соглашений) о предоставлении средств из соответствующего бюджета, муниципальных контрактов;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 xml:space="preserve">- </w:t>
      </w:r>
      <w:proofErr w:type="gramStart"/>
      <w:r w:rsidRPr="00AF0598">
        <w:rPr>
          <w:spacing w:val="0"/>
        </w:rPr>
        <w:t>контроль за</w:t>
      </w:r>
      <w:proofErr w:type="gramEnd"/>
      <w:r w:rsidRPr="00AF0598">
        <w:rPr>
          <w:spacing w:val="0"/>
        </w:rPr>
        <w:t xml:space="preserve"> соблюдением условий договоров (соглашений), заключенных в целях исполнения договоров (соглашений) о предоставлении средств из бюджета, а также в случаях, предусмотренных Бюджетным кодексом Российской Федерации, условий договоров (соглашений), заключенных в целях исполнения муниципальных контрактов;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 xml:space="preserve">- контроль за достоверностью отчетов о результатах предоставления и (или) использования бюджетных средств (средств, предоставленных из бюджета), в том числе отчетов о реализации муниципальных программ, отчетов об исполнении муниципальных заданий, отчетов о достижении </w:t>
      </w:r>
      <w:proofErr w:type="gramStart"/>
      <w:r w:rsidRPr="00AF0598">
        <w:rPr>
          <w:spacing w:val="0"/>
        </w:rPr>
        <w:t>значений показателей результативности предоставления средств</w:t>
      </w:r>
      <w:proofErr w:type="gramEnd"/>
      <w:r w:rsidRPr="00AF0598">
        <w:rPr>
          <w:spacing w:val="0"/>
        </w:rPr>
        <w:t xml:space="preserve"> из бюджета.».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1.3. В абзаце третьем пункта 1.7 после слов «а также проводить» исключить слова «необходимые экспертизы и».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1.4. Пункт 1.7 дополнить абзацами следующего содержания: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«- назначать (организовывать) проведение экспертиз, необходимых для проведения проверок, ревизий и обследований;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 xml:space="preserve">- получать необходимый </w:t>
      </w:r>
      <w:proofErr w:type="gramStart"/>
      <w:r w:rsidRPr="00AF0598">
        <w:rPr>
          <w:spacing w:val="0"/>
        </w:rPr>
        <w:t>для осуществления внутреннего муниципального финансового контроля постоянный доступ к муниципальным информационным системам в соответствии с законодательством Российской Федерации об информации</w:t>
      </w:r>
      <w:proofErr w:type="gramEnd"/>
      <w:r w:rsidRPr="00AF0598">
        <w:rPr>
          <w:spacing w:val="0"/>
        </w:rPr>
        <w:t>, информационных технологиях и о защите информации, законодательством Российской Федерации о государственной и иной охраняемой законом тайне.».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2. В разделе II Порядка: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2.1. Пункт 2.12 изложить в следующей редакции: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«2.12. Камеральная проверка проводится по месту нахождения органа внутреннего муниципального финансового контроля на основании бюджетной отчетности, бухгалтерской (финансовой) отчетности и иных документов, представленных по запросам органа внутреннего муниципального финансового контроля</w:t>
      </w:r>
      <w:proofErr w:type="gramStart"/>
      <w:r w:rsidRPr="00AF0598">
        <w:rPr>
          <w:spacing w:val="0"/>
        </w:rPr>
        <w:t>.».</w:t>
      </w:r>
      <w:proofErr w:type="gramEnd"/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2.2. Пункт 2.26 изложить в следующей редакции: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 xml:space="preserve">«2.26. В ходе выездной проверки (ревизии) проводятся контрольные действия по документальному и фактическому изучению деятельности объекта контроля, в ходе которых в том числе определяется фактическое соответствие совершенных операций данным бюджетной отчетности, бухгалтерской (финансовой) отчетности и первичных документов. </w:t>
      </w:r>
      <w:proofErr w:type="gramStart"/>
      <w:r w:rsidRPr="00AF0598">
        <w:rPr>
          <w:spacing w:val="0"/>
        </w:rPr>
        <w:t>Контрольные действия по документальному изучению проводятся в отношении бюджетных, бухгалтерских, финансовых, отчетных документов, документов о планировании и осуществлении закупок и иных документов объекта контроля, а также путем анализа и оценки полученной из них информации с учетом информации по устным и письменным объяснениям, справкам и сведениям должностных, материально ответственных и иных лиц объекта контроля и осуществления других действий по контролю.</w:t>
      </w:r>
      <w:proofErr w:type="gramEnd"/>
      <w:r w:rsidRPr="00AF0598">
        <w:rPr>
          <w:spacing w:val="0"/>
        </w:rPr>
        <w:t xml:space="preserve"> Контрольные действия по фактическому изучению проводятся путем осмотра, инвентаризации, наблюдения, пересчета, экспертизы, контрольных замеров и осуществления других действий по контролю</w:t>
      </w:r>
      <w:proofErr w:type="gramStart"/>
      <w:r w:rsidRPr="00AF0598">
        <w:rPr>
          <w:spacing w:val="0"/>
        </w:rPr>
        <w:t>.».</w:t>
      </w:r>
      <w:proofErr w:type="gramEnd"/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2.3. Пункт 2.37 изложить в следующей редакции: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«2.37. При осуществлении деятельности по контролю орган внутреннего муниципального финансового контроля направляет: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proofErr w:type="gramStart"/>
      <w:r w:rsidRPr="00AF0598">
        <w:rPr>
          <w:spacing w:val="0"/>
        </w:rPr>
        <w:t>а) представления, содержащие информацию о выявленных бюджетных нарушениях и одно из следующих обязательных для исполнения в установленные в представлении сроки или в течение 30 календарных дней со дня его получения, если срок не указан, требований по каждому бюджетному нарушению:</w:t>
      </w:r>
      <w:proofErr w:type="gramEnd"/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lastRenderedPageBreak/>
        <w:t>- требование об устранении бюджетного нарушения и о принятии мер по устранению его причин и условий;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- требование о принятии мер по устранению причин и условий бюджетного нарушения в случае невозможности его устранения;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 xml:space="preserve">б) предписания, содержащие обязательные для исполнения в установленный в предписании срок требования о принятии мер по возмещению причиненного ущерба муниципальному образованию. Предписание направляется в случае невозможности устранения либо </w:t>
      </w:r>
      <w:proofErr w:type="spellStart"/>
      <w:r w:rsidRPr="00AF0598">
        <w:rPr>
          <w:spacing w:val="0"/>
        </w:rPr>
        <w:t>неустранения</w:t>
      </w:r>
      <w:proofErr w:type="spellEnd"/>
      <w:r w:rsidRPr="00AF0598">
        <w:rPr>
          <w:spacing w:val="0"/>
        </w:rPr>
        <w:t xml:space="preserve"> в установленный в представлении срок бюджетного нарушения при наличии возможности определения суммы причиненного ущерба муниципальному образованию в результате этого нарушения.</w:t>
      </w:r>
    </w:p>
    <w:p w:rsidR="002B005C" w:rsidRPr="00AF0598" w:rsidRDefault="002B005C" w:rsidP="002B005C">
      <w:pPr>
        <w:pStyle w:val="a3"/>
        <w:ind w:firstLine="709"/>
        <w:rPr>
          <w:spacing w:val="0"/>
        </w:rPr>
      </w:pPr>
      <w:proofErr w:type="gramStart"/>
      <w:r w:rsidRPr="00AF0598">
        <w:rPr>
          <w:spacing w:val="0"/>
        </w:rPr>
        <w:t>в) уведомления о применении бюджетных мер принуждения, содержащие сведения о выявленных бюджетных нарушениях, предусмотренных Бюджетным Кодексом Российской Федерации, и об объемах средств, использованных с указанными нарушениями, по каждому бюджетному нарушению (без учета объемов средств, использованных с этими бюджетными нарушениями и возмещенных в доход бюджета муниципального образования до направления уведомления о применении бюджетных мер принуждения).».</w:t>
      </w:r>
      <w:proofErr w:type="gramEnd"/>
    </w:p>
    <w:p w:rsidR="002B005C" w:rsidRPr="00AF0598" w:rsidRDefault="002B005C" w:rsidP="002B005C">
      <w:pPr>
        <w:pStyle w:val="a3"/>
        <w:ind w:firstLine="709"/>
        <w:rPr>
          <w:spacing w:val="0"/>
        </w:rPr>
      </w:pPr>
      <w:r w:rsidRPr="00AF0598">
        <w:rPr>
          <w:spacing w:val="0"/>
        </w:rPr>
        <w:t>2.4. Пункт 2.39 изложить в следующей редакции:</w:t>
      </w:r>
    </w:p>
    <w:p w:rsidR="002B005C" w:rsidRPr="00AF0598" w:rsidRDefault="002B005C" w:rsidP="00AF0598">
      <w:pPr>
        <w:pStyle w:val="a3"/>
        <w:spacing w:line="240" w:lineRule="auto"/>
        <w:ind w:firstLine="709"/>
        <w:rPr>
          <w:spacing w:val="0"/>
        </w:rPr>
      </w:pPr>
      <w:r w:rsidRPr="00AF0598">
        <w:rPr>
          <w:spacing w:val="0"/>
        </w:rPr>
        <w:t>«2.39. По решению органа внутреннего муниципального финансового контроля срок исполнения представления, предписания органа внутреннего муниципального финансового контроля может быть продлен, но не более одного раза, по обращению объекта контроля</w:t>
      </w:r>
      <w:proofErr w:type="gramStart"/>
      <w:r w:rsidRPr="00AF0598">
        <w:rPr>
          <w:spacing w:val="0"/>
        </w:rPr>
        <w:t>.».</w:t>
      </w:r>
      <w:proofErr w:type="gramEnd"/>
    </w:p>
    <w:p w:rsidR="002B005C" w:rsidRPr="00AF0598" w:rsidRDefault="002B005C" w:rsidP="00AF0598">
      <w:pPr>
        <w:pStyle w:val="a3"/>
        <w:spacing w:line="240" w:lineRule="auto"/>
        <w:ind w:firstLine="709"/>
        <w:rPr>
          <w:spacing w:val="0"/>
        </w:rPr>
      </w:pPr>
      <w:r w:rsidRPr="00AF0598">
        <w:rPr>
          <w:spacing w:val="0"/>
        </w:rPr>
        <w:t>2.5. Пункт 2.40 изложить в следующей редакции:</w:t>
      </w:r>
    </w:p>
    <w:p w:rsidR="002B005C" w:rsidRPr="00AF0598" w:rsidRDefault="002B005C" w:rsidP="00AF0598">
      <w:pPr>
        <w:pStyle w:val="a3"/>
        <w:spacing w:line="240" w:lineRule="auto"/>
        <w:ind w:firstLine="709"/>
        <w:rPr>
          <w:spacing w:val="0"/>
        </w:rPr>
      </w:pPr>
      <w:r w:rsidRPr="00AF0598">
        <w:rPr>
          <w:spacing w:val="0"/>
        </w:rPr>
        <w:t>«2.40. В представлениях и предписаниях органа внутреннего муниципального финансового контроля не указывается информация о бюджетных нарушениях, выявленных по результатам внутреннего финансового контроля и внутреннего финансового аудита, при условии их устранения</w:t>
      </w:r>
      <w:proofErr w:type="gramStart"/>
      <w:r w:rsidRPr="00AF0598">
        <w:rPr>
          <w:spacing w:val="0"/>
        </w:rPr>
        <w:t>.».</w:t>
      </w:r>
      <w:proofErr w:type="gramEnd"/>
    </w:p>
    <w:p w:rsidR="002B005C" w:rsidRPr="00AF0598" w:rsidRDefault="002B005C" w:rsidP="00AF0598">
      <w:pPr>
        <w:pStyle w:val="a3"/>
        <w:spacing w:line="240" w:lineRule="auto"/>
        <w:ind w:firstLine="709"/>
        <w:rPr>
          <w:spacing w:val="0"/>
        </w:rPr>
      </w:pPr>
      <w:r w:rsidRPr="00AF0598">
        <w:rPr>
          <w:spacing w:val="0"/>
        </w:rPr>
        <w:t>2.6. Дополнить пунктами следующего содержания:</w:t>
      </w:r>
    </w:p>
    <w:p w:rsidR="002B005C" w:rsidRPr="00AF0598" w:rsidRDefault="002B005C" w:rsidP="00AF0598">
      <w:pPr>
        <w:pStyle w:val="a3"/>
        <w:spacing w:line="240" w:lineRule="auto"/>
        <w:ind w:firstLine="709"/>
        <w:rPr>
          <w:spacing w:val="0"/>
        </w:rPr>
      </w:pPr>
      <w:r w:rsidRPr="00AF0598">
        <w:rPr>
          <w:spacing w:val="0"/>
        </w:rPr>
        <w:t xml:space="preserve">«2.41. </w:t>
      </w:r>
      <w:proofErr w:type="gramStart"/>
      <w:r w:rsidRPr="00AF0598">
        <w:rPr>
          <w:spacing w:val="0"/>
        </w:rPr>
        <w:t xml:space="preserve">В случае </w:t>
      </w:r>
      <w:proofErr w:type="spellStart"/>
      <w:r w:rsidRPr="00AF0598">
        <w:rPr>
          <w:spacing w:val="0"/>
        </w:rPr>
        <w:t>неустранения</w:t>
      </w:r>
      <w:proofErr w:type="spellEnd"/>
      <w:r w:rsidRPr="00AF0598">
        <w:rPr>
          <w:spacing w:val="0"/>
        </w:rPr>
        <w:t xml:space="preserve"> бюджетного нарушения, предусмотренного Бюджетным Кодексом Российской Федерации и указанного в представлении, орган внутреннего муниципального финансового контроля направляет в срок, не превышающий 30 календарных дней со дня окончания срока исполнения представления, уведомление о применении бюджетных мер принуждения финансовому органу муниципального образования, а копию такого уведомления - участнику бюджетного процесса, в отношении которого проводилась проверка (ревизия).</w:t>
      </w:r>
      <w:proofErr w:type="gramEnd"/>
    </w:p>
    <w:p w:rsidR="00D9105C" w:rsidRDefault="002B005C" w:rsidP="00AF0598">
      <w:pPr>
        <w:spacing w:after="0" w:line="240" w:lineRule="auto"/>
        <w:ind w:firstLine="709"/>
      </w:pPr>
      <w:r w:rsidRPr="00AF0598">
        <w:rPr>
          <w:rFonts w:ascii="Arial" w:hAnsi="Arial" w:cs="Arial"/>
          <w:sz w:val="18"/>
          <w:szCs w:val="18"/>
        </w:rPr>
        <w:t>2.42. Результаты проведения контрольных мероприятий размещаются на официальном сайте органа муниципального образования в информационно-телек</w:t>
      </w:r>
      <w:bookmarkStart w:id="0" w:name="_GoBack"/>
      <w:bookmarkEnd w:id="0"/>
      <w:r w:rsidRPr="00AF0598">
        <w:rPr>
          <w:rFonts w:ascii="Arial" w:hAnsi="Arial" w:cs="Arial"/>
          <w:sz w:val="18"/>
          <w:szCs w:val="18"/>
        </w:rPr>
        <w:t>оммуникационной сети Интернет</w:t>
      </w:r>
      <w:proofErr w:type="gramStart"/>
      <w:r w:rsidRPr="00AF0598">
        <w:rPr>
          <w:rFonts w:ascii="Arial" w:hAnsi="Arial" w:cs="Arial"/>
          <w:sz w:val="18"/>
          <w:szCs w:val="18"/>
        </w:rPr>
        <w:t>.».</w:t>
      </w:r>
      <w:proofErr w:type="gramEnd"/>
    </w:p>
    <w:sectPr w:rsidR="00D9105C" w:rsidSect="00AF05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05C"/>
    <w:rsid w:val="002B005C"/>
    <w:rsid w:val="00AF0598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0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00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00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0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00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00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1472</Words>
  <Characters>8397</Characters>
  <Application>Microsoft Office Word</Application>
  <DocSecurity>0</DocSecurity>
  <Lines>69</Lines>
  <Paragraphs>19</Paragraphs>
  <ScaleCrop>false</ScaleCrop>
  <Company/>
  <LinksUpToDate>false</LinksUpToDate>
  <CharactersWithSpaces>9850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2020-01-30T05:43:00Z</dcterms:created>
  <dcterms:modified xsi:type="dcterms:W3CDTF">2020-01-30T05:45:00Z</dcterms:modified>
</cp:coreProperties>
</file>