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345" w:rsidRDefault="004F5345" w:rsidP="004F5345">
      <w:pPr>
        <w:pStyle w:val="3"/>
      </w:pPr>
      <w:bookmarkStart w:id="0" w:name="_GoBack"/>
      <w:r>
        <w:t xml:space="preserve">Администрация муниципального образования «Город Астрахань» </w:t>
      </w:r>
    </w:p>
    <w:p w:rsidR="004F5345" w:rsidRDefault="004F5345" w:rsidP="004F5345">
      <w:pPr>
        <w:pStyle w:val="3"/>
      </w:pPr>
      <w:r>
        <w:t>ПОСТАНОВЛЕНИЕ</w:t>
      </w:r>
      <w:r>
        <w:t xml:space="preserve"> </w:t>
      </w:r>
    </w:p>
    <w:p w:rsidR="004F5345" w:rsidRDefault="004F5345" w:rsidP="004F5345">
      <w:pPr>
        <w:pStyle w:val="3"/>
      </w:pPr>
      <w:r>
        <w:t>28 октября 2019 года № 419</w:t>
      </w:r>
    </w:p>
    <w:p w:rsidR="004F5345" w:rsidRDefault="004F5345" w:rsidP="004F5345">
      <w:pPr>
        <w:pStyle w:val="3"/>
      </w:pPr>
      <w:r>
        <w:t xml:space="preserve">«О признании </w:t>
      </w:r>
      <w:proofErr w:type="gramStart"/>
      <w:r>
        <w:t>утратившими</w:t>
      </w:r>
      <w:proofErr w:type="gramEnd"/>
      <w:r>
        <w:t xml:space="preserve"> силу постановлений администрации </w:t>
      </w:r>
    </w:p>
    <w:p w:rsidR="004F5345" w:rsidRDefault="004F5345" w:rsidP="004F5345">
      <w:pPr>
        <w:pStyle w:val="3"/>
      </w:pPr>
      <w:r>
        <w:t xml:space="preserve">муниципального образования «Город Астрахань» </w:t>
      </w:r>
    </w:p>
    <w:p w:rsidR="004F5345" w:rsidRDefault="004F5345" w:rsidP="004F5345">
      <w:pPr>
        <w:pStyle w:val="3"/>
      </w:pPr>
      <w:r>
        <w:t>от 28.02.2019 № 87, от 04.10.2019 № 387»</w:t>
      </w:r>
    </w:p>
    <w:bookmarkEnd w:id="0"/>
    <w:p w:rsidR="004F5345" w:rsidRDefault="004F5345" w:rsidP="00184DED">
      <w:pPr>
        <w:pStyle w:val="a3"/>
        <w:ind w:firstLine="709"/>
      </w:pPr>
      <w:proofErr w:type="gramStart"/>
      <w:r>
        <w:t>В соответствии с Федеральным законом «Об общих принципах организации местного самоуправления в Российской Федерации», «О водоснабжении и водоотведении», постановлением Правительства Российской Федерации от 29.07.2013 № 641 «Об инвестиционных и производственных программах организаций, осуществляющих деятельность в сфере водоснабжения и водоотведения», схемой водоснабжения и водоотведения города Астрахани до 2025 года, утвержденной постановлением администрации города Астрахани от 27.02.2014 № 1207, ПОСТАНОВЛЯЮ:</w:t>
      </w:r>
      <w:proofErr w:type="gramEnd"/>
    </w:p>
    <w:p w:rsidR="004F5345" w:rsidRDefault="004F5345" w:rsidP="00184DED">
      <w:pPr>
        <w:pStyle w:val="a3"/>
        <w:ind w:firstLine="709"/>
      </w:pPr>
      <w:r>
        <w:t>1. Признать утратившими силу постановления администрации муниципального образования «Город Астрахань»:</w:t>
      </w:r>
    </w:p>
    <w:p w:rsidR="004F5345" w:rsidRDefault="004F5345" w:rsidP="00184DED">
      <w:pPr>
        <w:pStyle w:val="a3"/>
        <w:ind w:firstLine="709"/>
      </w:pPr>
      <w:r>
        <w:t>- от 28.02.2019 № 87 «Об утверждении технического задания на разработку инвестиционной программы МУП г. Астрахани «</w:t>
      </w:r>
      <w:proofErr w:type="spellStart"/>
      <w:r>
        <w:t>Астрводоканал</w:t>
      </w:r>
      <w:proofErr w:type="spellEnd"/>
      <w:r>
        <w:t>» на 2020-2024 гг.»;</w:t>
      </w:r>
    </w:p>
    <w:p w:rsidR="004F5345" w:rsidRDefault="004F5345" w:rsidP="00184DED">
      <w:pPr>
        <w:pStyle w:val="a3"/>
        <w:ind w:firstLine="709"/>
      </w:pPr>
      <w:r>
        <w:t>- от 04.10.2019 № 387 «О внесении изменений в постановление администрации муниципального образования «Город Астрахань» от 28.02.2019 № 87».</w:t>
      </w:r>
    </w:p>
    <w:p w:rsidR="004F5345" w:rsidRDefault="004F5345" w:rsidP="00184DED">
      <w:pPr>
        <w:pStyle w:val="a3"/>
        <w:ind w:firstLine="709"/>
      </w:pPr>
      <w:r>
        <w:t xml:space="preserve">2.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 </w:t>
      </w:r>
    </w:p>
    <w:p w:rsidR="004F5345" w:rsidRDefault="004F5345" w:rsidP="00184DED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4F5345" w:rsidRDefault="004F5345" w:rsidP="00184DED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4F5345" w:rsidRDefault="004F5345" w:rsidP="004F5345">
      <w:pPr>
        <w:pStyle w:val="a3"/>
        <w:jc w:val="right"/>
        <w:rPr>
          <w:rFonts w:ascii="Cambria" w:hAnsi="Cambria" w:cs="Cambria"/>
          <w:i/>
          <w:iCs/>
          <w:w w:val="90"/>
          <w:sz w:val="17"/>
          <w:szCs w:val="17"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P.Л. Харисов</w:t>
      </w:r>
    </w:p>
    <w:p w:rsidR="00951E95" w:rsidRDefault="00951E95"/>
    <w:sectPr w:rsidR="00951E95" w:rsidSect="00184DE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5345"/>
    <w:rsid w:val="00184DED"/>
    <w:rsid w:val="004F5345"/>
    <w:rsid w:val="00951E95"/>
    <w:rsid w:val="00A06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F534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F534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F534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F534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280</Words>
  <Characters>1598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2019-11-08T04:49:00Z</dcterms:created>
  <dcterms:modified xsi:type="dcterms:W3CDTF">2019-11-08T05:20:00Z</dcterms:modified>
</cp:coreProperties>
</file>