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E6C" w:rsidRDefault="00F32E6C" w:rsidP="00F32E6C">
      <w:pPr>
        <w:pStyle w:val="3"/>
      </w:pPr>
      <w:r>
        <w:t>Администрация муниципального образования «Город Астрахань»</w:t>
      </w:r>
    </w:p>
    <w:p w:rsidR="00F32E6C" w:rsidRDefault="00F32E6C" w:rsidP="00F32E6C">
      <w:pPr>
        <w:pStyle w:val="3"/>
      </w:pPr>
      <w:r>
        <w:t>ПОСТАНОВЛЕНИЕ</w:t>
      </w:r>
      <w:r>
        <w:t xml:space="preserve"> </w:t>
      </w:r>
    </w:p>
    <w:p w:rsidR="00F32E6C" w:rsidRDefault="00F32E6C" w:rsidP="00F32E6C">
      <w:pPr>
        <w:pStyle w:val="3"/>
      </w:pPr>
      <w:r>
        <w:t>28 октября 2022 года № 236</w:t>
      </w:r>
    </w:p>
    <w:p w:rsidR="00F32E6C" w:rsidRDefault="00F32E6C" w:rsidP="00F32E6C">
      <w:pPr>
        <w:pStyle w:val="3"/>
      </w:pPr>
      <w:r>
        <w:t xml:space="preserve">«О внесении изменений в постановление администрации </w:t>
      </w:r>
    </w:p>
    <w:p w:rsidR="00F32E6C" w:rsidRDefault="00F32E6C" w:rsidP="00F32E6C">
      <w:pPr>
        <w:pStyle w:val="3"/>
      </w:pPr>
      <w:r>
        <w:t xml:space="preserve">муниципального образования «Город Астрахань» </w:t>
      </w:r>
    </w:p>
    <w:p w:rsidR="00F32E6C" w:rsidRDefault="00F32E6C" w:rsidP="00F32E6C">
      <w:pPr>
        <w:pStyle w:val="3"/>
      </w:pPr>
      <w:r>
        <w:t>от 21.10.2022 № 228»</w:t>
      </w:r>
    </w:p>
    <w:p w:rsidR="00F32E6C" w:rsidRDefault="00F32E6C" w:rsidP="00A253A1">
      <w:pPr>
        <w:pStyle w:val="a3"/>
        <w:ind w:firstLine="709"/>
      </w:pPr>
      <w:r>
        <w:t>Руководствуясь Федеральным законом «О воинской обязанности и военной службе», Уставом муниципального образования «Город Астрахань», ПОСТАНОВЛЯЮ:</w:t>
      </w:r>
    </w:p>
    <w:p w:rsidR="00F32E6C" w:rsidRDefault="00F32E6C" w:rsidP="00A253A1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21.10.2022 № 228 «О мерах поддержки граждан Российской Федерации, призванных на военную службу по мобилизации в Вооруженные Силы Российской Федерации, а также членов их семей» следующие изменения:</w:t>
      </w:r>
    </w:p>
    <w:p w:rsidR="00F32E6C" w:rsidRDefault="00F32E6C" w:rsidP="00A253A1">
      <w:pPr>
        <w:pStyle w:val="a3"/>
        <w:ind w:firstLine="709"/>
      </w:pPr>
      <w:r>
        <w:t>- абзац третий пункта 2 изложить в новой редакции:</w:t>
      </w:r>
    </w:p>
    <w:p w:rsidR="00F32E6C" w:rsidRDefault="00F32E6C" w:rsidP="00A253A1">
      <w:pPr>
        <w:pStyle w:val="a3"/>
        <w:ind w:firstLine="709"/>
      </w:pPr>
      <w:r>
        <w:t>«- справки военной части или военного комиссариата»;</w:t>
      </w:r>
    </w:p>
    <w:p w:rsidR="00F32E6C" w:rsidRDefault="00F32E6C" w:rsidP="00A253A1">
      <w:pPr>
        <w:pStyle w:val="a3"/>
        <w:ind w:firstLine="709"/>
      </w:pPr>
      <w:r>
        <w:t>- дополнить пунктом 10 следующего содержания:</w:t>
      </w:r>
    </w:p>
    <w:p w:rsidR="00F32E6C" w:rsidRDefault="00F32E6C" w:rsidP="00A253A1">
      <w:pPr>
        <w:pStyle w:val="a3"/>
        <w:ind w:firstLine="709"/>
      </w:pPr>
      <w:r>
        <w:t xml:space="preserve">«10. </w:t>
      </w:r>
      <w:proofErr w:type="gramStart"/>
      <w:r>
        <w:t>Меры поддержки, указанные в пункте 1 настоящего постановления администрации муниципального образования «Город Астрахань», предоставляются в случае, если иная льгота не установлена Порядком предоставления отдельным категориям родителей (законных представителей) льгот по родительской плате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утвержденном постановлением администрации муниципального образования «Город Астрахань» от</w:t>
      </w:r>
      <w:proofErr w:type="gramEnd"/>
      <w:r>
        <w:t xml:space="preserve"> 16.03.2017 № 1583.»;</w:t>
      </w:r>
      <w:bookmarkStart w:id="0" w:name="_GoBack"/>
      <w:bookmarkEnd w:id="0"/>
    </w:p>
    <w:p w:rsidR="00F32E6C" w:rsidRDefault="00F32E6C" w:rsidP="00A253A1">
      <w:pPr>
        <w:pStyle w:val="a3"/>
        <w:ind w:firstLine="709"/>
      </w:pPr>
      <w:r>
        <w:t>- пункты 10-16 считать пунктами 11-17.</w:t>
      </w:r>
    </w:p>
    <w:p w:rsidR="00F32E6C" w:rsidRDefault="00F32E6C" w:rsidP="00A253A1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F32E6C" w:rsidRDefault="00F32E6C" w:rsidP="00A253A1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32E6C" w:rsidRDefault="00F32E6C" w:rsidP="00A253A1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2E6C" w:rsidRDefault="00F32E6C" w:rsidP="00A253A1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32E6C" w:rsidRDefault="00F32E6C" w:rsidP="00A253A1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32E6C" w:rsidRDefault="00F32E6C" w:rsidP="00A253A1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32E6C" w:rsidRDefault="00F32E6C" w:rsidP="00A253A1">
      <w:pPr>
        <w:pStyle w:val="a3"/>
        <w:ind w:firstLine="709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32E6C" w:rsidRDefault="00F32E6C" w:rsidP="00A253A1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 и распространяет свое действие на правоотношения, возникшие с 27.10.2022.</w:t>
      </w:r>
    </w:p>
    <w:p w:rsidR="00F32E6C" w:rsidRDefault="00F32E6C" w:rsidP="00A253A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32E6C" w:rsidRDefault="00F32E6C" w:rsidP="00F32E6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A253A1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A253A1"/>
    <w:sectPr w:rsidR="00FF4A14" w:rsidSect="00A253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04C"/>
    <w:rsid w:val="008505A8"/>
    <w:rsid w:val="00A253A1"/>
    <w:rsid w:val="00A56E3A"/>
    <w:rsid w:val="00AE404C"/>
    <w:rsid w:val="00F3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2E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2E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2E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2E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2022-11-03T08:44:00Z</dcterms:created>
  <dcterms:modified xsi:type="dcterms:W3CDTF">2022-11-03T08:45:00Z</dcterms:modified>
</cp:coreProperties>
</file>