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46E" w:rsidRDefault="00C9646E" w:rsidP="00C9646E">
      <w:pPr>
        <w:pStyle w:val="3"/>
      </w:pPr>
      <w:r>
        <w:t>Администрация муниципального образования «Город Астрахань»</w:t>
      </w:r>
    </w:p>
    <w:p w:rsidR="00C9646E" w:rsidRDefault="00C9646E" w:rsidP="00C9646E">
      <w:pPr>
        <w:pStyle w:val="3"/>
      </w:pPr>
      <w:bookmarkStart w:id="0" w:name="_GoBack"/>
      <w:r>
        <w:t>ПОСТАНОВЛЕНИЕ</w:t>
      </w:r>
      <w:r>
        <w:t xml:space="preserve"> </w:t>
      </w:r>
      <w:r>
        <w:t>28 января 2026 года № 30</w:t>
      </w:r>
    </w:p>
    <w:bookmarkEnd w:id="0"/>
    <w:p w:rsidR="00C9646E" w:rsidRDefault="00C9646E" w:rsidP="00C9646E">
      <w:pPr>
        <w:pStyle w:val="3"/>
      </w:pPr>
      <w:r>
        <w:t xml:space="preserve">О внесении изменений в Устав </w:t>
      </w:r>
    </w:p>
    <w:p w:rsidR="00C9646E" w:rsidRDefault="00C9646E" w:rsidP="00C9646E">
      <w:pPr>
        <w:pStyle w:val="3"/>
      </w:pPr>
      <w:r>
        <w:t xml:space="preserve">муниципального казенного учреждения г. Астрахани </w:t>
      </w:r>
    </w:p>
    <w:p w:rsidR="00C9646E" w:rsidRDefault="00C9646E" w:rsidP="00C9646E">
      <w:pPr>
        <w:pStyle w:val="3"/>
      </w:pPr>
      <w:r>
        <w:t>«Центр сметной документации»</w:t>
      </w:r>
    </w:p>
    <w:p w:rsidR="00C9646E" w:rsidRDefault="00C9646E" w:rsidP="00C9646E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 постановлением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 с изменениями и дополнениями, внесенными постановлениями администрации города Астрахани от 17.03.2011 № 1878, от 10.06.2011 № 4700, от 20.06.2011 № 5155, от 23.11.2011 № 11126, от 24.02.2014 № 1029, постановлениями администрации муниципального образования «Город Астрахань» от 15.03.2018 № 183, от 18.04.2019</w:t>
      </w:r>
      <w:proofErr w:type="gramEnd"/>
      <w:r>
        <w:rPr>
          <w:spacing w:val="5"/>
        </w:rPr>
        <w:t xml:space="preserve"> № 178, постановлением администрации муниципального образования «Городской округ город Астрахань» от 08.06.2023 № 119, распоряжением администрации муниципального образования «Городской округ город Астрахань» от 15.01.2026 № 07-р «О смене лица, осуществляющего функции и полномочия учредителя муниципального казенного учреждения г. Астрахани «Центр сметной документации», ПОСТАНОВЛЯЮ:</w:t>
      </w:r>
    </w:p>
    <w:p w:rsidR="00C9646E" w:rsidRDefault="00C9646E" w:rsidP="00C9646E">
      <w:pPr>
        <w:pStyle w:val="a3"/>
        <w:ind w:firstLine="709"/>
      </w:pPr>
      <w:r>
        <w:rPr>
          <w:spacing w:val="7"/>
        </w:rPr>
        <w:t>1. Внести в Устав муниципального казенного учреждения г. Астрахани «Центр сметной документации», утвержденный постановлением администрации города Астрахани от 13.10.2014 № 6559 «Об утверждении Устава муниципального казенного учреждения г. Астрахани «Центр сметной документации» с изменениями, внесенными постановлениями администрации города Астрахани от 17.04.2015 № 2268, от 07.04.2016 № 2265, от 13.10.2016 № 6908 (далее - Устав), следующие изменения:</w:t>
      </w:r>
    </w:p>
    <w:p w:rsidR="00C9646E" w:rsidRDefault="00C9646E" w:rsidP="00C9646E">
      <w:pPr>
        <w:pStyle w:val="a3"/>
        <w:ind w:firstLine="709"/>
      </w:pPr>
      <w:r>
        <w:t>- пункт 1.5. изложить в новой редакции:</w:t>
      </w:r>
    </w:p>
    <w:p w:rsidR="00C9646E" w:rsidRDefault="00C9646E" w:rsidP="00C9646E">
      <w:pPr>
        <w:pStyle w:val="a3"/>
        <w:ind w:firstLine="709"/>
      </w:pPr>
      <w:r>
        <w:t>«1.5 Функции и полномочия учредителя Учреждения осуществляет администрация муниципального образования «Городской округ город Астрахань» (далее - Учредитель) в лице управления по капитальному строительству администрации муниципального образования «Городской округ город Астрахань»</w:t>
      </w:r>
      <w:proofErr w:type="gramStart"/>
      <w:r>
        <w:t>.»</w:t>
      </w:r>
      <w:proofErr w:type="gramEnd"/>
      <w:r>
        <w:t>;</w:t>
      </w:r>
    </w:p>
    <w:p w:rsidR="00C9646E" w:rsidRDefault="00C9646E" w:rsidP="00C9646E">
      <w:pPr>
        <w:pStyle w:val="a3"/>
        <w:ind w:firstLine="709"/>
      </w:pPr>
      <w:r>
        <w:t>- абзац пятый пункта 4.12 изложить в новой редакции:</w:t>
      </w:r>
    </w:p>
    <w:p w:rsidR="00C9646E" w:rsidRDefault="00C9646E" w:rsidP="00C9646E">
      <w:pPr>
        <w:pStyle w:val="a3"/>
        <w:ind w:firstLine="709"/>
      </w:pPr>
      <w:r>
        <w:t>«- разрабатывает и утверждает штатное расписание Учреждения в пределах бюджетных средств, предусмотренных Учреждению на оплату труда работников Учреждения</w:t>
      </w:r>
      <w:proofErr w:type="gramStart"/>
      <w:r>
        <w:t>.».</w:t>
      </w:r>
      <w:proofErr w:type="gramEnd"/>
    </w:p>
    <w:p w:rsidR="00C9646E" w:rsidRDefault="00C9646E" w:rsidP="00C9646E">
      <w:pPr>
        <w:pStyle w:val="a3"/>
        <w:ind w:firstLine="709"/>
      </w:pPr>
      <w:r>
        <w:t>2. Муниципальному казенному учреждению г. Астрахани «Центр сметной документации»:</w:t>
      </w:r>
    </w:p>
    <w:p w:rsidR="00C9646E" w:rsidRDefault="00C9646E" w:rsidP="00C9646E">
      <w:pPr>
        <w:pStyle w:val="a3"/>
        <w:ind w:firstLine="709"/>
      </w:pPr>
      <w:r>
        <w:t>2.1. Оформить и зарегистрировать изменения в Устав в установленном законом порядке.</w:t>
      </w:r>
    </w:p>
    <w:p w:rsidR="00C9646E" w:rsidRDefault="00C9646E" w:rsidP="00C9646E">
      <w:pPr>
        <w:pStyle w:val="a3"/>
        <w:ind w:firstLine="709"/>
      </w:pPr>
      <w:r>
        <w:t xml:space="preserve">2.2. </w:t>
      </w:r>
      <w:proofErr w:type="gramStart"/>
      <w:r>
        <w:t>В двухнедельный срок после регистрации изменений в Устав представить в управление муниципального имущества администрации муниципального образования «Городской округ город Астрахань») подтверждающие документы.</w:t>
      </w:r>
      <w:proofErr w:type="gramEnd"/>
    </w:p>
    <w:p w:rsidR="00C9646E" w:rsidRDefault="00C9646E" w:rsidP="00C9646E">
      <w:pPr>
        <w:pStyle w:val="a3"/>
        <w:ind w:firstLine="709"/>
      </w:pPr>
      <w:r>
        <w:t>2.3. Сообщить о внесенных изменениях в Устав во все заинтересованные организации.</w:t>
      </w:r>
    </w:p>
    <w:p w:rsidR="00C9646E" w:rsidRDefault="00C9646E" w:rsidP="00C9646E">
      <w:pPr>
        <w:pStyle w:val="a3"/>
        <w:ind w:firstLine="709"/>
        <w:rPr>
          <w:spacing w:val="2"/>
        </w:rPr>
      </w:pPr>
      <w:r>
        <w:t>3. Управлению информационной политики администрации муниципального об</w:t>
      </w:r>
      <w:r>
        <w:rPr>
          <w:spacing w:val="2"/>
        </w:rPr>
        <w:t>разования «Городской округ город Астрахань»:</w:t>
      </w:r>
    </w:p>
    <w:p w:rsidR="00C9646E" w:rsidRDefault="00C9646E" w:rsidP="00C9646E">
      <w:pPr>
        <w:pStyle w:val="a3"/>
        <w:ind w:firstLine="709"/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C9646E" w:rsidRDefault="00C9646E" w:rsidP="00C9646E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9646E" w:rsidRDefault="00C9646E" w:rsidP="00C9646E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C9646E" w:rsidRDefault="00C9646E" w:rsidP="00C9646E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9646E" w:rsidRDefault="00C9646E" w:rsidP="00C9646E">
      <w:pPr>
        <w:pStyle w:val="a3"/>
        <w:ind w:firstLine="709"/>
      </w:pPr>
      <w:r>
        <w:t xml:space="preserve">4.2.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C9646E" w:rsidRDefault="00C9646E" w:rsidP="00C9646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C9646E" w:rsidRDefault="00C9646E" w:rsidP="00C9646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C9646E" w:rsidRDefault="00C9646E" w:rsidP="00C9646E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C9646E" w:rsidRDefault="00C9646E" w:rsidP="00C9646E">
      <w:pPr>
        <w:pStyle w:val="a3"/>
        <w:jc w:val="right"/>
        <w:rPr>
          <w:b/>
          <w:bCs/>
        </w:rPr>
      </w:pPr>
    </w:p>
    <w:p w:rsidR="00FF4A14" w:rsidRDefault="00C9646E"/>
    <w:sectPr w:rsidR="00FF4A14" w:rsidSect="00C964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46E"/>
    <w:rsid w:val="008505A8"/>
    <w:rsid w:val="00A56E3A"/>
    <w:rsid w:val="00C9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646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64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646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64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2026-02-05T06:25:00Z</dcterms:created>
  <dcterms:modified xsi:type="dcterms:W3CDTF">2026-02-05T06:25:00Z</dcterms:modified>
</cp:coreProperties>
</file>