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B62" w:rsidRPr="00180A22" w:rsidRDefault="00F03B62" w:rsidP="00F03B6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0A34EC" w:rsidRDefault="000A34EC" w:rsidP="00F03B62">
      <w:pPr>
        <w:pStyle w:val="3"/>
        <w:spacing w:line="240" w:lineRule="auto"/>
        <w:rPr>
          <w:spacing w:val="0"/>
        </w:rPr>
      </w:pPr>
      <w:r>
        <w:rPr>
          <w:spacing w:val="0"/>
        </w:rPr>
        <w:t>ПОСТАНОВЛЕНИЕ</w:t>
      </w:r>
    </w:p>
    <w:p w:rsidR="00F03B62" w:rsidRPr="00180A22" w:rsidRDefault="00F03B62" w:rsidP="00F03B6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29 мая 2020 года № 153</w:t>
      </w:r>
    </w:p>
    <w:p w:rsidR="00F03B62" w:rsidRPr="00180A22" w:rsidRDefault="00F03B62" w:rsidP="00F03B6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«О внесении изменения в постановление администрации</w:t>
      </w:r>
    </w:p>
    <w:p w:rsidR="00F03B62" w:rsidRPr="00180A22" w:rsidRDefault="00F03B62" w:rsidP="00F03B62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 города Астрахани от 24.09.2012 № 8443»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>На основании Федерального закона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постановления Правительства Российской Федерации от 15.04.2011 № 272 «Об утверждении Правил перевозок грузов автомобильным транспортом», приказа Минтранса Российской Федерации от 04.07.2011 № 179 «Об утверждении Порядка выдачи специального разрешения на движение по автомобильным дорогам транспортного средства, осуществляющего перевозку</w:t>
      </w:r>
      <w:proofErr w:type="gramEnd"/>
      <w:r w:rsidRPr="00180A22">
        <w:rPr>
          <w:spacing w:val="0"/>
        </w:rPr>
        <w:t xml:space="preserve"> опасных грузов», «О безопасности дорожного движения», и в целях сохранения эксплуатационных показателей средств организации дорожного движения, создания бесперебойного и безопасного движения автомобильного транспорта и пешеходов города Астрахани ПОСТАНОВЛЯЮ: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Внести в постановление администрации города Астрахани от 24.09.2012 № 8443 «Об утверждении Перечня маршрутов перевозок опасных грузов автомобильным транспортом на территории муниципального образования «Город Астрахань» (далее - постановление), с изменением, внесенным постановлением администрации города Астрахани от 12.05.2014 № 2929, следующее изменение:</w:t>
      </w:r>
      <w:bookmarkStart w:id="0" w:name="_GoBack"/>
      <w:bookmarkEnd w:id="0"/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- исключить из текста перечня маршрутов перевозок опасных грузов автомобильным транспортом на территории муниципального образования «Город Астрахань», утвержденного постановлением, абзац следующего содержания: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«В связи с тем, что данные маршруты проходят вблизи детских и юношеских учебно-воспитательных учреждений, мест отдыха, стадионов, вокзала, крупных магазинов и других объектов массовой концентрации граждан, рекомендуется осуществлять перевозку опасных грузов в ночное время с 22.00 до 6.00 по местному времени».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2.2.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постановление на официальном сайте администрации муниципального образования «Город Астрахань» и проинформировать население о принятом постановлении в средствах массовой информации.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3.3. Направить настоящее постановление администрации города Астрахани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03B62" w:rsidRPr="00180A22" w:rsidRDefault="00F03B62" w:rsidP="000A34E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5.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03B62" w:rsidRPr="00180A22" w:rsidRDefault="00F03B62" w:rsidP="00F03B62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0A34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B62"/>
    <w:rsid w:val="000A34EC"/>
    <w:rsid w:val="00F03B62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3B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3B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3B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3B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564</Words>
  <Characters>3218</Characters>
  <Application>Microsoft Office Word</Application>
  <DocSecurity>0</DocSecurity>
  <Lines>26</Lines>
  <Paragraphs>7</Paragraphs>
  <ScaleCrop>false</ScaleCrop>
  <Company/>
  <LinksUpToDate>false</LinksUpToDate>
  <CharactersWithSpaces>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2020-06-03T11:07:00Z</dcterms:created>
  <dcterms:modified xsi:type="dcterms:W3CDTF">2020-06-03T11:08:00Z</dcterms:modified>
</cp:coreProperties>
</file>