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221" w:rsidRDefault="00B85221" w:rsidP="00B85221">
      <w:pPr>
        <w:pStyle w:val="3"/>
      </w:pPr>
      <w:r>
        <w:t>Администрация муниципального образования «Город Астрахань»</w:t>
      </w:r>
    </w:p>
    <w:p w:rsidR="00B85221" w:rsidRDefault="00B85221" w:rsidP="00B85221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B85221" w:rsidRDefault="00B85221" w:rsidP="00B85221">
      <w:pPr>
        <w:pStyle w:val="3"/>
      </w:pPr>
      <w:r>
        <w:t>30 августа 2022 года № 196</w:t>
      </w:r>
    </w:p>
    <w:p w:rsidR="00B85221" w:rsidRDefault="00B85221" w:rsidP="00B85221">
      <w:pPr>
        <w:pStyle w:val="3"/>
      </w:pPr>
      <w:r>
        <w:t>«О внесении изменения в постановление администрации</w:t>
      </w:r>
    </w:p>
    <w:p w:rsidR="00B85221" w:rsidRDefault="00B85221" w:rsidP="00B85221">
      <w:pPr>
        <w:pStyle w:val="3"/>
      </w:pPr>
      <w:r>
        <w:t xml:space="preserve"> муниципального образования «Город Астрахань» </w:t>
      </w:r>
    </w:p>
    <w:p w:rsidR="00B85221" w:rsidRDefault="00B85221" w:rsidP="00B85221">
      <w:pPr>
        <w:pStyle w:val="3"/>
      </w:pPr>
      <w:r>
        <w:t>от 05.04.2021 № 96»</w:t>
      </w:r>
    </w:p>
    <w:p w:rsidR="00B85221" w:rsidRDefault="00B85221" w:rsidP="00B85221">
      <w:pPr>
        <w:pStyle w:val="a3"/>
      </w:pPr>
      <w:proofErr w:type="gramStart"/>
      <w:r>
        <w:t>В целях эффективного использования средств, направляемых на реализацию инициативных проектов, в соответствии с абзацами вторым и четвертым пункта 1 статьи 78.1 Бюджетного кодекса Российской Федерации, Федеральным законом «Об общих принципах организации местного самоуправления в Российской Федерации», постановлением правительства Российской Федерации от 22.02.2020 № 203 «Об общих требованиях к нормативным правовым актам и муниципальным правовым актам, устанавливающим порядок определения объема и условия</w:t>
      </w:r>
      <w:proofErr w:type="gramEnd"/>
      <w:r>
        <w:t xml:space="preserve"> </w:t>
      </w:r>
      <w:proofErr w:type="gramStart"/>
      <w:r>
        <w:t xml:space="preserve">предоставления бюджетным и автономным учреждениям субсидий на иные цели», Порядком предоставления субсидий из бюджета Астраханской области бюджетам муниципальных образований Астраханской области на </w:t>
      </w:r>
      <w:proofErr w:type="spellStart"/>
      <w:r>
        <w:t>софинансирование</w:t>
      </w:r>
      <w:proofErr w:type="spellEnd"/>
      <w:r>
        <w:t xml:space="preserve"> проектов инициативного бюджетирования в Астраханской области, утвержденным постановлением правительства Астраханской области от 28.12.2021 № 673-П «О реализации инициативного бюджетирования на территории Астраханской области», Порядком взаимодействия структурных подразделений администрации муниципального образования «Город Астрахань» при рассмотрении и реализации инициативного проекта</w:t>
      </w:r>
      <w:proofErr w:type="gramEnd"/>
      <w:r>
        <w:t>, утвержденным постановлением администрации муниципального образования «Город Астрахань» от 04.04.2022 № 76, ПОСТАНОВЛЯЮ:</w:t>
      </w:r>
    </w:p>
    <w:p w:rsidR="00B85221" w:rsidRDefault="00B85221" w:rsidP="00B85221">
      <w:pPr>
        <w:pStyle w:val="a3"/>
      </w:pPr>
      <w:r>
        <w:t xml:space="preserve">1. </w:t>
      </w:r>
      <w:proofErr w:type="gramStart"/>
      <w:r>
        <w:t>Внести в Порядок предоставления из бюджета муниципального образования «Город Астрахань» муниципальным бюджетным учреждениям муниципального образования «Город Астрахань» субсидий на иные цели в соответствии с абзацем вторым пункта 1 статьи 78.1 Бюджетного кодекса Российской Федерации, утвержденный постановлением администрации муниципального образования «Город Астрахань» от 05.04.2021 № 96, с изменениями, внесенными постановлениями администрации муниципального образования «Город Астрахань» от 21.05.2021 № 132, от 29.06.2022 № 149 (далее</w:t>
      </w:r>
      <w:proofErr w:type="gramEnd"/>
      <w:r>
        <w:t xml:space="preserve"> - </w:t>
      </w:r>
      <w:proofErr w:type="gramStart"/>
      <w:r>
        <w:t>Порядок), следующее изменение:</w:t>
      </w:r>
      <w:proofErr w:type="gramEnd"/>
    </w:p>
    <w:p w:rsidR="00B85221" w:rsidRDefault="00B85221" w:rsidP="00B85221">
      <w:pPr>
        <w:pStyle w:val="a3"/>
      </w:pPr>
      <w:r>
        <w:t>- абзац девятый пункта 3 Порядка изложить в следующей редакции:</w:t>
      </w:r>
    </w:p>
    <w:p w:rsidR="00B85221" w:rsidRDefault="00B85221" w:rsidP="00B85221">
      <w:pPr>
        <w:pStyle w:val="a3"/>
      </w:pPr>
      <w:r>
        <w:t>«- расходы, не включенные в субсидии на возмещение нормативных затрат на выполнение работ (оказание услуг) в соответствии с муниципальным заданием текущего финансового года, осуществляемые в случае если источником субсидии являются:</w:t>
      </w:r>
    </w:p>
    <w:p w:rsidR="00B85221" w:rsidRDefault="00B85221" w:rsidP="00B85221">
      <w:pPr>
        <w:pStyle w:val="a3"/>
      </w:pPr>
      <w:r>
        <w:t>- субсидии, субвенции, предоставленные из бюджета Астраханской области за счет средств федерального бюджета органу-учредителю;</w:t>
      </w:r>
    </w:p>
    <w:p w:rsidR="00B85221" w:rsidRDefault="00B85221" w:rsidP="00B85221">
      <w:pPr>
        <w:pStyle w:val="a3"/>
      </w:pPr>
      <w:r>
        <w:t>- средства, являющиеся источниками финансового обеспечения реализации инициативных проектов</w:t>
      </w:r>
      <w:proofErr w:type="gramStart"/>
      <w:r>
        <w:t>.».</w:t>
      </w:r>
      <w:proofErr w:type="gramEnd"/>
    </w:p>
    <w:p w:rsidR="00B85221" w:rsidRDefault="00B85221" w:rsidP="00B8522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85221" w:rsidRDefault="00B85221" w:rsidP="00B85221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85221" w:rsidRDefault="00B85221" w:rsidP="00B85221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85221" w:rsidRDefault="00B85221" w:rsidP="00B85221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B85221" w:rsidRDefault="00B85221" w:rsidP="00B85221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85221" w:rsidRDefault="00B85221" w:rsidP="00B85221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85221" w:rsidRDefault="00B85221" w:rsidP="00B85221">
      <w:pPr>
        <w:pStyle w:val="a3"/>
      </w:pPr>
      <w:r>
        <w:t>3.3.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85221" w:rsidRDefault="00B85221" w:rsidP="00B85221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опубликования.</w:t>
      </w:r>
    </w:p>
    <w:p w:rsidR="00B85221" w:rsidRDefault="00B85221" w:rsidP="00B85221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B85221" w:rsidRDefault="00B85221" w:rsidP="00B8522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B85221"/>
    <w:sectPr w:rsidR="00FF4A14" w:rsidSect="00B85221">
      <w:pgSz w:w="11906" w:h="16838"/>
      <w:pgMar w:top="1134" w:right="1416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221"/>
    <w:rsid w:val="008505A8"/>
    <w:rsid w:val="00A56E3A"/>
    <w:rsid w:val="00B85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52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52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52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52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606</Words>
  <Characters>3459</Characters>
  <Application>Microsoft Office Word</Application>
  <DocSecurity>0</DocSecurity>
  <Lines>28</Lines>
  <Paragraphs>8</Paragraphs>
  <ScaleCrop>false</ScaleCrop>
  <Company/>
  <LinksUpToDate>false</LinksUpToDate>
  <CharactersWithSpaces>4057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2022-09-08T05:46:00Z</dcterms:created>
  <dcterms:modified xsi:type="dcterms:W3CDTF">2022-09-08T05:49:00Z</dcterms:modified>
</cp:coreProperties>
</file>