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BE3" w:rsidRPr="004C353D" w:rsidRDefault="00EA7BE3" w:rsidP="004C353D">
      <w:pPr>
        <w:jc w:val="center"/>
        <w:rPr>
          <w:rFonts w:asciiTheme="majorHAnsi" w:hAnsiTheme="majorHAnsi"/>
          <w:b/>
          <w:sz w:val="20"/>
          <w:szCs w:val="20"/>
        </w:rPr>
      </w:pPr>
      <w:r w:rsidRPr="004C353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C353D" w:rsidRDefault="00853C57" w:rsidP="004C353D">
      <w:pPr>
        <w:pStyle w:val="3"/>
        <w:shd w:val="clear" w:color="auto" w:fill="auto"/>
        <w:tabs>
          <w:tab w:val="left" w:pos="672"/>
        </w:tabs>
        <w:spacing w:line="260" w:lineRule="exact"/>
        <w:jc w:val="center"/>
        <w:rPr>
          <w:rFonts w:asciiTheme="majorHAnsi" w:hAnsiTheme="majorHAnsi"/>
          <w:sz w:val="20"/>
          <w:szCs w:val="20"/>
        </w:rPr>
      </w:pPr>
      <w:r w:rsidRPr="004C353D">
        <w:rPr>
          <w:rFonts w:asciiTheme="majorHAnsi" w:hAnsiTheme="majorHAnsi"/>
          <w:sz w:val="20"/>
          <w:szCs w:val="20"/>
        </w:rPr>
        <w:t>ПОСТАНОВЛЕНИЕ</w:t>
      </w:r>
      <w:bookmarkStart w:id="0" w:name="bookmark0"/>
    </w:p>
    <w:p w:rsidR="00EA7BE3" w:rsidRPr="004C353D" w:rsidRDefault="00853C57" w:rsidP="004C353D">
      <w:pPr>
        <w:pStyle w:val="3"/>
        <w:shd w:val="clear" w:color="auto" w:fill="auto"/>
        <w:tabs>
          <w:tab w:val="left" w:pos="672"/>
        </w:tabs>
        <w:spacing w:line="260" w:lineRule="exact"/>
        <w:jc w:val="center"/>
        <w:rPr>
          <w:rFonts w:asciiTheme="majorHAnsi" w:hAnsiTheme="majorHAnsi"/>
          <w:sz w:val="20"/>
          <w:szCs w:val="20"/>
        </w:rPr>
      </w:pPr>
      <w:r w:rsidRPr="004C353D">
        <w:rPr>
          <w:rFonts w:asciiTheme="majorHAnsi" w:hAnsiTheme="majorHAnsi"/>
          <w:sz w:val="20"/>
          <w:szCs w:val="20"/>
        </w:rPr>
        <w:t>30 декабря 2019 года</w:t>
      </w:r>
      <w:bookmarkEnd w:id="0"/>
      <w:r w:rsidR="00EA7BE3" w:rsidRPr="004C353D">
        <w:rPr>
          <w:rFonts w:asciiTheme="majorHAnsi" w:hAnsiTheme="majorHAnsi"/>
          <w:sz w:val="20"/>
          <w:szCs w:val="20"/>
        </w:rPr>
        <w:t xml:space="preserve"> № 485</w:t>
      </w:r>
    </w:p>
    <w:p w:rsidR="00095DC0" w:rsidRPr="00EA7BE3" w:rsidRDefault="00EA7BE3" w:rsidP="004C353D">
      <w:pPr>
        <w:jc w:val="center"/>
      </w:pPr>
      <w:r w:rsidRPr="004C353D">
        <w:rPr>
          <w:rFonts w:asciiTheme="majorHAnsi" w:hAnsiTheme="majorHAnsi"/>
          <w:b/>
          <w:sz w:val="20"/>
          <w:szCs w:val="20"/>
        </w:rPr>
        <w:t>«</w:t>
      </w:r>
      <w:r w:rsidR="00853C57" w:rsidRPr="004C353D">
        <w:rPr>
          <w:rFonts w:asciiTheme="majorHAnsi" w:hAnsiTheme="majorHAnsi"/>
          <w:b/>
          <w:sz w:val="20"/>
          <w:szCs w:val="20"/>
        </w:rPr>
        <w:t>Об изменении муниципального маршрута регулярных перевозок № 54к в муниципальном образовании «Город Астрахань»</w:t>
      </w:r>
    </w:p>
    <w:p w:rsidR="00095DC0" w:rsidRPr="004C353D" w:rsidRDefault="00853C57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C353D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 w:rsidRPr="004C353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C353D">
        <w:rPr>
          <w:rFonts w:ascii="Arial" w:hAnsi="Arial" w:cs="Arial"/>
          <w:sz w:val="18"/>
          <w:szCs w:val="18"/>
        </w:rP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заявления уполномоченного участника простого товарищества индивидуальных предпринимателей, осуществляющих перевозки пассажиров и багажа на муниципальном</w:t>
      </w:r>
      <w:proofErr w:type="gramEnd"/>
      <w:r w:rsidRPr="004C353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C353D">
        <w:rPr>
          <w:rFonts w:ascii="Arial" w:hAnsi="Arial" w:cs="Arial"/>
          <w:sz w:val="18"/>
          <w:szCs w:val="18"/>
        </w:rPr>
        <w:t>маршруте</w:t>
      </w:r>
      <w:proofErr w:type="gramEnd"/>
      <w:r w:rsidRPr="004C353D">
        <w:rPr>
          <w:rFonts w:ascii="Arial" w:hAnsi="Arial" w:cs="Arial"/>
          <w:sz w:val="18"/>
          <w:szCs w:val="18"/>
        </w:rPr>
        <w:t xml:space="preserve"> регулярных перевозок № 54к, Абдуллаевой-</w:t>
      </w:r>
      <w:proofErr w:type="spellStart"/>
      <w:r w:rsidRPr="004C353D">
        <w:rPr>
          <w:rFonts w:ascii="Arial" w:hAnsi="Arial" w:cs="Arial"/>
          <w:sz w:val="18"/>
          <w:szCs w:val="18"/>
        </w:rPr>
        <w:t>Булатовой</w:t>
      </w:r>
      <w:proofErr w:type="spellEnd"/>
      <w:r w:rsidRPr="004C353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C353D">
        <w:rPr>
          <w:rFonts w:ascii="Arial" w:hAnsi="Arial" w:cs="Arial"/>
          <w:sz w:val="18"/>
          <w:szCs w:val="18"/>
        </w:rPr>
        <w:t>Альфии</w:t>
      </w:r>
      <w:proofErr w:type="spellEnd"/>
      <w:r w:rsidRPr="004C353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C353D">
        <w:rPr>
          <w:rFonts w:ascii="Arial" w:hAnsi="Arial" w:cs="Arial"/>
          <w:sz w:val="18"/>
          <w:szCs w:val="18"/>
        </w:rPr>
        <w:t>Хадживарсовны</w:t>
      </w:r>
      <w:proofErr w:type="spellEnd"/>
      <w:r w:rsidRPr="004C353D">
        <w:rPr>
          <w:rFonts w:ascii="Arial" w:hAnsi="Arial" w:cs="Arial"/>
          <w:sz w:val="18"/>
          <w:szCs w:val="18"/>
        </w:rPr>
        <w:t xml:space="preserve"> от 13.12.2019 № 03-02-04-1146,</w:t>
      </w:r>
    </w:p>
    <w:p w:rsidR="00095DC0" w:rsidRPr="004C353D" w:rsidRDefault="00853C57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53D">
        <w:rPr>
          <w:rFonts w:ascii="Arial" w:hAnsi="Arial" w:cs="Arial"/>
          <w:sz w:val="18"/>
          <w:szCs w:val="18"/>
        </w:rPr>
        <w:t>ПОСТАНОВЛЯЮ:</w:t>
      </w:r>
    </w:p>
    <w:p w:rsidR="00095DC0" w:rsidRPr="004C353D" w:rsidRDefault="00EA7BE3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53D">
        <w:rPr>
          <w:rFonts w:ascii="Arial" w:hAnsi="Arial" w:cs="Arial"/>
          <w:sz w:val="18"/>
          <w:szCs w:val="18"/>
        </w:rPr>
        <w:t xml:space="preserve">1. </w:t>
      </w:r>
      <w:r w:rsidR="00853C57" w:rsidRPr="004C353D">
        <w:rPr>
          <w:rFonts w:ascii="Arial" w:hAnsi="Arial" w:cs="Arial"/>
          <w:sz w:val="18"/>
          <w:szCs w:val="18"/>
        </w:rPr>
        <w:t>Изменить муниципальный маршрут регулярных перевозок № 54к, установив наименование маршрута регулярных перевозок,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администраций муниципального образования «Город Астрахань».</w:t>
      </w:r>
    </w:p>
    <w:p w:rsidR="00095DC0" w:rsidRPr="004C353D" w:rsidRDefault="00EA7BE3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53D">
        <w:rPr>
          <w:rFonts w:ascii="Arial" w:hAnsi="Arial" w:cs="Arial"/>
          <w:sz w:val="18"/>
          <w:szCs w:val="18"/>
        </w:rPr>
        <w:t xml:space="preserve">2. </w:t>
      </w:r>
      <w:r w:rsidR="00853C57" w:rsidRPr="004C353D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095DC0" w:rsidRPr="004C353D" w:rsidRDefault="00EA7BE3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53D">
        <w:rPr>
          <w:rFonts w:ascii="Arial" w:hAnsi="Arial" w:cs="Arial"/>
          <w:sz w:val="18"/>
          <w:szCs w:val="18"/>
        </w:rPr>
        <w:t xml:space="preserve">2.1. </w:t>
      </w:r>
      <w:r w:rsidR="00853C57" w:rsidRPr="004C353D">
        <w:rPr>
          <w:rFonts w:ascii="Arial" w:hAnsi="Arial" w:cs="Arial"/>
          <w:sz w:val="18"/>
          <w:szCs w:val="18"/>
        </w:rPr>
        <w:t>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095DC0" w:rsidRPr="004C353D" w:rsidRDefault="00EA7BE3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53D">
        <w:rPr>
          <w:rFonts w:ascii="Arial" w:hAnsi="Arial" w:cs="Arial"/>
          <w:sz w:val="18"/>
          <w:szCs w:val="18"/>
        </w:rPr>
        <w:t xml:space="preserve">2.2. </w:t>
      </w:r>
      <w:r w:rsidR="00853C57" w:rsidRPr="004C353D">
        <w:rPr>
          <w:rFonts w:ascii="Arial" w:hAnsi="Arial" w:cs="Arial"/>
          <w:sz w:val="18"/>
          <w:szCs w:val="18"/>
        </w:rPr>
        <w:t xml:space="preserve">Уведомить уполномоченного участника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54к, Абдуллаеву-Булатову </w:t>
      </w:r>
      <w:proofErr w:type="spellStart"/>
      <w:r w:rsidR="00853C57" w:rsidRPr="004C353D">
        <w:rPr>
          <w:rFonts w:ascii="Arial" w:hAnsi="Arial" w:cs="Arial"/>
          <w:sz w:val="18"/>
          <w:szCs w:val="18"/>
        </w:rPr>
        <w:t>Альфию</w:t>
      </w:r>
      <w:proofErr w:type="spellEnd"/>
      <w:r w:rsidR="00853C57" w:rsidRPr="004C353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53C57" w:rsidRPr="004C353D">
        <w:rPr>
          <w:rFonts w:ascii="Arial" w:hAnsi="Arial" w:cs="Arial"/>
          <w:sz w:val="18"/>
          <w:szCs w:val="18"/>
        </w:rPr>
        <w:t>Хадживарсовну</w:t>
      </w:r>
      <w:proofErr w:type="spellEnd"/>
      <w:r w:rsidR="00853C57" w:rsidRPr="004C353D">
        <w:rPr>
          <w:rFonts w:ascii="Arial" w:hAnsi="Arial" w:cs="Arial"/>
          <w:sz w:val="18"/>
          <w:szCs w:val="18"/>
        </w:rPr>
        <w:t xml:space="preserve">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095DC0" w:rsidRPr="004C353D" w:rsidRDefault="00EA7BE3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53D">
        <w:rPr>
          <w:rFonts w:ascii="Arial" w:hAnsi="Arial" w:cs="Arial"/>
          <w:sz w:val="18"/>
          <w:szCs w:val="18"/>
        </w:rPr>
        <w:t xml:space="preserve">3. </w:t>
      </w:r>
      <w:r w:rsidR="00853C57" w:rsidRPr="004C353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095DC0" w:rsidRPr="004C353D" w:rsidRDefault="00EA7BE3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53D">
        <w:rPr>
          <w:rFonts w:ascii="Arial" w:hAnsi="Arial" w:cs="Arial"/>
          <w:sz w:val="18"/>
          <w:szCs w:val="18"/>
        </w:rPr>
        <w:t xml:space="preserve">3.1. </w:t>
      </w:r>
      <w:r w:rsidR="00853C57" w:rsidRPr="004C353D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853C57" w:rsidRPr="004C353D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853C57" w:rsidRPr="004C353D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095DC0" w:rsidRPr="004C353D" w:rsidRDefault="00EA7BE3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53D">
        <w:rPr>
          <w:rFonts w:ascii="Arial" w:hAnsi="Arial" w:cs="Arial"/>
          <w:sz w:val="18"/>
          <w:szCs w:val="18"/>
        </w:rPr>
        <w:t xml:space="preserve">3.2. </w:t>
      </w:r>
      <w:r w:rsidR="00853C57" w:rsidRPr="004C353D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095DC0" w:rsidRPr="004C353D" w:rsidRDefault="00EA7BE3" w:rsidP="004C35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53D">
        <w:rPr>
          <w:rFonts w:ascii="Arial" w:hAnsi="Arial" w:cs="Arial"/>
          <w:sz w:val="18"/>
          <w:szCs w:val="18"/>
        </w:rPr>
        <w:t xml:space="preserve">4. </w:t>
      </w:r>
      <w:r w:rsidR="00853C57" w:rsidRPr="004C353D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95DC0" w:rsidRPr="004C353D" w:rsidRDefault="00EA7BE3" w:rsidP="004C353D">
      <w:pPr>
        <w:ind w:firstLine="709"/>
        <w:jc w:val="both"/>
        <w:rPr>
          <w:rFonts w:ascii="Arial" w:hAnsi="Arial" w:cs="Arial"/>
          <w:sz w:val="18"/>
          <w:szCs w:val="18"/>
        </w:rPr>
        <w:sectPr w:rsidR="00095DC0" w:rsidRPr="004C353D" w:rsidSect="004C353D">
          <w:pgSz w:w="11900" w:h="16840"/>
          <w:pgMar w:top="1174" w:right="1127" w:bottom="1472" w:left="1985" w:header="0" w:footer="3" w:gutter="0"/>
          <w:cols w:space="720"/>
          <w:noEndnote/>
          <w:docGrid w:linePitch="360"/>
        </w:sectPr>
      </w:pPr>
      <w:r w:rsidRPr="004C353D">
        <w:rPr>
          <w:rFonts w:ascii="Arial" w:hAnsi="Arial" w:cs="Arial"/>
          <w:sz w:val="18"/>
          <w:szCs w:val="18"/>
        </w:rPr>
        <w:t xml:space="preserve">5. </w:t>
      </w:r>
      <w:r w:rsidR="00853C57" w:rsidRPr="004C353D">
        <w:rPr>
          <w:rFonts w:ascii="Arial" w:hAnsi="Arial" w:cs="Arial"/>
          <w:sz w:val="18"/>
          <w:szCs w:val="18"/>
        </w:rPr>
        <w:t>Муниципальный маршрут регулярных перевозок № 54к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EA7BE3" w:rsidRPr="004C353D" w:rsidRDefault="00EA7BE3" w:rsidP="004C353D">
      <w:pPr>
        <w:ind w:firstLine="709"/>
        <w:jc w:val="right"/>
        <w:rPr>
          <w:b/>
        </w:rPr>
      </w:pPr>
      <w:r w:rsidRPr="004C353D">
        <w:rPr>
          <w:rStyle w:val="2Exact"/>
          <w:rFonts w:ascii="Arial" w:eastAsia="Tahoma" w:hAnsi="Arial" w:cs="Arial"/>
          <w:b/>
          <w:sz w:val="18"/>
          <w:szCs w:val="18"/>
        </w:rPr>
        <w:lastRenderedPageBreak/>
        <w:t xml:space="preserve">Глава </w:t>
      </w:r>
      <w:r w:rsidRPr="004C353D">
        <w:rPr>
          <w:rFonts w:ascii="Arial" w:hAnsi="Arial" w:cs="Arial"/>
          <w:b/>
          <w:sz w:val="18"/>
          <w:szCs w:val="18"/>
        </w:rPr>
        <w:t>администрации</w:t>
      </w:r>
      <w:r w:rsidR="004C353D" w:rsidRPr="004C353D">
        <w:rPr>
          <w:rFonts w:ascii="Arial" w:hAnsi="Arial" w:cs="Arial"/>
          <w:b/>
          <w:sz w:val="18"/>
          <w:szCs w:val="18"/>
        </w:rPr>
        <w:t xml:space="preserve"> </w:t>
      </w:r>
      <w:r w:rsidRPr="004C353D">
        <w:rPr>
          <w:rStyle w:val="2Exact"/>
          <w:rFonts w:ascii="Arial" w:eastAsia="Tahoma" w:hAnsi="Arial" w:cs="Arial"/>
          <w:b/>
          <w:sz w:val="18"/>
          <w:szCs w:val="18"/>
        </w:rPr>
        <w:t>Р.Л. Харисов</w:t>
      </w:r>
    </w:p>
    <w:p w:rsidR="00095DC0" w:rsidRPr="00EA7BE3" w:rsidRDefault="00095DC0" w:rsidP="00EA7BE3">
      <w:pPr>
        <w:sectPr w:rsidR="00095DC0" w:rsidRPr="00EA7BE3" w:rsidSect="004C353D">
          <w:type w:val="continuous"/>
          <w:pgSz w:w="11900" w:h="16840"/>
          <w:pgMar w:top="1199" w:right="1127" w:bottom="1199" w:left="1985" w:header="0" w:footer="3" w:gutter="0"/>
          <w:cols w:space="720"/>
          <w:noEndnote/>
          <w:docGrid w:linePitch="360"/>
        </w:sectPr>
      </w:pPr>
    </w:p>
    <w:p w:rsidR="00941E0E" w:rsidRDefault="00941E0E" w:rsidP="00EA7BE3">
      <w:pPr>
        <w:rPr>
          <w:noProof/>
          <w:lang w:bidi="ar-SA"/>
        </w:rPr>
      </w:pPr>
      <w:r>
        <w:rPr>
          <w:noProof/>
          <w:lang w:bidi="ar-SA"/>
        </w:rPr>
        <w:lastRenderedPageBreak/>
        <w:br w:type="page"/>
      </w:r>
    </w:p>
    <w:p w:rsidR="00941E0E" w:rsidRDefault="00941E0E" w:rsidP="00EA7BE3">
      <w:pPr>
        <w:sectPr w:rsidR="00941E0E">
          <w:type w:val="continuous"/>
          <w:pgSz w:w="11900" w:h="16840"/>
          <w:pgMar w:top="1199" w:right="465" w:bottom="1199" w:left="2021" w:header="0" w:footer="3" w:gutter="0"/>
          <w:cols w:space="720"/>
          <w:noEndnote/>
          <w:docGrid w:linePitch="360"/>
        </w:sectPr>
      </w:pPr>
    </w:p>
    <w:p w:rsidR="00095DC0" w:rsidRPr="00EA7BE3" w:rsidRDefault="00941E0E" w:rsidP="00EA7BE3">
      <w:r>
        <w:rPr>
          <w:noProof/>
          <w:lang w:bidi="ar-SA"/>
        </w:rPr>
        <w:lastRenderedPageBreak/>
        <w:drawing>
          <wp:inline distT="0" distB="0" distL="0" distR="0">
            <wp:extent cx="9975215" cy="4619625"/>
            <wp:effectExtent l="0" t="0" r="698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521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095DC0" w:rsidRPr="00EA7BE3" w:rsidSect="00941E0E">
      <w:type w:val="continuous"/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E55" w:rsidRDefault="00455E55">
      <w:r>
        <w:separator/>
      </w:r>
    </w:p>
  </w:endnote>
  <w:endnote w:type="continuationSeparator" w:id="0">
    <w:p w:rsidR="00455E55" w:rsidRDefault="00455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E55" w:rsidRDefault="00455E55"/>
  </w:footnote>
  <w:footnote w:type="continuationSeparator" w:id="0">
    <w:p w:rsidR="00455E55" w:rsidRDefault="00455E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B6004"/>
    <w:multiLevelType w:val="multilevel"/>
    <w:tmpl w:val="A532FC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C675EC"/>
    <w:multiLevelType w:val="multilevel"/>
    <w:tmpl w:val="4BF8F0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DC0"/>
    <w:rsid w:val="00095DC0"/>
    <w:rsid w:val="00455E55"/>
    <w:rsid w:val="004C353D"/>
    <w:rsid w:val="00853C57"/>
    <w:rsid w:val="00941E0E"/>
    <w:rsid w:val="00EA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6pt3pt">
    <w:name w:val="Основной текст (2) + 16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  <w:jc w:val="both"/>
    </w:pPr>
    <w:rPr>
      <w:rFonts w:ascii="Trebuchet MS" w:eastAsia="Trebuchet MS" w:hAnsi="Trebuchet MS" w:cs="Trebuchet MS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394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080" w:line="0" w:lineRule="atLeast"/>
      <w:jc w:val="right"/>
      <w:outlineLvl w:val="0"/>
    </w:pPr>
    <w:rPr>
      <w:rFonts w:ascii="Trebuchet MS" w:eastAsia="Trebuchet MS" w:hAnsi="Trebuchet MS" w:cs="Trebuchet MS"/>
      <w:b/>
      <w:bCs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080" w:after="240" w:line="0" w:lineRule="atLeast"/>
      <w:jc w:val="both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C353D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353D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6pt3pt">
    <w:name w:val="Основной текст (2) + 16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  <w:jc w:val="both"/>
    </w:pPr>
    <w:rPr>
      <w:rFonts w:ascii="Trebuchet MS" w:eastAsia="Trebuchet MS" w:hAnsi="Trebuchet MS" w:cs="Trebuchet MS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394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080" w:line="0" w:lineRule="atLeast"/>
      <w:jc w:val="right"/>
      <w:outlineLvl w:val="0"/>
    </w:pPr>
    <w:rPr>
      <w:rFonts w:ascii="Trebuchet MS" w:eastAsia="Trebuchet MS" w:hAnsi="Trebuchet MS" w:cs="Trebuchet MS"/>
      <w:b/>
      <w:bCs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080" w:after="240" w:line="0" w:lineRule="atLeast"/>
      <w:jc w:val="both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C353D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353D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2019-12-30T15:19:00Z</dcterms:created>
  <dcterms:modified xsi:type="dcterms:W3CDTF">2019-12-31T06:18:00Z</dcterms:modified>
</cp:coreProperties>
</file>