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088" w:rsidRDefault="00453088" w:rsidP="00453088">
      <w:pPr>
        <w:pStyle w:val="3"/>
      </w:pPr>
      <w:r>
        <w:t>Администрация муниципального образования «Город Астрахань»</w:t>
      </w:r>
      <w:bookmarkStart w:id="0" w:name="_GoBack"/>
      <w:bookmarkEnd w:id="0"/>
    </w:p>
    <w:p w:rsidR="0094726A" w:rsidRDefault="00453088" w:rsidP="00453088">
      <w:pPr>
        <w:pStyle w:val="3"/>
      </w:pPr>
      <w:r>
        <w:t>ПОСТАНОВЛЕНИЕ</w:t>
      </w:r>
      <w:r>
        <w:t xml:space="preserve"> </w:t>
      </w:r>
    </w:p>
    <w:p w:rsidR="00453088" w:rsidRDefault="00453088" w:rsidP="00453088">
      <w:pPr>
        <w:pStyle w:val="3"/>
      </w:pPr>
      <w:r>
        <w:t>30 июля 2024 года № 109</w:t>
      </w:r>
    </w:p>
    <w:p w:rsidR="00453088" w:rsidRDefault="00453088" w:rsidP="00453088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муниципальных правовых актов»</w:t>
      </w:r>
    </w:p>
    <w:p w:rsidR="00453088" w:rsidRDefault="00453088" w:rsidP="0094726A">
      <w:pPr>
        <w:pStyle w:val="a3"/>
        <w:ind w:firstLine="709"/>
      </w:pPr>
      <w:r>
        <w:t>На основании постановления администрации муниципального образования «Город Астрахань» от 25.11.2022 № 253 «Об утверждении Порядка применения взысканий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к муниципальным служащим администрации муниципального образования «Город Астрахань» и ее структурных подразделений», ПОСТАНОВЛЯЮ:</w:t>
      </w:r>
    </w:p>
    <w:p w:rsidR="00453088" w:rsidRDefault="00453088" w:rsidP="0094726A">
      <w:pPr>
        <w:pStyle w:val="a3"/>
        <w:ind w:firstLine="709"/>
      </w:pPr>
      <w:r>
        <w:t>1. Признать утратившими силу постановления администрации муниципального образования «Город Астрахань»:</w:t>
      </w:r>
    </w:p>
    <w:p w:rsidR="00453088" w:rsidRDefault="00453088" w:rsidP="0094726A">
      <w:pPr>
        <w:pStyle w:val="a3"/>
        <w:ind w:firstLine="709"/>
      </w:pPr>
      <w:r>
        <w:t>- от 01.11.2016 № 7461 «Об утверждении Порядка увольнения (освобождения от должности) муниципальных служащих администрации муниципального образования «Город Астрахань» и ее территориальных и отраслевых структурных подразделений со статусом юридического лица в связи с утратой доверия»;</w:t>
      </w:r>
    </w:p>
    <w:p w:rsidR="00453088" w:rsidRDefault="00453088" w:rsidP="0094726A">
      <w:pPr>
        <w:pStyle w:val="a3"/>
        <w:ind w:firstLine="709"/>
      </w:pPr>
      <w:r>
        <w:t>- от 14.05.2020 № 129 «О внесении изменений в постановление администрации муниципального образования «Город Астрахань» от 01.11.2016 № 7461»;</w:t>
      </w:r>
    </w:p>
    <w:p w:rsidR="00453088" w:rsidRDefault="00453088" w:rsidP="0094726A">
      <w:pPr>
        <w:pStyle w:val="a3"/>
        <w:ind w:firstLine="709"/>
      </w:pPr>
      <w:r>
        <w:t>- от 06.08.2021 № 259 «О внесении изменения в постановление администрации муниципального образования «Город Астрахань» от 01.11.2016 № 7461».</w:t>
      </w:r>
    </w:p>
    <w:p w:rsidR="00453088" w:rsidRDefault="00453088" w:rsidP="0094726A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453088" w:rsidRDefault="00453088" w:rsidP="0094726A">
      <w:pPr>
        <w:pStyle w:val="a3"/>
        <w:ind w:firstLine="709"/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53088" w:rsidRDefault="00453088" w:rsidP="0094726A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53088" w:rsidRDefault="00453088" w:rsidP="0094726A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453088" w:rsidRDefault="00453088" w:rsidP="0094726A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53088" w:rsidRDefault="00453088" w:rsidP="0094726A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453088" w:rsidRDefault="00453088" w:rsidP="0094726A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53088" w:rsidRDefault="00453088" w:rsidP="0094726A">
      <w:pPr>
        <w:pStyle w:val="a3"/>
        <w:ind w:firstLine="709"/>
      </w:pPr>
      <w:r>
        <w:t xml:space="preserve">3.4.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453088" w:rsidRDefault="00453088" w:rsidP="00453088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453088" w:rsidRDefault="00453088" w:rsidP="00453088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453088" w:rsidRDefault="00453088" w:rsidP="00453088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94726A"/>
    <w:sectPr w:rsidR="00FF4A14" w:rsidSect="0094726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088"/>
    <w:rsid w:val="00453088"/>
    <w:rsid w:val="008505A8"/>
    <w:rsid w:val="0094726A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308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30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308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30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2024-08-07T12:36:00Z</dcterms:created>
  <dcterms:modified xsi:type="dcterms:W3CDTF">2024-08-07T12:37:00Z</dcterms:modified>
</cp:coreProperties>
</file>