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2CA" w:rsidRDefault="000732CA" w:rsidP="000732CA">
      <w:pPr>
        <w:pStyle w:val="3"/>
      </w:pPr>
      <w:r>
        <w:t>Администрация муниципального образования «Город Астрахань»</w:t>
      </w:r>
    </w:p>
    <w:p w:rsidR="00810011" w:rsidRDefault="000732CA" w:rsidP="000732CA">
      <w:pPr>
        <w:pStyle w:val="3"/>
      </w:pPr>
      <w:r>
        <w:t>ПОСТАНОВЛЕНИЕ</w:t>
      </w:r>
      <w:r>
        <w:t xml:space="preserve"> </w:t>
      </w:r>
    </w:p>
    <w:p w:rsidR="000732CA" w:rsidRDefault="000732CA" w:rsidP="000732CA">
      <w:pPr>
        <w:pStyle w:val="3"/>
      </w:pPr>
      <w:r>
        <w:t>30 октября 2025 года № 1000</w:t>
      </w:r>
    </w:p>
    <w:p w:rsidR="000732CA" w:rsidRDefault="000732CA" w:rsidP="000732CA">
      <w:pPr>
        <w:pStyle w:val="3"/>
      </w:pPr>
      <w:r>
        <w:t xml:space="preserve">«О внесении изменения в постановление администрации муниципального образования «Городской округ город Астрахань» </w:t>
      </w:r>
    </w:p>
    <w:p w:rsidR="000732CA" w:rsidRDefault="000732CA" w:rsidP="000732CA">
      <w:pPr>
        <w:pStyle w:val="3"/>
      </w:pPr>
      <w:r>
        <w:t>от 27.04.2024 № 73»</w:t>
      </w:r>
    </w:p>
    <w:p w:rsidR="000732CA" w:rsidRDefault="000732CA" w:rsidP="00810011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>На осн</w:t>
      </w:r>
      <w:bookmarkStart w:id="0" w:name="_GoBack"/>
      <w:bookmarkEnd w:id="0"/>
      <w:r>
        <w:rPr>
          <w:spacing w:val="2"/>
        </w:rPr>
        <w:t>овании федеральных законов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безопасности дорожного движения», Приказа Минтранса Российской Федерации от 11.04.2022 № 127 «Об утверждении Порядка выдачи специального разрешения на движение по автомобильным дорогам транспортного средства, осуществляющего перевозку опасных грузов» и в</w:t>
      </w:r>
      <w:proofErr w:type="gramEnd"/>
      <w:r>
        <w:rPr>
          <w:spacing w:val="2"/>
        </w:rPr>
        <w:t xml:space="preserve"> связи с сохранением угроз атаки БПЛА и объявлениями сигналов «Воздушной тревоги» на объектах нефтепереработки и нефтебазах увеличивается время налива автоцистерн, что приводит к рискам АЗС из-за несвоевременной поставки нефтепродуктов, ПОСТАНОВЛЯЮ:</w:t>
      </w:r>
    </w:p>
    <w:p w:rsidR="000732CA" w:rsidRDefault="000732CA" w:rsidP="00810011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«Городской округ город Астрахань» от 27.04.2024 № 73 «Об утверждении временного Перечня маршрутов перевозок опасных грузов автомобильным транспортом на территории муниципального образования «Городской округ город Астрахань» с изменениями, внесенными постановлениями администрации муниципального образования «Городской округ город Астрахань» от 28.06.2024 № 95, от 30.08.2024 № 142, от 31.10.2024 № 180, от 27.12.2024 № 213, от 28.03.2025 № 45 (далее - постановление), следующее</w:t>
      </w:r>
      <w:proofErr w:type="gramEnd"/>
      <w:r>
        <w:t xml:space="preserve"> изменение:</w:t>
      </w:r>
    </w:p>
    <w:p w:rsidR="000732CA" w:rsidRDefault="000732CA" w:rsidP="00810011">
      <w:pPr>
        <w:pStyle w:val="a3"/>
        <w:ind w:firstLine="709"/>
      </w:pPr>
      <w:r>
        <w:t>- в пункте 2 постановления цифры «31.10.2025» заменить цифрами «31.03.2026».</w:t>
      </w:r>
    </w:p>
    <w:p w:rsidR="000732CA" w:rsidRDefault="000732CA" w:rsidP="00810011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0732CA" w:rsidRDefault="000732CA" w:rsidP="00810011">
      <w:pPr>
        <w:pStyle w:val="a3"/>
        <w:ind w:firstLine="709"/>
      </w:pPr>
      <w:r>
        <w:t xml:space="preserve">2.1. Опубликовать настоящее постановление администрации муниципального </w:t>
      </w:r>
      <w:r>
        <w:rPr>
          <w:spacing w:val="2"/>
        </w:rPr>
        <w:t>образования «Городской округ город Астрахань» в средствах массовой информации.</w:t>
      </w:r>
    </w:p>
    <w:p w:rsidR="000732CA" w:rsidRDefault="000732CA" w:rsidP="00810011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732CA" w:rsidRDefault="000732CA" w:rsidP="00810011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0732CA" w:rsidRDefault="000732CA" w:rsidP="00810011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732CA" w:rsidRDefault="000732CA" w:rsidP="00810011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732CA" w:rsidRDefault="000732CA" w:rsidP="00810011">
      <w:pPr>
        <w:pStyle w:val="a3"/>
        <w:ind w:firstLine="709"/>
      </w:pPr>
      <w:r>
        <w:t>3.3. В течение десяти дней после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0732CA" w:rsidRDefault="000732CA" w:rsidP="00810011">
      <w:pPr>
        <w:pStyle w:val="a3"/>
        <w:ind w:firstLine="709"/>
      </w:pPr>
      <w:r>
        <w:t xml:space="preserve">4. Настоящее постановление администрации муниципального образования «Городской округ город Астрахань» вступает в силу со дня его официального </w:t>
      </w:r>
      <w:proofErr w:type="gramStart"/>
      <w:r>
        <w:t>опуб­ликования</w:t>
      </w:r>
      <w:proofErr w:type="gramEnd"/>
      <w:r>
        <w:t xml:space="preserve"> и распространяет свое действие на правоотношения, возникшие с 31.10.2025.</w:t>
      </w:r>
    </w:p>
    <w:p w:rsidR="000732CA" w:rsidRDefault="000732CA" w:rsidP="0081001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810011" w:rsidRDefault="000732CA" w:rsidP="000732CA">
      <w:pPr>
        <w:pStyle w:val="a3"/>
        <w:suppressAutoHyphens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</w:t>
      </w:r>
    </w:p>
    <w:p w:rsidR="00810011" w:rsidRDefault="000732CA" w:rsidP="000732CA">
      <w:pPr>
        <w:pStyle w:val="a3"/>
        <w:suppressAutoHyphens/>
        <w:jc w:val="right"/>
        <w:rPr>
          <w:b/>
          <w:bCs/>
        </w:rPr>
      </w:pPr>
      <w:r>
        <w:rPr>
          <w:b/>
          <w:bCs/>
        </w:rPr>
        <w:t xml:space="preserve">главы муниципального образования </w:t>
      </w:r>
    </w:p>
    <w:p w:rsidR="000732CA" w:rsidRDefault="000732CA" w:rsidP="000732CA">
      <w:pPr>
        <w:pStyle w:val="a3"/>
        <w:suppressAutoHyphens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0732CA" w:rsidRDefault="000732CA" w:rsidP="000732CA">
      <w:pPr>
        <w:pStyle w:val="a3"/>
        <w:suppressAutoHyphens/>
        <w:jc w:val="right"/>
      </w:pPr>
      <w:r>
        <w:rPr>
          <w:b/>
          <w:bCs/>
        </w:rPr>
        <w:t>В.С. ПИЦКО</w:t>
      </w:r>
    </w:p>
    <w:p w:rsidR="00FF4A14" w:rsidRDefault="00810011"/>
    <w:sectPr w:rsidR="00FF4A14" w:rsidSect="000732C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2CA"/>
    <w:rsid w:val="000732CA"/>
    <w:rsid w:val="0081001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32C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32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32C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32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2025-11-07T07:51:00Z</dcterms:created>
  <dcterms:modified xsi:type="dcterms:W3CDTF">2025-11-07T07:53:00Z</dcterms:modified>
</cp:coreProperties>
</file>