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1C2" w:rsidRDefault="004211C2" w:rsidP="004211C2">
      <w:pPr>
        <w:pStyle w:val="3"/>
      </w:pPr>
      <w:r>
        <w:t>Администрация муниципального образования «Город Астрахань»</w:t>
      </w:r>
    </w:p>
    <w:p w:rsidR="00A7330F" w:rsidRDefault="004211C2" w:rsidP="004211C2">
      <w:pPr>
        <w:pStyle w:val="3"/>
        <w:rPr>
          <w:lang w:val="en-US"/>
        </w:rPr>
      </w:pPr>
      <w:r>
        <w:t>ПОСТАНОВЛЕНИЕ</w:t>
      </w:r>
      <w:r>
        <w:rPr>
          <w:lang w:val="en-US"/>
        </w:rPr>
        <w:t xml:space="preserve"> </w:t>
      </w:r>
    </w:p>
    <w:p w:rsidR="004211C2" w:rsidRDefault="004211C2" w:rsidP="004211C2">
      <w:pPr>
        <w:pStyle w:val="3"/>
      </w:pPr>
      <w:r>
        <w:t>30 сентября 2024 года № 145</w:t>
      </w:r>
    </w:p>
    <w:p w:rsidR="004211C2" w:rsidRDefault="004211C2" w:rsidP="004211C2">
      <w:pPr>
        <w:pStyle w:val="3"/>
      </w:pPr>
      <w:r>
        <w:t>«О внесении изменений в постановление администрации</w:t>
      </w:r>
    </w:p>
    <w:p w:rsidR="004211C2" w:rsidRDefault="004211C2" w:rsidP="004211C2">
      <w:pPr>
        <w:pStyle w:val="3"/>
      </w:pPr>
      <w:r>
        <w:t>города Астрахани от 15.04.2011 № 2976»</w:t>
      </w:r>
    </w:p>
    <w:p w:rsidR="004211C2" w:rsidRDefault="004211C2" w:rsidP="004211C2">
      <w:pPr>
        <w:pStyle w:val="a3"/>
        <w:ind w:firstLine="709"/>
      </w:pPr>
      <w:r>
        <w:t>В соответствии с Гражданским кодексом Российской Федерации, Федеральным законом от 14.11.2002 № 161-ФЗ «О государственных и муниципальных унитарных предприятиях», Федеральным законом от 06.10.2003 № 131-ФЗ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4211C2" w:rsidRDefault="004211C2" w:rsidP="004211C2">
      <w:pPr>
        <w:pStyle w:val="a3"/>
        <w:ind w:firstLine="709"/>
      </w:pPr>
      <w:r>
        <w:t>1. Внести в постановление администрации города Астрахани от 15.04.2011 № 2976 «Об утверждении Положения о порядке согласования сделок муниципальных унитарных предприятий города Астрахани, для совершения которых требуется согласие собственника имущества предприятий», с изменениями и дополнениями, внесенными постановлениями администрации города Астрахани от 25.10.2013 № 9823, от 24.12.2013 № 11394 (далее - постановление), следующие изменения:</w:t>
      </w:r>
    </w:p>
    <w:p w:rsidR="004211C2" w:rsidRDefault="004211C2" w:rsidP="004211C2">
      <w:pPr>
        <w:pStyle w:val="a3"/>
        <w:ind w:firstLine="709"/>
      </w:pPr>
      <w:r>
        <w:t>1.1. В пункте 2 постановления слова «Структурным подразделениям администрации города Астрахани» заменить словами «Отраслевым (функциональным) и территориальным органам администрации муниципального образования «Городской округ город Астрахань».</w:t>
      </w:r>
    </w:p>
    <w:p w:rsidR="004211C2" w:rsidRDefault="004211C2" w:rsidP="004211C2">
      <w:pPr>
        <w:pStyle w:val="a3"/>
        <w:ind w:firstLine="709"/>
      </w:pPr>
      <w:r>
        <w:t>1.2. В Положении о порядке согласования сделок муниципальных унитарных предприятий города Астрахани, для совершения которых требуется согласие собственника имущества предприятий, утвержденном постановлением (далее - Положение):</w:t>
      </w:r>
    </w:p>
    <w:p w:rsidR="004211C2" w:rsidRDefault="004211C2" w:rsidP="004211C2">
      <w:pPr>
        <w:pStyle w:val="a3"/>
        <w:ind w:firstLine="709"/>
      </w:pPr>
      <w:r>
        <w:t>1.2.1. В разделе 1 Положения:</w:t>
      </w:r>
    </w:p>
    <w:p w:rsidR="004211C2" w:rsidRDefault="004211C2" w:rsidP="004211C2">
      <w:pPr>
        <w:pStyle w:val="a3"/>
        <w:ind w:firstLine="709"/>
      </w:pPr>
      <w:r>
        <w:t>- в абзаце третьем пункта 1.2 слова «- структурные подразделения администрации города Астрахани» заменить словами «отраслевые (функциональные) и территориальные органы администрации муниципального образования «Городской округ город Астрахань»;</w:t>
      </w:r>
    </w:p>
    <w:p w:rsidR="004211C2" w:rsidRDefault="004211C2" w:rsidP="004211C2">
      <w:pPr>
        <w:pStyle w:val="a3"/>
        <w:ind w:firstLine="709"/>
      </w:pPr>
      <w:r>
        <w:t>- в пункте 1.4 слова «а также размещения облигаций и выдачи векселей</w:t>
      </w:r>
      <w:proofErr w:type="gramStart"/>
      <w:r>
        <w:t>,»</w:t>
      </w:r>
      <w:proofErr w:type="gramEnd"/>
      <w:r>
        <w:t xml:space="preserve"> исключить.</w:t>
      </w:r>
    </w:p>
    <w:p w:rsidR="004211C2" w:rsidRDefault="004211C2" w:rsidP="004211C2">
      <w:pPr>
        <w:pStyle w:val="a3"/>
        <w:ind w:firstLine="709"/>
      </w:pPr>
      <w:r>
        <w:t>1.2.2. В разделе 2 Положения:</w:t>
      </w:r>
    </w:p>
    <w:p w:rsidR="004211C2" w:rsidRDefault="004211C2" w:rsidP="004211C2">
      <w:pPr>
        <w:pStyle w:val="a3"/>
        <w:ind w:firstLine="709"/>
      </w:pPr>
      <w:r>
        <w:t>- в пункте 2.3 слова «администрации города Астрахани» заменить словами «администрации муниципального образования «Городской округ город Астрахань»;</w:t>
      </w:r>
    </w:p>
    <w:p w:rsidR="004211C2" w:rsidRDefault="004211C2" w:rsidP="004211C2">
      <w:pPr>
        <w:pStyle w:val="a3"/>
        <w:ind w:firstLine="709"/>
      </w:pPr>
      <w:r>
        <w:t>- в абзаце шестом пункта 2.5 слова «Город Астрахань» заменить словами «Городской округ город Астрахань»;</w:t>
      </w:r>
    </w:p>
    <w:p w:rsidR="004211C2" w:rsidRDefault="004211C2" w:rsidP="004211C2">
      <w:pPr>
        <w:pStyle w:val="a3"/>
        <w:ind w:firstLine="709"/>
      </w:pPr>
      <w:r>
        <w:t>- пункт 2.7 изложить в новой редакции:</w:t>
      </w:r>
    </w:p>
    <w:p w:rsidR="004211C2" w:rsidRDefault="004211C2" w:rsidP="004211C2">
      <w:pPr>
        <w:pStyle w:val="a3"/>
        <w:ind w:firstLine="709"/>
      </w:pPr>
      <w:r>
        <w:t>«2.7. Отраслевой орган в течение 15 (пятнадцати) рабочих дней со дня предоставления предприятием заявки и документов, указанных в пунктах 2.5, 2.6, 3.2 настоящего Положения, проводит их анализ и готовит заключение о согласовании (об отказе в согласовании) совершения сделки (на бланке отраслевого органа) (далее - заключение).</w:t>
      </w:r>
    </w:p>
    <w:p w:rsidR="004211C2" w:rsidRDefault="004211C2" w:rsidP="004211C2">
      <w:pPr>
        <w:pStyle w:val="a3"/>
        <w:ind w:firstLine="709"/>
      </w:pPr>
      <w:r>
        <w:t>При отсутствии полного пакета документов, предусмотренных пунктами 2.5, 2.6, 3.2 настоящего Положения, заявка предприятия не рассматривается и документы, приложенные к заявке, возвращаются предприятию</w:t>
      </w:r>
      <w:proofErr w:type="gramStart"/>
      <w:r>
        <w:t>.»;</w:t>
      </w:r>
    </w:p>
    <w:p w:rsidR="004211C2" w:rsidRDefault="004211C2" w:rsidP="004211C2">
      <w:pPr>
        <w:pStyle w:val="a3"/>
        <w:ind w:firstLine="709"/>
      </w:pPr>
      <w:proofErr w:type="gramEnd"/>
      <w:r>
        <w:t>- пункт 2.10 признать утратившим силу;</w:t>
      </w:r>
    </w:p>
    <w:p w:rsidR="004211C2" w:rsidRDefault="004211C2" w:rsidP="004211C2">
      <w:pPr>
        <w:pStyle w:val="a3"/>
        <w:ind w:firstLine="709"/>
      </w:pPr>
      <w:r>
        <w:t>- пункт 2.11 изложить в новой редакции:</w:t>
      </w:r>
    </w:p>
    <w:p w:rsidR="004211C2" w:rsidRDefault="004211C2" w:rsidP="004211C2">
      <w:pPr>
        <w:pStyle w:val="a3"/>
        <w:ind w:firstLine="709"/>
      </w:pPr>
      <w:r>
        <w:t>«2.11. Решение о согласовании совершения сделки принимается в форме распоряжения администрации муниципального образования «Городской округ город Астрахань», подготовленного отраслевым органом.</w:t>
      </w:r>
    </w:p>
    <w:p w:rsidR="004211C2" w:rsidRDefault="004211C2" w:rsidP="004211C2">
      <w:pPr>
        <w:pStyle w:val="a3"/>
        <w:ind w:firstLine="709"/>
      </w:pPr>
      <w:r>
        <w:t>К проекту распоряжения администрации муниципального образования «Городской округ город Астрахань» прикладываются заключения управления муниципального имущества администрации муниципального образования «Городской округ город Астрахань», отраслевого органа.</w:t>
      </w:r>
    </w:p>
    <w:p w:rsidR="004211C2" w:rsidRDefault="004211C2" w:rsidP="004211C2">
      <w:pPr>
        <w:pStyle w:val="a3"/>
        <w:ind w:firstLine="709"/>
      </w:pPr>
      <w:r>
        <w:t>Проект распоряжения администрации муниципального образования «Городской округ город Астрахань» в обязательном порядке проходит согласование в управлении муниципального имущества администрации муниципального образования «Городской округ город Астрахань»</w:t>
      </w:r>
      <w:proofErr w:type="gramStart"/>
      <w:r>
        <w:t>.»</w:t>
      </w:r>
      <w:proofErr w:type="gramEnd"/>
      <w:r>
        <w:t>;</w:t>
      </w:r>
    </w:p>
    <w:p w:rsidR="004211C2" w:rsidRDefault="004211C2" w:rsidP="004211C2">
      <w:pPr>
        <w:pStyle w:val="a3"/>
        <w:ind w:firstLine="709"/>
      </w:pPr>
      <w:r>
        <w:t>- в пунктах 2.12, 2.13 слова «администрации города Астрахани» заменить словами «администрации муниципального образования «Городской округ город Астрахань».</w:t>
      </w:r>
    </w:p>
    <w:p w:rsidR="004211C2" w:rsidRDefault="004211C2" w:rsidP="004211C2">
      <w:pPr>
        <w:pStyle w:val="a3"/>
        <w:ind w:firstLine="709"/>
      </w:pPr>
      <w:r>
        <w:t>1.2.3. В разделе 3 Положения:</w:t>
      </w:r>
    </w:p>
    <w:p w:rsidR="004211C2" w:rsidRDefault="004211C2" w:rsidP="004211C2">
      <w:pPr>
        <w:pStyle w:val="a3"/>
        <w:ind w:firstLine="709"/>
      </w:pPr>
      <w:r>
        <w:t>- абзац четырнадцатый пункта 3.1 признать утратившим силу;</w:t>
      </w:r>
    </w:p>
    <w:p w:rsidR="004211C2" w:rsidRDefault="004211C2" w:rsidP="004211C2">
      <w:pPr>
        <w:pStyle w:val="a3"/>
        <w:ind w:firstLine="709"/>
      </w:pPr>
      <w:r>
        <w:t>- абзацы одиннадцатый, двенадцатый пункта 3.2 признать утратившими силу;</w:t>
      </w:r>
    </w:p>
    <w:p w:rsidR="004211C2" w:rsidRDefault="004211C2" w:rsidP="004211C2">
      <w:pPr>
        <w:pStyle w:val="a3"/>
        <w:ind w:firstLine="709"/>
      </w:pPr>
      <w:r>
        <w:t>- в пункте 3.4 слова «администрации города Астрахани» заменить словами «администрации муниципального образования «Городской округ город Астрахань»;</w:t>
      </w:r>
    </w:p>
    <w:p w:rsidR="004211C2" w:rsidRDefault="004211C2" w:rsidP="004211C2">
      <w:pPr>
        <w:pStyle w:val="a3"/>
        <w:ind w:firstLine="709"/>
      </w:pPr>
      <w:r>
        <w:t>- в пункте 3.5 слова «к мэру города» заменить словами «к главе муниципального образования «Городской округ город Астрахань».</w:t>
      </w:r>
    </w:p>
    <w:p w:rsidR="004211C2" w:rsidRDefault="004211C2" w:rsidP="004211C2">
      <w:pPr>
        <w:pStyle w:val="a3"/>
        <w:ind w:firstLine="709"/>
      </w:pPr>
      <w:r>
        <w:t>1.3. В рекомендациях по подготовке обоснования целесообразности сделок, совершаемых муниципальными унитарными предприятиями города Астрахани с согласия собственника, утвержденных постановлением:</w:t>
      </w:r>
    </w:p>
    <w:p w:rsidR="004211C2" w:rsidRDefault="004211C2" w:rsidP="004211C2">
      <w:pPr>
        <w:pStyle w:val="a3"/>
        <w:ind w:firstLine="709"/>
      </w:pPr>
      <w:r>
        <w:t>- в подпункте 2) пункта 2:</w:t>
      </w:r>
    </w:p>
    <w:p w:rsidR="004211C2" w:rsidRDefault="004211C2" w:rsidP="004211C2">
      <w:pPr>
        <w:pStyle w:val="a3"/>
        <w:ind w:firstLine="709"/>
      </w:pPr>
      <w:r>
        <w:t>слова «, облигаций и векселей» исключить;</w:t>
      </w:r>
    </w:p>
    <w:p w:rsidR="004211C2" w:rsidRDefault="004211C2" w:rsidP="004211C2">
      <w:pPr>
        <w:pStyle w:val="a3"/>
        <w:ind w:firstLine="709"/>
      </w:pPr>
      <w:r>
        <w:t>абзацы восьмой, девятый признать утратившим силу.</w:t>
      </w:r>
    </w:p>
    <w:p w:rsidR="004211C2" w:rsidRDefault="004211C2" w:rsidP="004211C2">
      <w:pPr>
        <w:pStyle w:val="a3"/>
        <w:ind w:firstLine="709"/>
      </w:pPr>
      <w:r>
        <w:lastRenderedPageBreak/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4211C2" w:rsidRDefault="004211C2" w:rsidP="004211C2">
      <w:pPr>
        <w:pStyle w:val="a3"/>
        <w:ind w:firstLine="709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211C2" w:rsidRDefault="004211C2" w:rsidP="004211C2">
      <w:pPr>
        <w:pStyle w:val="a3"/>
        <w:ind w:firstLine="709"/>
      </w:pPr>
      <w:r>
        <w:t>2.2.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211C2" w:rsidRDefault="004211C2" w:rsidP="004211C2">
      <w:pPr>
        <w:pStyle w:val="a3"/>
        <w:ind w:firstLine="709"/>
      </w:pPr>
      <w:r>
        <w:t>2.3.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211C2" w:rsidRDefault="004211C2" w:rsidP="004211C2">
      <w:pPr>
        <w:pStyle w:val="a3"/>
        <w:ind w:firstLine="709"/>
      </w:pPr>
      <w:r>
        <w:t xml:space="preserve">2.4. Передать копию настоящего правового акта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4211C2" w:rsidRDefault="004211C2" w:rsidP="004211C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211C2" w:rsidRDefault="004211C2" w:rsidP="004211C2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211C2" w:rsidRDefault="004211C2" w:rsidP="004211C2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211C2" w:rsidRDefault="004211C2" w:rsidP="004211C2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4211C2" w:rsidRDefault="004211C2" w:rsidP="004211C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211C2" w:rsidRDefault="004211C2" w:rsidP="004211C2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4211C2" w:rsidRDefault="004211C2" w:rsidP="004211C2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4211C2" w:rsidRDefault="004211C2" w:rsidP="004211C2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3B7080">
      <w:bookmarkStart w:id="0" w:name="_GoBack"/>
      <w:bookmarkEnd w:id="0"/>
    </w:p>
    <w:sectPr w:rsidR="00FF4A14" w:rsidSect="003B7080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1C2"/>
    <w:rsid w:val="003B7080"/>
    <w:rsid w:val="004211C2"/>
    <w:rsid w:val="008505A8"/>
    <w:rsid w:val="00A56E3A"/>
    <w:rsid w:val="00A7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11C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11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11C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11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960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2024-10-03T06:37:00Z</dcterms:created>
  <dcterms:modified xsi:type="dcterms:W3CDTF">2024-10-03T06:38:00Z</dcterms:modified>
</cp:coreProperties>
</file>