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3D79" w:rsidRDefault="00473D79" w:rsidP="00473D79">
      <w:pPr>
        <w:jc w:val="center"/>
        <w:rPr>
          <w:rFonts w:ascii="Times New Roman" w:hAnsi="Times New Roman" w:cs="Times New Roman"/>
          <w:sz w:val="28"/>
          <w:szCs w:val="28"/>
        </w:rPr>
      </w:pPr>
    </w:p>
    <w:p w:rsidR="00473D79" w:rsidRDefault="00473D79" w:rsidP="00473D79">
      <w:pPr>
        <w:jc w:val="center"/>
        <w:rPr>
          <w:rFonts w:ascii="Times New Roman" w:hAnsi="Times New Roman" w:cs="Times New Roman"/>
          <w:sz w:val="28"/>
          <w:szCs w:val="28"/>
        </w:rPr>
      </w:pPr>
    </w:p>
    <w:p w:rsidR="00473D79" w:rsidRDefault="00473D79" w:rsidP="00473D79">
      <w:pPr>
        <w:jc w:val="center"/>
        <w:rPr>
          <w:rFonts w:ascii="Times New Roman" w:hAnsi="Times New Roman" w:cs="Times New Roman"/>
          <w:sz w:val="28"/>
          <w:szCs w:val="28"/>
        </w:rPr>
      </w:pPr>
    </w:p>
    <w:p w:rsidR="00473D79" w:rsidRDefault="00473D79" w:rsidP="00473D79">
      <w:pPr>
        <w:jc w:val="center"/>
        <w:rPr>
          <w:rFonts w:ascii="Times New Roman" w:hAnsi="Times New Roman" w:cs="Times New Roman"/>
          <w:sz w:val="28"/>
          <w:szCs w:val="28"/>
        </w:rPr>
      </w:pPr>
    </w:p>
    <w:p w:rsidR="00473D79" w:rsidRDefault="00473D79" w:rsidP="00473D79">
      <w:pPr>
        <w:jc w:val="center"/>
        <w:rPr>
          <w:rFonts w:ascii="Times New Roman" w:hAnsi="Times New Roman" w:cs="Times New Roman"/>
          <w:sz w:val="28"/>
          <w:szCs w:val="28"/>
        </w:rPr>
      </w:pPr>
    </w:p>
    <w:p w:rsidR="00473D79" w:rsidRDefault="00473D79" w:rsidP="00473D79">
      <w:pPr>
        <w:pStyle w:val="aa"/>
        <w:tabs>
          <w:tab w:val="left" w:pos="3969"/>
          <w:tab w:val="left" w:pos="4395"/>
        </w:tabs>
        <w:ind w:left="142" w:right="5243"/>
        <w:jc w:val="both"/>
        <w:rPr>
          <w:rFonts w:ascii="Times New Roman" w:hAnsi="Times New Roman"/>
          <w:sz w:val="28"/>
          <w:szCs w:val="28"/>
        </w:rPr>
      </w:pPr>
      <w:r>
        <w:rPr>
          <w:rFonts w:ascii="Times New Roman" w:hAnsi="Times New Roman"/>
          <w:sz w:val="28"/>
          <w:szCs w:val="28"/>
        </w:rPr>
        <w:t>О внесении изменений в постановление администрации муниципального образования «Город Астрахань» от 08.10.2018 № 599</w:t>
      </w:r>
    </w:p>
    <w:p w:rsidR="00473D79" w:rsidRDefault="00473D79" w:rsidP="00473D79">
      <w:pPr>
        <w:pStyle w:val="aa"/>
        <w:jc w:val="both"/>
        <w:rPr>
          <w:rFonts w:ascii="Times New Roman" w:hAnsi="Times New Roman"/>
          <w:sz w:val="28"/>
          <w:szCs w:val="28"/>
        </w:rPr>
      </w:pPr>
    </w:p>
    <w:p w:rsidR="00E234FF" w:rsidRDefault="00473D79" w:rsidP="00E234FF">
      <w:pPr>
        <w:autoSpaceDE w:val="0"/>
        <w:autoSpaceDN w:val="0"/>
        <w:adjustRightInd w:val="0"/>
        <w:spacing w:before="280" w:after="0" w:line="240" w:lineRule="auto"/>
        <w:ind w:firstLine="540"/>
        <w:jc w:val="both"/>
        <w:rPr>
          <w:rFonts w:ascii="Times New Roman" w:hAnsi="Times New Roman" w:cs="Times New Roman"/>
          <w:sz w:val="28"/>
          <w:szCs w:val="28"/>
        </w:rPr>
      </w:pPr>
      <w:proofErr w:type="gramStart"/>
      <w:r>
        <w:rPr>
          <w:rFonts w:ascii="Times New Roman" w:eastAsia="Times New Roman" w:hAnsi="Times New Roman" w:cs="Times New Roman"/>
          <w:sz w:val="28"/>
          <w:szCs w:val="28"/>
          <w:lang w:eastAsia="ru-RU"/>
        </w:rPr>
        <w:t>Руководствуясь Федеральным законом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постановлением администрации муниципального образования «Город Астрахань» от 08.02.2019 № 48 «Об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w:t>
      </w:r>
      <w:r w:rsidR="008037ED">
        <w:rPr>
          <w:rFonts w:ascii="Times New Roman" w:eastAsia="Times New Roman" w:hAnsi="Times New Roman" w:cs="Times New Roman"/>
          <w:sz w:val="28"/>
          <w:szCs w:val="28"/>
          <w:lang w:eastAsia="ru-RU"/>
        </w:rPr>
        <w:t>о образования</w:t>
      </w:r>
      <w:proofErr w:type="gramEnd"/>
      <w:r w:rsidR="008037ED">
        <w:rPr>
          <w:rFonts w:ascii="Times New Roman" w:eastAsia="Times New Roman" w:hAnsi="Times New Roman" w:cs="Times New Roman"/>
          <w:sz w:val="28"/>
          <w:szCs w:val="28"/>
          <w:lang w:eastAsia="ru-RU"/>
        </w:rPr>
        <w:t xml:space="preserve"> «Город Астрахань»</w:t>
      </w:r>
      <w:r>
        <w:rPr>
          <w:rFonts w:ascii="Times New Roman" w:eastAsia="Times New Roman" w:hAnsi="Times New Roman" w:cs="Times New Roman"/>
          <w:sz w:val="28"/>
          <w:szCs w:val="28"/>
          <w:lang w:eastAsia="ru-RU"/>
        </w:rPr>
        <w:t xml:space="preserve"> с измене</w:t>
      </w:r>
      <w:r w:rsidR="0083252D">
        <w:rPr>
          <w:rFonts w:ascii="Times New Roman" w:eastAsia="Times New Roman" w:hAnsi="Times New Roman" w:cs="Times New Roman"/>
          <w:sz w:val="28"/>
          <w:szCs w:val="28"/>
          <w:lang w:eastAsia="ru-RU"/>
        </w:rPr>
        <w:t>ниями, внесенными постановлениями</w:t>
      </w:r>
      <w:r>
        <w:rPr>
          <w:rFonts w:ascii="Times New Roman" w:eastAsia="Times New Roman" w:hAnsi="Times New Roman" w:cs="Times New Roman"/>
          <w:sz w:val="28"/>
          <w:szCs w:val="28"/>
          <w:lang w:eastAsia="ru-RU"/>
        </w:rPr>
        <w:t xml:space="preserve"> администрации муниципального образования «Город Астрахань» от 13.09.2019 № 371, </w:t>
      </w:r>
      <w:r w:rsidR="0083252D">
        <w:rPr>
          <w:rFonts w:ascii="Times New Roman" w:eastAsia="Times New Roman" w:hAnsi="Times New Roman" w:cs="Times New Roman"/>
          <w:sz w:val="28"/>
          <w:szCs w:val="28"/>
          <w:lang w:eastAsia="ru-RU"/>
        </w:rPr>
        <w:t>от 12.02.2021 № 54,</w:t>
      </w:r>
      <w:r w:rsidR="00E234FF">
        <w:rPr>
          <w:rFonts w:ascii="Times New Roman" w:eastAsia="Times New Roman" w:hAnsi="Times New Roman" w:cs="Times New Roman"/>
          <w:sz w:val="28"/>
          <w:szCs w:val="28"/>
          <w:lang w:eastAsia="ru-RU"/>
        </w:rPr>
        <w:t xml:space="preserve"> </w:t>
      </w:r>
      <w:r w:rsidR="00E234FF">
        <w:rPr>
          <w:rFonts w:ascii="Times New Roman" w:hAnsi="Times New Roman" w:cs="Times New Roman"/>
          <w:sz w:val="28"/>
          <w:szCs w:val="28"/>
        </w:rPr>
        <w:t xml:space="preserve">на основании </w:t>
      </w:r>
      <w:r w:rsidR="00E234FF">
        <w:rPr>
          <w:rFonts w:ascii="Times New Roman" w:hAnsi="Times New Roman" w:cs="Times New Roman"/>
          <w:sz w:val="27"/>
          <w:szCs w:val="27"/>
        </w:rPr>
        <w:t xml:space="preserve">Решения Городской Думы муниципального образования «Город Астрахань» </w:t>
      </w:r>
      <w:proofErr w:type="gramStart"/>
      <w:r w:rsidR="00E234FF">
        <w:rPr>
          <w:rFonts w:ascii="Times New Roman" w:hAnsi="Times New Roman" w:cs="Times New Roman"/>
          <w:sz w:val="27"/>
          <w:szCs w:val="27"/>
        </w:rPr>
        <w:t>от</w:t>
      </w:r>
      <w:proofErr w:type="gramEnd"/>
      <w:r w:rsidR="00E234FF">
        <w:rPr>
          <w:rFonts w:ascii="Times New Roman" w:hAnsi="Times New Roman" w:cs="Times New Roman"/>
          <w:sz w:val="27"/>
          <w:szCs w:val="27"/>
        </w:rPr>
        <w:t xml:space="preserve"> 12.03.2021 № 11 «Об утверждении структуры администрации муниципального образования «Город</w:t>
      </w:r>
      <w:r w:rsidR="004D47DF">
        <w:rPr>
          <w:rFonts w:ascii="Times New Roman" w:hAnsi="Times New Roman" w:cs="Times New Roman"/>
          <w:sz w:val="27"/>
          <w:szCs w:val="27"/>
        </w:rPr>
        <w:t xml:space="preserve"> Астрахань»,</w:t>
      </w:r>
      <w:r w:rsidR="00E234FF">
        <w:rPr>
          <w:rFonts w:ascii="Times New Roman" w:hAnsi="Times New Roman" w:cs="Times New Roman"/>
          <w:sz w:val="27"/>
          <w:szCs w:val="27"/>
        </w:rPr>
        <w:t xml:space="preserve"> </w:t>
      </w:r>
      <w:r w:rsidR="00E234FF">
        <w:rPr>
          <w:rFonts w:ascii="Times New Roman" w:hAnsi="Times New Roman" w:cs="Times New Roman"/>
          <w:sz w:val="28"/>
          <w:szCs w:val="28"/>
        </w:rPr>
        <w:t xml:space="preserve">в целях учета потребностей и интересов жителей города Астрахани в перевозках транспортом общего пользования, а также для привлечения горожан, общественных объединений, некоммерческих организаций, иных представителей общественности и перевозчиков к вопросам транспортного обслуживания населения, </w:t>
      </w:r>
    </w:p>
    <w:p w:rsidR="00473D79" w:rsidRDefault="00473D79" w:rsidP="00473D79">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473D79" w:rsidRDefault="00473D79" w:rsidP="00473D79">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473D79" w:rsidRDefault="00473D79" w:rsidP="0083252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ПОСТАНОВЛЯЮ:</w:t>
      </w:r>
    </w:p>
    <w:p w:rsidR="00473D79" w:rsidRDefault="00473D79" w:rsidP="00473D79">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473D79" w:rsidRDefault="00473D79" w:rsidP="00473D79">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1. </w:t>
      </w:r>
      <w:proofErr w:type="gramStart"/>
      <w:r>
        <w:rPr>
          <w:rFonts w:ascii="Times New Roman" w:eastAsia="Times New Roman" w:hAnsi="Times New Roman" w:cs="Times New Roman"/>
          <w:sz w:val="28"/>
          <w:szCs w:val="28"/>
          <w:lang w:eastAsia="ru-RU"/>
        </w:rPr>
        <w:t xml:space="preserve">Внести в типовую конкурсную документацию к открытому конкурсу на право получения свидетельства об осуществлении регулярных перевозок пассажиров и багажа по муниципальным маршрутам на территории муниципального образования «Город Астрахань» (далее – типовая конкурсная документация), утвержденную постановлением администрации муниципального образования «Город </w:t>
      </w:r>
      <w:r w:rsidR="004D47DF">
        <w:rPr>
          <w:rFonts w:ascii="Times New Roman" w:eastAsia="Times New Roman" w:hAnsi="Times New Roman" w:cs="Times New Roman"/>
          <w:sz w:val="28"/>
          <w:szCs w:val="28"/>
          <w:lang w:eastAsia="ru-RU"/>
        </w:rPr>
        <w:t xml:space="preserve">Астрахань» от 08.10.2018 № 599 </w:t>
      </w:r>
      <w:r>
        <w:rPr>
          <w:rFonts w:ascii="Times New Roman" w:eastAsia="Times New Roman" w:hAnsi="Times New Roman" w:cs="Times New Roman"/>
          <w:sz w:val="28"/>
          <w:szCs w:val="28"/>
          <w:lang w:eastAsia="ru-RU"/>
        </w:rPr>
        <w:t xml:space="preserve">с изменениями, внесенными постановлениями администрации </w:t>
      </w:r>
      <w:r>
        <w:rPr>
          <w:rFonts w:ascii="Times New Roman" w:eastAsia="Times New Roman" w:hAnsi="Times New Roman" w:cs="Times New Roman"/>
          <w:sz w:val="28"/>
          <w:szCs w:val="28"/>
          <w:lang w:eastAsia="ru-RU"/>
        </w:rPr>
        <w:lastRenderedPageBreak/>
        <w:t>муниципального образования «Город Астрахань» от 26.10.2018 № 617, от 09.01.2019 № 02, от 13.09.2019 № 372</w:t>
      </w:r>
      <w:proofErr w:type="gramEnd"/>
      <w:r>
        <w:rPr>
          <w:rFonts w:ascii="Times New Roman" w:eastAsia="Times New Roman" w:hAnsi="Times New Roman" w:cs="Times New Roman"/>
          <w:sz w:val="28"/>
          <w:szCs w:val="28"/>
          <w:lang w:eastAsia="ru-RU"/>
        </w:rPr>
        <w:t>, от 27.09.2019 № 381, от 13.11.2019 № 428,</w:t>
      </w:r>
      <w:r w:rsidR="00DA43E0">
        <w:rPr>
          <w:rFonts w:ascii="Times New Roman" w:eastAsia="Times New Roman" w:hAnsi="Times New Roman" w:cs="Times New Roman"/>
          <w:sz w:val="28"/>
          <w:szCs w:val="28"/>
          <w:lang w:eastAsia="ru-RU"/>
        </w:rPr>
        <w:t xml:space="preserve"> от 05.04.2021 № 94,</w:t>
      </w:r>
      <w:r>
        <w:rPr>
          <w:rFonts w:ascii="Times New Roman" w:eastAsia="Times New Roman" w:hAnsi="Times New Roman" w:cs="Times New Roman"/>
          <w:sz w:val="28"/>
          <w:szCs w:val="28"/>
          <w:lang w:eastAsia="ru-RU"/>
        </w:rPr>
        <w:t xml:space="preserve"> следующие изменения:</w:t>
      </w:r>
    </w:p>
    <w:p w:rsidR="00113A4B" w:rsidRDefault="004D47DF" w:rsidP="00473D79">
      <w:pPr>
        <w:widowControl w:val="0"/>
        <w:autoSpaceDE w:val="0"/>
        <w:autoSpaceDN w:val="0"/>
        <w:adjustRightInd w:val="0"/>
        <w:spacing w:after="0" w:line="240" w:lineRule="auto"/>
        <w:ind w:firstLine="709"/>
        <w:jc w:val="both"/>
        <w:rPr>
          <w:rFonts w:ascii="Times New Roman" w:eastAsia="Times New Roman" w:hAnsi="Times New Roman" w:cs="Times New Roman"/>
          <w:spacing w:val="2"/>
          <w:sz w:val="28"/>
          <w:szCs w:val="28"/>
          <w:lang w:eastAsia="ru-RU"/>
        </w:rPr>
      </w:pPr>
      <w:r>
        <w:rPr>
          <w:rFonts w:ascii="Times New Roman" w:eastAsia="Times New Roman" w:hAnsi="Times New Roman" w:cs="Times New Roman"/>
          <w:spacing w:val="2"/>
          <w:sz w:val="28"/>
          <w:szCs w:val="28"/>
          <w:lang w:eastAsia="ru-RU"/>
        </w:rPr>
        <w:t>- п</w:t>
      </w:r>
      <w:r w:rsidR="00113A4B">
        <w:rPr>
          <w:rFonts w:ascii="Times New Roman" w:eastAsia="Times New Roman" w:hAnsi="Times New Roman" w:cs="Times New Roman"/>
          <w:spacing w:val="2"/>
          <w:sz w:val="28"/>
          <w:szCs w:val="28"/>
          <w:lang w:eastAsia="ru-RU"/>
        </w:rPr>
        <w:t>ункт</w:t>
      </w:r>
      <w:r>
        <w:rPr>
          <w:rFonts w:ascii="Times New Roman" w:eastAsia="Times New Roman" w:hAnsi="Times New Roman" w:cs="Times New Roman"/>
          <w:spacing w:val="2"/>
          <w:sz w:val="28"/>
          <w:szCs w:val="28"/>
          <w:lang w:eastAsia="ru-RU"/>
        </w:rPr>
        <w:t xml:space="preserve"> 1.4 </w:t>
      </w:r>
      <w:r w:rsidR="00113A4B">
        <w:rPr>
          <w:rFonts w:ascii="Times New Roman" w:eastAsia="Times New Roman" w:hAnsi="Times New Roman" w:cs="Times New Roman"/>
          <w:spacing w:val="2"/>
          <w:sz w:val="28"/>
          <w:szCs w:val="28"/>
          <w:lang w:eastAsia="ru-RU"/>
        </w:rPr>
        <w:t xml:space="preserve">типовой конкурсной документации </w:t>
      </w:r>
      <w:r w:rsidRPr="004D47DF">
        <w:rPr>
          <w:rFonts w:ascii="Times New Roman" w:eastAsia="Times New Roman" w:hAnsi="Times New Roman" w:cs="Times New Roman"/>
          <w:spacing w:val="2"/>
          <w:sz w:val="28"/>
          <w:szCs w:val="28"/>
          <w:lang w:eastAsia="ru-RU"/>
        </w:rPr>
        <w:t>изложить в новой редакции</w:t>
      </w:r>
      <w:r>
        <w:rPr>
          <w:rFonts w:ascii="Times New Roman" w:eastAsia="Times New Roman" w:hAnsi="Times New Roman" w:cs="Times New Roman"/>
          <w:spacing w:val="2"/>
          <w:sz w:val="28"/>
          <w:szCs w:val="28"/>
          <w:lang w:eastAsia="ru-RU"/>
        </w:rPr>
        <w:t>:</w:t>
      </w:r>
      <w:r w:rsidR="00113A4B" w:rsidRPr="00DD1C65">
        <w:rPr>
          <w:rFonts w:ascii="Times New Roman" w:eastAsia="Times New Roman" w:hAnsi="Times New Roman" w:cs="Times New Roman"/>
          <w:spacing w:val="2"/>
          <w:sz w:val="28"/>
          <w:szCs w:val="28"/>
          <w:lang w:eastAsia="ru-RU"/>
        </w:rPr>
        <w:t xml:space="preserve"> «</w:t>
      </w:r>
      <w:r w:rsidR="00B47CAC">
        <w:rPr>
          <w:rFonts w:ascii="Times New Roman" w:eastAsia="Times New Roman" w:hAnsi="Times New Roman" w:cs="Times New Roman"/>
          <w:spacing w:val="2"/>
          <w:sz w:val="28"/>
          <w:szCs w:val="28"/>
          <w:lang w:eastAsia="ru-RU"/>
        </w:rPr>
        <w:t xml:space="preserve">1.4. </w:t>
      </w:r>
      <w:r w:rsidRPr="004D47DF">
        <w:rPr>
          <w:rFonts w:ascii="Times New Roman" w:eastAsia="Times New Roman" w:hAnsi="Times New Roman" w:cs="Times New Roman"/>
          <w:spacing w:val="2"/>
          <w:sz w:val="28"/>
          <w:szCs w:val="28"/>
          <w:lang w:eastAsia="ru-RU"/>
        </w:rPr>
        <w:t>Заказчик перевозок (организатор открытого конкурса) - администра</w:t>
      </w:r>
      <w:r>
        <w:rPr>
          <w:rFonts w:ascii="Times New Roman" w:eastAsia="Times New Roman" w:hAnsi="Times New Roman" w:cs="Times New Roman"/>
          <w:spacing w:val="2"/>
          <w:sz w:val="28"/>
          <w:szCs w:val="28"/>
          <w:lang w:eastAsia="ru-RU"/>
        </w:rPr>
        <w:t>ция муниципального образования «Город Астрахань»</w:t>
      </w:r>
      <w:r w:rsidRPr="004D47DF">
        <w:rPr>
          <w:rFonts w:ascii="Times New Roman" w:eastAsia="Times New Roman" w:hAnsi="Times New Roman" w:cs="Times New Roman"/>
          <w:spacing w:val="2"/>
          <w:sz w:val="28"/>
          <w:szCs w:val="28"/>
          <w:lang w:eastAsia="ru-RU"/>
        </w:rPr>
        <w:t xml:space="preserve">, в лице управления </w:t>
      </w:r>
      <w:r>
        <w:rPr>
          <w:rFonts w:ascii="Times New Roman" w:eastAsia="Times New Roman" w:hAnsi="Times New Roman" w:cs="Times New Roman"/>
          <w:spacing w:val="2"/>
          <w:sz w:val="28"/>
          <w:szCs w:val="28"/>
          <w:lang w:eastAsia="ru-RU"/>
        </w:rPr>
        <w:t xml:space="preserve">дорожного хозяйства и транспорта </w:t>
      </w:r>
      <w:r w:rsidRPr="004D47DF">
        <w:rPr>
          <w:rFonts w:ascii="Times New Roman" w:eastAsia="Times New Roman" w:hAnsi="Times New Roman" w:cs="Times New Roman"/>
          <w:spacing w:val="2"/>
          <w:sz w:val="28"/>
          <w:szCs w:val="28"/>
          <w:lang w:eastAsia="ru-RU"/>
        </w:rPr>
        <w:t>администра</w:t>
      </w:r>
      <w:r>
        <w:rPr>
          <w:rFonts w:ascii="Times New Roman" w:eastAsia="Times New Roman" w:hAnsi="Times New Roman" w:cs="Times New Roman"/>
          <w:spacing w:val="2"/>
          <w:sz w:val="28"/>
          <w:szCs w:val="28"/>
          <w:lang w:eastAsia="ru-RU"/>
        </w:rPr>
        <w:t>ции муниципального образования «Город Астрахань»</w:t>
      </w:r>
      <w:r w:rsidR="00A462AD">
        <w:rPr>
          <w:rFonts w:ascii="Times New Roman" w:eastAsia="Times New Roman" w:hAnsi="Times New Roman" w:cs="Times New Roman"/>
          <w:spacing w:val="2"/>
          <w:sz w:val="28"/>
          <w:szCs w:val="28"/>
          <w:lang w:eastAsia="ru-RU"/>
        </w:rPr>
        <w:t>;</w:t>
      </w:r>
    </w:p>
    <w:p w:rsidR="00725A14" w:rsidRDefault="00725A14" w:rsidP="00473D79">
      <w:pPr>
        <w:widowControl w:val="0"/>
        <w:autoSpaceDE w:val="0"/>
        <w:autoSpaceDN w:val="0"/>
        <w:adjustRightInd w:val="0"/>
        <w:spacing w:after="0" w:line="240" w:lineRule="auto"/>
        <w:ind w:firstLine="709"/>
        <w:jc w:val="both"/>
        <w:rPr>
          <w:rFonts w:ascii="Times New Roman" w:eastAsia="Times New Roman" w:hAnsi="Times New Roman" w:cs="Times New Roman"/>
          <w:spacing w:val="2"/>
          <w:sz w:val="28"/>
          <w:szCs w:val="28"/>
          <w:lang w:eastAsia="ru-RU"/>
        </w:rPr>
      </w:pPr>
      <w:r>
        <w:rPr>
          <w:rFonts w:ascii="Times New Roman" w:eastAsia="Times New Roman" w:hAnsi="Times New Roman" w:cs="Times New Roman"/>
          <w:spacing w:val="2"/>
          <w:sz w:val="28"/>
          <w:szCs w:val="28"/>
          <w:lang w:eastAsia="ru-RU"/>
        </w:rPr>
        <w:t>- п</w:t>
      </w:r>
      <w:r w:rsidRPr="00725A14">
        <w:rPr>
          <w:rFonts w:ascii="Times New Roman" w:eastAsia="Times New Roman" w:hAnsi="Times New Roman" w:cs="Times New Roman"/>
          <w:spacing w:val="2"/>
          <w:sz w:val="28"/>
          <w:szCs w:val="28"/>
          <w:lang w:eastAsia="ru-RU"/>
        </w:rPr>
        <w:t>ункт 8.4. типовой конкурсной документации изложить в новой редакции</w:t>
      </w:r>
      <w:r>
        <w:rPr>
          <w:rFonts w:ascii="Times New Roman" w:eastAsia="Times New Roman" w:hAnsi="Times New Roman" w:cs="Times New Roman"/>
          <w:spacing w:val="2"/>
          <w:sz w:val="28"/>
          <w:szCs w:val="28"/>
          <w:lang w:eastAsia="ru-RU"/>
        </w:rPr>
        <w:t xml:space="preserve"> </w:t>
      </w:r>
      <w:r w:rsidRPr="00725A14">
        <w:rPr>
          <w:rFonts w:ascii="Times New Roman" w:eastAsia="Times New Roman" w:hAnsi="Times New Roman" w:cs="Times New Roman"/>
          <w:spacing w:val="2"/>
          <w:sz w:val="28"/>
          <w:szCs w:val="28"/>
          <w:lang w:eastAsia="ru-RU"/>
        </w:rPr>
        <w:t>согласно приложению к настоящему постановлению администрации муниципального образования «Город Астрахань».</w:t>
      </w:r>
    </w:p>
    <w:p w:rsidR="00473D79" w:rsidRDefault="00473D79" w:rsidP="00473D79">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2. Управлению информационной политики администрации муниципального образования «Город Астрахань» </w:t>
      </w:r>
      <w:r>
        <w:rPr>
          <w:rFonts w:ascii="Times New Roman" w:hAnsi="Times New Roman" w:cs="Times New Roman"/>
          <w:kern w:val="2"/>
          <w:sz w:val="28"/>
          <w:szCs w:val="28"/>
          <w:lang w:eastAsia="ar-SA"/>
        </w:rPr>
        <w:t>опубликовать настоящее постановление</w:t>
      </w:r>
      <w:r w:rsidR="00E2556A" w:rsidRPr="00E2556A">
        <w:rPr>
          <w:rFonts w:ascii="Times New Roman" w:eastAsia="Times New Roman" w:hAnsi="Times New Roman" w:cs="Times New Roman"/>
          <w:sz w:val="28"/>
          <w:szCs w:val="28"/>
          <w:lang w:eastAsia="ru-RU"/>
        </w:rPr>
        <w:t xml:space="preserve"> </w:t>
      </w:r>
      <w:r w:rsidR="00E2556A" w:rsidRPr="00E2556A">
        <w:rPr>
          <w:rFonts w:ascii="Times New Roman" w:hAnsi="Times New Roman" w:cs="Times New Roman"/>
          <w:kern w:val="2"/>
          <w:sz w:val="28"/>
          <w:szCs w:val="28"/>
          <w:lang w:eastAsia="ar-SA"/>
        </w:rPr>
        <w:t>администрации муниципального образования «Город Астрахань»</w:t>
      </w:r>
      <w:r>
        <w:rPr>
          <w:rFonts w:ascii="Times New Roman" w:hAnsi="Times New Roman" w:cs="Times New Roman"/>
          <w:kern w:val="2"/>
          <w:sz w:val="28"/>
          <w:szCs w:val="28"/>
          <w:lang w:eastAsia="ar-SA"/>
        </w:rPr>
        <w:t xml:space="preserve"> в средствах массовой информации и </w:t>
      </w:r>
      <w:proofErr w:type="gramStart"/>
      <w:r>
        <w:rPr>
          <w:rFonts w:ascii="Times New Roman" w:eastAsia="Times New Roman" w:hAnsi="Times New Roman" w:cs="Times New Roman"/>
          <w:sz w:val="28"/>
          <w:szCs w:val="28"/>
          <w:lang w:eastAsia="ru-RU"/>
        </w:rPr>
        <w:t>разместить его</w:t>
      </w:r>
      <w:proofErr w:type="gramEnd"/>
      <w:r>
        <w:rPr>
          <w:rFonts w:ascii="Times New Roman" w:eastAsia="Times New Roman" w:hAnsi="Times New Roman" w:cs="Times New Roman"/>
          <w:sz w:val="28"/>
          <w:szCs w:val="28"/>
          <w:lang w:eastAsia="ru-RU"/>
        </w:rPr>
        <w:t xml:space="preserve"> на официальном сайте администрации муниципального образования «Город Астрахань».</w:t>
      </w:r>
    </w:p>
    <w:p w:rsidR="00473D79" w:rsidRDefault="00473D79" w:rsidP="00473D79">
      <w:pPr>
        <w:widowControl w:val="0"/>
        <w:tabs>
          <w:tab w:val="left" w:pos="1134"/>
        </w:tabs>
        <w:suppressAutoHyphens/>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ar-SA"/>
        </w:rPr>
      </w:pPr>
      <w:r>
        <w:rPr>
          <w:rFonts w:ascii="Times New Roman" w:eastAsia="Times New Roman" w:hAnsi="Times New Roman" w:cs="Times New Roman"/>
          <w:sz w:val="28"/>
          <w:szCs w:val="28"/>
          <w:lang w:eastAsia="ru-RU"/>
        </w:rPr>
        <w:t>3. </w:t>
      </w:r>
      <w:r>
        <w:rPr>
          <w:rFonts w:ascii="Times New Roman" w:eastAsia="Times New Roman" w:hAnsi="Times New Roman" w:cs="Times New Roman"/>
          <w:kern w:val="2"/>
          <w:sz w:val="28"/>
          <w:szCs w:val="28"/>
          <w:lang w:eastAsia="ar-SA"/>
        </w:rPr>
        <w:t>Управлению контроля и документооборота администрации муниципального образования «Город Астрахань»:</w:t>
      </w:r>
    </w:p>
    <w:p w:rsidR="00473D79" w:rsidRDefault="003073D7" w:rsidP="00473D79">
      <w:pPr>
        <w:widowControl w:val="0"/>
        <w:tabs>
          <w:tab w:val="left" w:pos="1134"/>
        </w:tabs>
        <w:suppressAutoHyphens/>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ar-SA"/>
        </w:rPr>
      </w:pPr>
      <w:r>
        <w:rPr>
          <w:rFonts w:ascii="Times New Roman" w:eastAsia="Times New Roman" w:hAnsi="Times New Roman" w:cs="Times New Roman"/>
          <w:kern w:val="2"/>
          <w:sz w:val="28"/>
          <w:szCs w:val="28"/>
          <w:lang w:eastAsia="ar-SA"/>
        </w:rPr>
        <w:t>3.1.</w:t>
      </w:r>
      <w:r w:rsidR="003B4351">
        <w:rPr>
          <w:rFonts w:ascii="Times New Roman" w:eastAsia="Times New Roman" w:hAnsi="Times New Roman" w:cs="Times New Roman"/>
          <w:kern w:val="2"/>
          <w:sz w:val="28"/>
          <w:szCs w:val="28"/>
          <w:lang w:eastAsia="ar-SA"/>
        </w:rPr>
        <w:t xml:space="preserve"> В</w:t>
      </w:r>
      <w:r w:rsidR="00473D79">
        <w:rPr>
          <w:rFonts w:ascii="Times New Roman" w:eastAsia="Times New Roman" w:hAnsi="Times New Roman" w:cs="Times New Roman"/>
          <w:kern w:val="2"/>
          <w:sz w:val="28"/>
          <w:szCs w:val="28"/>
          <w:lang w:eastAsia="ar-SA"/>
        </w:rPr>
        <w:t>нести соответствующие изменения в поисково-справочную систему правовых актов администрации муниципальног</w:t>
      </w:r>
      <w:r w:rsidR="00916A4B">
        <w:rPr>
          <w:rFonts w:ascii="Times New Roman" w:eastAsia="Times New Roman" w:hAnsi="Times New Roman" w:cs="Times New Roman"/>
          <w:kern w:val="2"/>
          <w:sz w:val="28"/>
          <w:szCs w:val="28"/>
          <w:lang w:eastAsia="ar-SA"/>
        </w:rPr>
        <w:t>о образования «Город Астрахань».</w:t>
      </w:r>
    </w:p>
    <w:p w:rsidR="00473D79" w:rsidRDefault="003073D7" w:rsidP="00473D79">
      <w:pPr>
        <w:widowControl w:val="0"/>
        <w:tabs>
          <w:tab w:val="left" w:pos="1134"/>
        </w:tabs>
        <w:suppressAutoHyphens/>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ar-SA"/>
        </w:rPr>
      </w:pPr>
      <w:r>
        <w:rPr>
          <w:rFonts w:ascii="Times New Roman" w:eastAsia="Times New Roman" w:hAnsi="Times New Roman" w:cs="Times New Roman"/>
          <w:kern w:val="2"/>
          <w:sz w:val="28"/>
          <w:szCs w:val="28"/>
          <w:lang w:eastAsia="ar-SA"/>
        </w:rPr>
        <w:t>3.2.</w:t>
      </w:r>
      <w:r w:rsidR="003B4351">
        <w:rPr>
          <w:rFonts w:ascii="Times New Roman" w:eastAsia="Times New Roman" w:hAnsi="Times New Roman" w:cs="Times New Roman"/>
          <w:kern w:val="2"/>
          <w:sz w:val="28"/>
          <w:szCs w:val="28"/>
          <w:lang w:eastAsia="ar-SA"/>
        </w:rPr>
        <w:t xml:space="preserve"> Н</w:t>
      </w:r>
      <w:r w:rsidR="00473D79">
        <w:rPr>
          <w:rFonts w:ascii="Times New Roman" w:eastAsia="Times New Roman" w:hAnsi="Times New Roman" w:cs="Times New Roman"/>
          <w:kern w:val="2"/>
          <w:sz w:val="28"/>
          <w:szCs w:val="28"/>
          <w:lang w:eastAsia="ar-SA"/>
        </w:rPr>
        <w:t>аправить настоящее постановление администрации муниципального образования «Город Астрахань»  в государственно – правовое управление администрации Губернатора Астраханской области для включения в регистр муниципальных нормативных правовых актов, в установле</w:t>
      </w:r>
      <w:r w:rsidR="00916A4B">
        <w:rPr>
          <w:rFonts w:ascii="Times New Roman" w:eastAsia="Times New Roman" w:hAnsi="Times New Roman" w:cs="Times New Roman"/>
          <w:kern w:val="2"/>
          <w:sz w:val="28"/>
          <w:szCs w:val="28"/>
          <w:lang w:eastAsia="ar-SA"/>
        </w:rPr>
        <w:t>нный законом срок.</w:t>
      </w:r>
      <w:r w:rsidR="00473D79">
        <w:rPr>
          <w:rFonts w:ascii="Times New Roman" w:eastAsia="Times New Roman" w:hAnsi="Times New Roman" w:cs="Times New Roman"/>
          <w:kern w:val="2"/>
          <w:sz w:val="28"/>
          <w:szCs w:val="28"/>
          <w:lang w:eastAsia="ar-SA"/>
        </w:rPr>
        <w:t xml:space="preserve"> </w:t>
      </w:r>
    </w:p>
    <w:p w:rsidR="00473D79" w:rsidRDefault="003073D7" w:rsidP="00473D79">
      <w:pPr>
        <w:widowControl w:val="0"/>
        <w:tabs>
          <w:tab w:val="left" w:pos="1134"/>
        </w:tabs>
        <w:suppressAutoHyphens/>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ar-SA"/>
        </w:rPr>
      </w:pPr>
      <w:r>
        <w:rPr>
          <w:rFonts w:ascii="Times New Roman" w:eastAsia="Times New Roman" w:hAnsi="Times New Roman" w:cs="Times New Roman"/>
          <w:kern w:val="2"/>
          <w:sz w:val="28"/>
          <w:szCs w:val="28"/>
          <w:lang w:eastAsia="ar-SA"/>
        </w:rPr>
        <w:t>3.3.</w:t>
      </w:r>
      <w:r w:rsidR="003B4351">
        <w:rPr>
          <w:rFonts w:ascii="Times New Roman" w:eastAsia="Times New Roman" w:hAnsi="Times New Roman" w:cs="Times New Roman"/>
          <w:kern w:val="2"/>
          <w:sz w:val="28"/>
          <w:szCs w:val="28"/>
          <w:lang w:eastAsia="ar-SA"/>
        </w:rPr>
        <w:t xml:space="preserve"> В</w:t>
      </w:r>
      <w:r w:rsidR="00473D79">
        <w:rPr>
          <w:rFonts w:ascii="Times New Roman" w:eastAsia="Times New Roman" w:hAnsi="Times New Roman" w:cs="Times New Roman"/>
          <w:kern w:val="2"/>
          <w:sz w:val="28"/>
          <w:szCs w:val="28"/>
          <w:lang w:eastAsia="ar-SA"/>
        </w:rPr>
        <w:t xml:space="preserve">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473D79" w:rsidRDefault="00473D79" w:rsidP="00473D79">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 Настоящее постановление администрации муниципального образования «Город Астрахань» вступает в силу со дня его официального опубликования.</w:t>
      </w:r>
    </w:p>
    <w:p w:rsidR="00473D79" w:rsidRDefault="00473D79" w:rsidP="00473D79">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5. </w:t>
      </w:r>
      <w:proofErr w:type="gramStart"/>
      <w:r>
        <w:rPr>
          <w:rFonts w:ascii="Times New Roman" w:eastAsia="Times New Roman" w:hAnsi="Times New Roman" w:cs="Times New Roman"/>
          <w:sz w:val="28"/>
          <w:szCs w:val="28"/>
          <w:lang w:eastAsia="ru-RU"/>
        </w:rPr>
        <w:t>Контроль за</w:t>
      </w:r>
      <w:proofErr w:type="gramEnd"/>
      <w:r>
        <w:rPr>
          <w:rFonts w:ascii="Times New Roman" w:eastAsia="Times New Roman" w:hAnsi="Times New Roman" w:cs="Times New Roman"/>
          <w:sz w:val="28"/>
          <w:szCs w:val="28"/>
          <w:lang w:eastAsia="ru-RU"/>
        </w:rPr>
        <w:t xml:space="preserve"> исполнением настоящего постановления администрации муниципального образования «Город Астрахань» возложить </w:t>
      </w:r>
      <w:r w:rsidR="00CF6D96">
        <w:rPr>
          <w:rFonts w:ascii="Times New Roman" w:eastAsia="Times New Roman" w:hAnsi="Times New Roman" w:cs="Times New Roman"/>
          <w:sz w:val="28"/>
          <w:szCs w:val="28"/>
          <w:lang w:eastAsia="ru-RU"/>
        </w:rPr>
        <w:t xml:space="preserve">на </w:t>
      </w:r>
      <w:r w:rsidR="00CF6D96">
        <w:rPr>
          <w:rFonts w:ascii="Times New Roman" w:hAnsi="Times New Roman" w:cs="Times New Roman"/>
          <w:sz w:val="28"/>
          <w:szCs w:val="28"/>
        </w:rPr>
        <w:t xml:space="preserve">заместителя главы муниципального образования «Город Астрахань» - </w:t>
      </w:r>
      <w:r w:rsidR="00CF6D96">
        <w:rPr>
          <w:rFonts w:ascii="Times New Roman" w:eastAsia="Times New Roman" w:hAnsi="Times New Roman" w:cs="Times New Roman"/>
          <w:sz w:val="28"/>
          <w:szCs w:val="28"/>
          <w:lang w:eastAsia="ru-RU"/>
        </w:rPr>
        <w:t>начальника управления</w:t>
      </w:r>
      <w:r w:rsidR="00CF6D96" w:rsidRPr="00FE00B9">
        <w:rPr>
          <w:rFonts w:ascii="Times New Roman" w:eastAsia="Times New Roman" w:hAnsi="Times New Roman" w:cs="Times New Roman"/>
          <w:sz w:val="28"/>
          <w:szCs w:val="28"/>
          <w:lang w:eastAsia="ru-RU"/>
        </w:rPr>
        <w:t xml:space="preserve"> дорожного хозяйства и транспорта</w:t>
      </w:r>
      <w:r w:rsidR="00CF6D96">
        <w:rPr>
          <w:rFonts w:ascii="Times New Roman" w:eastAsia="Times New Roman" w:hAnsi="Times New Roman" w:cs="Times New Roman"/>
          <w:sz w:val="28"/>
          <w:szCs w:val="28"/>
          <w:lang w:eastAsia="ru-RU"/>
        </w:rPr>
        <w:t xml:space="preserve"> </w:t>
      </w:r>
      <w:r w:rsidR="00CF6D96">
        <w:rPr>
          <w:rFonts w:ascii="Times New Roman" w:hAnsi="Times New Roman" w:cs="Times New Roman"/>
          <w:sz w:val="28"/>
          <w:szCs w:val="28"/>
        </w:rPr>
        <w:t>администрации муниципального образования «Город Астрахань</w:t>
      </w:r>
      <w:r w:rsidR="001952B3">
        <w:rPr>
          <w:rFonts w:ascii="Times New Roman" w:hAnsi="Times New Roman" w:cs="Times New Roman"/>
          <w:sz w:val="28"/>
          <w:szCs w:val="28"/>
        </w:rPr>
        <w:t>»</w:t>
      </w:r>
      <w:r>
        <w:rPr>
          <w:rFonts w:ascii="Times New Roman" w:eastAsia="Times New Roman" w:hAnsi="Times New Roman" w:cs="Times New Roman"/>
          <w:sz w:val="28"/>
          <w:szCs w:val="28"/>
          <w:lang w:eastAsia="ru-RU"/>
        </w:rPr>
        <w:t xml:space="preserve">. </w:t>
      </w:r>
    </w:p>
    <w:p w:rsidR="00473D79" w:rsidRDefault="00473D79" w:rsidP="00473D79">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473D79" w:rsidRDefault="00473D79" w:rsidP="00473D79">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97216B" w:rsidRPr="0097216B" w:rsidRDefault="0097216B" w:rsidP="0097216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216B">
        <w:rPr>
          <w:rFonts w:ascii="Times New Roman" w:eastAsia="Times New Roman" w:hAnsi="Times New Roman" w:cs="Times New Roman"/>
          <w:sz w:val="28"/>
          <w:szCs w:val="28"/>
          <w:lang w:eastAsia="ru-RU"/>
        </w:rPr>
        <w:t>Глава муниципального образования</w:t>
      </w:r>
    </w:p>
    <w:p w:rsidR="0097216B" w:rsidRPr="0097216B" w:rsidRDefault="0097216B" w:rsidP="0097216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216B">
        <w:rPr>
          <w:rFonts w:ascii="Times New Roman" w:eastAsia="Times New Roman" w:hAnsi="Times New Roman" w:cs="Times New Roman"/>
          <w:sz w:val="28"/>
          <w:szCs w:val="28"/>
          <w:lang w:eastAsia="ru-RU"/>
        </w:rPr>
        <w:t xml:space="preserve">«Город Астрахань»                                                                        М.Н. </w:t>
      </w:r>
      <w:proofErr w:type="spellStart"/>
      <w:r w:rsidRPr="0097216B">
        <w:rPr>
          <w:rFonts w:ascii="Times New Roman" w:eastAsia="Times New Roman" w:hAnsi="Times New Roman" w:cs="Times New Roman"/>
          <w:sz w:val="28"/>
          <w:szCs w:val="28"/>
          <w:lang w:eastAsia="ru-RU"/>
        </w:rPr>
        <w:t>Пермякова</w:t>
      </w:r>
      <w:proofErr w:type="spellEnd"/>
    </w:p>
    <w:p w:rsidR="00473D79" w:rsidRDefault="00473D79" w:rsidP="00473D79">
      <w:pPr>
        <w:widowControl w:val="0"/>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p>
    <w:p w:rsidR="00AE08F5" w:rsidRDefault="00AE08F5" w:rsidP="00473D79"/>
    <w:p w:rsidR="00254F32" w:rsidRPr="00254F32" w:rsidRDefault="00254F32" w:rsidP="00254F32">
      <w:pPr>
        <w:spacing w:after="0" w:line="240" w:lineRule="auto"/>
        <w:jc w:val="right"/>
        <w:rPr>
          <w:rFonts w:ascii="Times New Roman" w:hAnsi="Times New Roman" w:cs="Times New Roman"/>
          <w:sz w:val="28"/>
          <w:szCs w:val="28"/>
        </w:rPr>
      </w:pPr>
      <w:r w:rsidRPr="00254F32">
        <w:rPr>
          <w:rFonts w:ascii="Times New Roman" w:hAnsi="Times New Roman" w:cs="Times New Roman"/>
          <w:sz w:val="28"/>
          <w:szCs w:val="28"/>
        </w:rPr>
        <w:lastRenderedPageBreak/>
        <w:t>Приложение</w:t>
      </w:r>
    </w:p>
    <w:p w:rsidR="00254F32" w:rsidRPr="00254F32" w:rsidRDefault="00254F32" w:rsidP="00254F32">
      <w:pPr>
        <w:spacing w:after="0" w:line="240" w:lineRule="auto"/>
        <w:jc w:val="right"/>
        <w:rPr>
          <w:rFonts w:ascii="Times New Roman" w:hAnsi="Times New Roman" w:cs="Times New Roman"/>
          <w:sz w:val="28"/>
          <w:szCs w:val="28"/>
        </w:rPr>
      </w:pPr>
      <w:r>
        <w:rPr>
          <w:rFonts w:ascii="Times New Roman" w:hAnsi="Times New Roman" w:cs="Times New Roman"/>
          <w:sz w:val="28"/>
          <w:szCs w:val="28"/>
        </w:rPr>
        <w:t xml:space="preserve"> к постановлению администрации</w:t>
      </w:r>
    </w:p>
    <w:p w:rsidR="00254F32" w:rsidRPr="00254F32" w:rsidRDefault="00254F32" w:rsidP="00254F32">
      <w:pPr>
        <w:spacing w:after="0" w:line="240" w:lineRule="auto"/>
        <w:jc w:val="right"/>
        <w:rPr>
          <w:rFonts w:ascii="Times New Roman" w:hAnsi="Times New Roman" w:cs="Times New Roman"/>
          <w:sz w:val="28"/>
          <w:szCs w:val="28"/>
        </w:rPr>
      </w:pPr>
      <w:r>
        <w:rPr>
          <w:rFonts w:ascii="Times New Roman" w:hAnsi="Times New Roman" w:cs="Times New Roman"/>
          <w:sz w:val="28"/>
          <w:szCs w:val="28"/>
        </w:rPr>
        <w:t>муниципального образования</w:t>
      </w:r>
    </w:p>
    <w:p w:rsidR="00254F32" w:rsidRPr="00254F32" w:rsidRDefault="00254F32" w:rsidP="00254F32">
      <w:pPr>
        <w:spacing w:after="0" w:line="240" w:lineRule="auto"/>
        <w:jc w:val="right"/>
        <w:rPr>
          <w:rFonts w:ascii="Times New Roman" w:hAnsi="Times New Roman" w:cs="Times New Roman"/>
          <w:sz w:val="28"/>
          <w:szCs w:val="28"/>
        </w:rPr>
      </w:pPr>
      <w:r w:rsidRPr="00254F32">
        <w:rPr>
          <w:rFonts w:ascii="Times New Roman" w:hAnsi="Times New Roman" w:cs="Times New Roman"/>
          <w:sz w:val="28"/>
          <w:szCs w:val="28"/>
        </w:rPr>
        <w:t>«Город Астрахань»</w:t>
      </w:r>
    </w:p>
    <w:p w:rsidR="00254F32" w:rsidRPr="00254F32" w:rsidRDefault="00254F32" w:rsidP="00254F32">
      <w:pPr>
        <w:spacing w:after="0" w:line="240" w:lineRule="auto"/>
        <w:jc w:val="right"/>
        <w:rPr>
          <w:rFonts w:ascii="Times New Roman" w:hAnsi="Times New Roman" w:cs="Times New Roman"/>
          <w:sz w:val="28"/>
          <w:szCs w:val="28"/>
        </w:rPr>
      </w:pPr>
      <w:r w:rsidRPr="00254F32">
        <w:rPr>
          <w:rFonts w:ascii="Times New Roman" w:hAnsi="Times New Roman" w:cs="Times New Roman"/>
          <w:sz w:val="28"/>
          <w:szCs w:val="28"/>
        </w:rPr>
        <w:t>от ___________________№____</w:t>
      </w:r>
    </w:p>
    <w:p w:rsidR="00254F32" w:rsidRPr="00254F32" w:rsidRDefault="00254F32" w:rsidP="00254F32">
      <w:pPr>
        <w:spacing w:after="0" w:line="240" w:lineRule="auto"/>
        <w:jc w:val="right"/>
        <w:rPr>
          <w:rFonts w:ascii="Times New Roman" w:hAnsi="Times New Roman" w:cs="Times New Roman"/>
          <w:sz w:val="28"/>
          <w:szCs w:val="28"/>
        </w:rPr>
      </w:pPr>
    </w:p>
    <w:p w:rsidR="00254F32" w:rsidRPr="00254F32" w:rsidRDefault="00254F32" w:rsidP="00254F32">
      <w:pPr>
        <w:spacing w:after="0" w:line="240" w:lineRule="auto"/>
        <w:ind w:firstLine="709"/>
        <w:jc w:val="right"/>
        <w:rPr>
          <w:rFonts w:ascii="Times New Roman" w:hAnsi="Times New Roman" w:cs="Times New Roman"/>
          <w:sz w:val="28"/>
          <w:szCs w:val="28"/>
        </w:rPr>
      </w:pPr>
    </w:p>
    <w:p w:rsidR="00254F32" w:rsidRPr="00254F32" w:rsidRDefault="00254F32" w:rsidP="00254F32">
      <w:pPr>
        <w:spacing w:after="0" w:line="240" w:lineRule="auto"/>
        <w:ind w:firstLine="709"/>
        <w:jc w:val="right"/>
        <w:rPr>
          <w:rFonts w:ascii="Times New Roman" w:hAnsi="Times New Roman" w:cs="Times New Roman"/>
          <w:sz w:val="28"/>
          <w:szCs w:val="28"/>
        </w:rPr>
      </w:pPr>
    </w:p>
    <w:p w:rsidR="00254F32" w:rsidRPr="00254F32" w:rsidRDefault="00254F32" w:rsidP="00254F32">
      <w:pPr>
        <w:spacing w:after="0" w:line="240" w:lineRule="auto"/>
        <w:ind w:firstLine="709"/>
        <w:jc w:val="both"/>
        <w:rPr>
          <w:rFonts w:ascii="Times New Roman" w:hAnsi="Times New Roman" w:cs="Times New Roman"/>
          <w:sz w:val="28"/>
          <w:szCs w:val="28"/>
        </w:rPr>
      </w:pPr>
      <w:proofErr w:type="gramStart"/>
      <w:r w:rsidRPr="00254F32">
        <w:rPr>
          <w:rFonts w:ascii="Times New Roman" w:hAnsi="Times New Roman" w:cs="Times New Roman"/>
          <w:sz w:val="28"/>
          <w:szCs w:val="28"/>
        </w:rPr>
        <w:t>Изменения и дополнения, вносимые в типовую конкурсную документацию к открытому конкурсу на право получения свидетельства об осуществлении регулярных перевозок пассажиров и багажа по муниципальным маршрутам на территории муниципального образования «Город Астрахань», утвержденную постановлением администрации муниципального образования «Город Астрахань» от 08.10.2018 № 599 с изменениями, внесенными постановлениями администрации муниципального образования «Город Астрахань» от 26.10.2018 № 617, от 09.01.2019 № 02, от 13.09.2019 № 372, от</w:t>
      </w:r>
      <w:proofErr w:type="gramEnd"/>
      <w:r w:rsidRPr="00254F32">
        <w:rPr>
          <w:rFonts w:ascii="Times New Roman" w:hAnsi="Times New Roman" w:cs="Times New Roman"/>
          <w:sz w:val="28"/>
          <w:szCs w:val="28"/>
        </w:rPr>
        <w:t xml:space="preserve"> 27.09.2019 № 381, от 13.11.2019     № 428, от 05.04.2021 № 94</w:t>
      </w:r>
      <w:proofErr w:type="gramStart"/>
      <w:r w:rsidRPr="00254F32">
        <w:rPr>
          <w:rFonts w:ascii="Times New Roman" w:hAnsi="Times New Roman" w:cs="Times New Roman"/>
          <w:sz w:val="28"/>
          <w:szCs w:val="28"/>
        </w:rPr>
        <w:t xml:space="preserve"> :</w:t>
      </w:r>
      <w:proofErr w:type="gramEnd"/>
    </w:p>
    <w:p w:rsidR="00254F32" w:rsidRPr="00254F32" w:rsidRDefault="00254F32" w:rsidP="00254F32">
      <w:pPr>
        <w:spacing w:after="0" w:line="240" w:lineRule="auto"/>
        <w:ind w:firstLine="709"/>
        <w:jc w:val="both"/>
        <w:rPr>
          <w:rFonts w:ascii="Times New Roman" w:hAnsi="Times New Roman" w:cs="Times New Roman"/>
          <w:sz w:val="28"/>
          <w:szCs w:val="28"/>
        </w:rPr>
      </w:pPr>
      <w:r w:rsidRPr="00254F32">
        <w:rPr>
          <w:rFonts w:ascii="Times New Roman" w:hAnsi="Times New Roman" w:cs="Times New Roman"/>
          <w:sz w:val="28"/>
          <w:szCs w:val="28"/>
        </w:rPr>
        <w:t>- пункт 8.4. изложить в новой редакции:</w:t>
      </w:r>
    </w:p>
    <w:p w:rsidR="00254F32" w:rsidRPr="00254F32" w:rsidRDefault="00254F32" w:rsidP="00254F32">
      <w:pPr>
        <w:spacing w:after="0" w:line="240" w:lineRule="auto"/>
        <w:ind w:firstLine="709"/>
        <w:jc w:val="both"/>
        <w:rPr>
          <w:rFonts w:ascii="Times New Roman" w:hAnsi="Times New Roman" w:cs="Times New Roman"/>
          <w:sz w:val="28"/>
          <w:szCs w:val="28"/>
        </w:rPr>
      </w:pPr>
      <w:r w:rsidRPr="00254F32">
        <w:rPr>
          <w:rFonts w:ascii="Times New Roman" w:hAnsi="Times New Roman" w:cs="Times New Roman"/>
          <w:sz w:val="28"/>
          <w:szCs w:val="28"/>
        </w:rPr>
        <w:t>«8.4. Критерии оценки заявок:</w:t>
      </w:r>
    </w:p>
    <w:p w:rsidR="00254F32" w:rsidRPr="00254F32" w:rsidRDefault="00254F32" w:rsidP="00254F32">
      <w:pPr>
        <w:spacing w:after="0" w:line="240" w:lineRule="auto"/>
        <w:jc w:val="right"/>
        <w:rPr>
          <w:rFonts w:ascii="Times New Roman" w:hAnsi="Times New Roman" w:cs="Times New Roman"/>
          <w:sz w:val="28"/>
          <w:szCs w:val="28"/>
        </w:rPr>
      </w:pPr>
    </w:p>
    <w:tbl>
      <w:tblPr>
        <w:tblW w:w="9356"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26"/>
        <w:gridCol w:w="6095"/>
        <w:gridCol w:w="2835"/>
      </w:tblGrid>
      <w:tr w:rsidR="00254F32" w:rsidRPr="00254F32" w:rsidTr="00254F32">
        <w:tc>
          <w:tcPr>
            <w:tcW w:w="426" w:type="dxa"/>
            <w:vMerge w:val="restart"/>
            <w:shd w:val="clear" w:color="auto" w:fill="auto"/>
          </w:tcPr>
          <w:p w:rsidR="00254F32" w:rsidRPr="00254F32" w:rsidRDefault="00254F32" w:rsidP="00254F32">
            <w:pPr>
              <w:autoSpaceDE w:val="0"/>
              <w:autoSpaceDN w:val="0"/>
              <w:adjustRightInd w:val="0"/>
              <w:spacing w:after="0" w:line="240" w:lineRule="auto"/>
              <w:rPr>
                <w:rFonts w:ascii="Times New Roman" w:hAnsi="Times New Roman" w:cs="Times New Roman"/>
                <w:sz w:val="28"/>
                <w:szCs w:val="28"/>
              </w:rPr>
            </w:pPr>
            <w:r w:rsidRPr="00254F32">
              <w:rPr>
                <w:rFonts w:ascii="Times New Roman" w:hAnsi="Times New Roman" w:cs="Times New Roman"/>
                <w:sz w:val="28"/>
                <w:szCs w:val="28"/>
              </w:rPr>
              <w:t>1.</w:t>
            </w:r>
          </w:p>
        </w:tc>
        <w:tc>
          <w:tcPr>
            <w:tcW w:w="8930" w:type="dxa"/>
            <w:gridSpan w:val="2"/>
          </w:tcPr>
          <w:p w:rsidR="00254F32" w:rsidRPr="00254F32" w:rsidRDefault="00254F32" w:rsidP="00254F32">
            <w:pPr>
              <w:autoSpaceDE w:val="0"/>
              <w:autoSpaceDN w:val="0"/>
              <w:adjustRightInd w:val="0"/>
              <w:spacing w:after="0" w:line="240" w:lineRule="auto"/>
              <w:jc w:val="both"/>
              <w:rPr>
                <w:rFonts w:ascii="Times New Roman" w:hAnsi="Times New Roman" w:cs="Times New Roman"/>
                <w:sz w:val="28"/>
                <w:szCs w:val="28"/>
              </w:rPr>
            </w:pPr>
            <w:proofErr w:type="gramStart"/>
            <w:r w:rsidRPr="00254F32">
              <w:rPr>
                <w:rFonts w:ascii="Times New Roman" w:hAnsi="Times New Roman" w:cs="Times New Roman"/>
                <w:iCs/>
                <w:sz w:val="28"/>
                <w:szCs w:val="28"/>
              </w:rP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размещения извещения о проведении открытого конкурса по муниципальным маршрутам на официальном сайте организатора открытого конкурса в информационно-телекоммуникационной сети "Интернет" (далее - ДТП), в расчете на среднее количество транспортных</w:t>
            </w:r>
            <w:proofErr w:type="gramEnd"/>
            <w:r w:rsidRPr="00254F32">
              <w:rPr>
                <w:rFonts w:ascii="Times New Roman" w:hAnsi="Times New Roman" w:cs="Times New Roman"/>
                <w:iCs/>
                <w:sz w:val="28"/>
                <w:szCs w:val="28"/>
              </w:rPr>
              <w:t xml:space="preserve"> </w:t>
            </w:r>
            <w:proofErr w:type="gramStart"/>
            <w:r w:rsidRPr="00254F32">
              <w:rPr>
                <w:rFonts w:ascii="Times New Roman" w:hAnsi="Times New Roman" w:cs="Times New Roman"/>
                <w:iCs/>
                <w:sz w:val="28"/>
                <w:szCs w:val="28"/>
              </w:rPr>
              <w:t>средств, предусмотренных договорами обязательного страхования гражданской ответственности юридического лица, индивидуального предпринимателя, участников договора простого товарищества за причинение вреда жизни, здоровью, имуществу пассажиров, действовавшими в течение года, предшествующего указанной дате размещения</w:t>
            </w:r>
            <w:proofErr w:type="gramEnd"/>
          </w:p>
        </w:tc>
      </w:tr>
      <w:tr w:rsidR="00254F32" w:rsidRPr="00254F32" w:rsidTr="00254F32">
        <w:tc>
          <w:tcPr>
            <w:tcW w:w="426" w:type="dxa"/>
            <w:vMerge/>
            <w:shd w:val="clear" w:color="auto" w:fill="auto"/>
          </w:tcPr>
          <w:p w:rsidR="00254F32" w:rsidRPr="00254F32" w:rsidRDefault="00254F32" w:rsidP="00254F32">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c>
          <w:tcPr>
            <w:tcW w:w="609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от 0 до 1% включительно</w:t>
            </w:r>
          </w:p>
        </w:tc>
        <w:tc>
          <w:tcPr>
            <w:tcW w:w="283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0 баллов</w:t>
            </w:r>
          </w:p>
        </w:tc>
      </w:tr>
      <w:tr w:rsidR="00254F32" w:rsidRPr="00254F32" w:rsidTr="00254F32">
        <w:tc>
          <w:tcPr>
            <w:tcW w:w="426" w:type="dxa"/>
            <w:vMerge/>
            <w:shd w:val="clear" w:color="auto" w:fill="auto"/>
          </w:tcPr>
          <w:p w:rsidR="00254F32" w:rsidRPr="00254F32" w:rsidRDefault="00254F32" w:rsidP="00254F32">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c>
          <w:tcPr>
            <w:tcW w:w="609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от 1% до 25% включительно</w:t>
            </w:r>
          </w:p>
        </w:tc>
        <w:tc>
          <w:tcPr>
            <w:tcW w:w="283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- 5 баллов</w:t>
            </w:r>
          </w:p>
        </w:tc>
      </w:tr>
      <w:tr w:rsidR="00254F32" w:rsidRPr="00254F32" w:rsidTr="00254F32">
        <w:tc>
          <w:tcPr>
            <w:tcW w:w="426" w:type="dxa"/>
            <w:vMerge/>
            <w:shd w:val="clear" w:color="auto" w:fill="auto"/>
          </w:tcPr>
          <w:p w:rsidR="00254F32" w:rsidRPr="00254F32" w:rsidRDefault="00254F32" w:rsidP="00254F32">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c>
          <w:tcPr>
            <w:tcW w:w="609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от 25% до 50% включительно</w:t>
            </w:r>
          </w:p>
        </w:tc>
        <w:tc>
          <w:tcPr>
            <w:tcW w:w="283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- 10 баллов</w:t>
            </w:r>
          </w:p>
        </w:tc>
      </w:tr>
      <w:tr w:rsidR="00254F32" w:rsidRPr="00254F32" w:rsidTr="00254F32">
        <w:tc>
          <w:tcPr>
            <w:tcW w:w="426" w:type="dxa"/>
            <w:vMerge/>
            <w:shd w:val="clear" w:color="auto" w:fill="auto"/>
          </w:tcPr>
          <w:p w:rsidR="00254F32" w:rsidRPr="00254F32" w:rsidRDefault="00254F32" w:rsidP="00254F32">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c>
          <w:tcPr>
            <w:tcW w:w="609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от 50% до 75% включительно</w:t>
            </w:r>
          </w:p>
        </w:tc>
        <w:tc>
          <w:tcPr>
            <w:tcW w:w="283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- 15 баллов</w:t>
            </w:r>
          </w:p>
        </w:tc>
      </w:tr>
      <w:tr w:rsidR="00254F32" w:rsidRPr="00254F32" w:rsidTr="00254F32">
        <w:tc>
          <w:tcPr>
            <w:tcW w:w="426" w:type="dxa"/>
            <w:vMerge/>
            <w:shd w:val="clear" w:color="auto" w:fill="auto"/>
          </w:tcPr>
          <w:p w:rsidR="00254F32" w:rsidRPr="00254F32" w:rsidRDefault="00254F32" w:rsidP="00254F32">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c>
          <w:tcPr>
            <w:tcW w:w="609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от 75% до 100% включительно</w:t>
            </w:r>
          </w:p>
        </w:tc>
        <w:tc>
          <w:tcPr>
            <w:tcW w:w="283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- 20 баллов</w:t>
            </w:r>
          </w:p>
        </w:tc>
      </w:tr>
      <w:tr w:rsidR="00254F32" w:rsidRPr="00254F32" w:rsidTr="00254F32">
        <w:tc>
          <w:tcPr>
            <w:tcW w:w="426" w:type="dxa"/>
            <w:vMerge/>
            <w:shd w:val="clear" w:color="auto" w:fill="auto"/>
          </w:tcPr>
          <w:p w:rsidR="00254F32" w:rsidRPr="00254F32" w:rsidRDefault="00254F32" w:rsidP="00254F32">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c>
          <w:tcPr>
            <w:tcW w:w="609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свыше 100%</w:t>
            </w:r>
          </w:p>
        </w:tc>
        <w:tc>
          <w:tcPr>
            <w:tcW w:w="283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- 25 баллов</w:t>
            </w:r>
          </w:p>
        </w:tc>
      </w:tr>
      <w:tr w:rsidR="00254F32" w:rsidRPr="00254F32" w:rsidTr="00254F32">
        <w:tc>
          <w:tcPr>
            <w:tcW w:w="426" w:type="dxa"/>
            <w:vMerge w:val="restart"/>
            <w:shd w:val="clear" w:color="auto" w:fill="auto"/>
          </w:tcPr>
          <w:p w:rsidR="00254F32" w:rsidRPr="00254F32" w:rsidRDefault="00254F32" w:rsidP="00254F32">
            <w:pPr>
              <w:autoSpaceDE w:val="0"/>
              <w:autoSpaceDN w:val="0"/>
              <w:adjustRightInd w:val="0"/>
              <w:spacing w:after="0" w:line="240" w:lineRule="auto"/>
              <w:rPr>
                <w:rFonts w:ascii="Times New Roman" w:hAnsi="Times New Roman" w:cs="Times New Roman"/>
                <w:sz w:val="28"/>
                <w:szCs w:val="28"/>
              </w:rPr>
            </w:pPr>
            <w:r w:rsidRPr="00254F32">
              <w:rPr>
                <w:rFonts w:ascii="Times New Roman" w:hAnsi="Times New Roman" w:cs="Times New Roman"/>
                <w:sz w:val="28"/>
                <w:szCs w:val="28"/>
              </w:rPr>
              <w:t>2.</w:t>
            </w:r>
          </w:p>
        </w:tc>
        <w:tc>
          <w:tcPr>
            <w:tcW w:w="8930" w:type="dxa"/>
            <w:gridSpan w:val="2"/>
          </w:tcPr>
          <w:p w:rsidR="00254F32" w:rsidRPr="00254F32" w:rsidRDefault="00254F32" w:rsidP="00254F32">
            <w:pPr>
              <w:autoSpaceDE w:val="0"/>
              <w:autoSpaceDN w:val="0"/>
              <w:adjustRightInd w:val="0"/>
              <w:spacing w:after="0" w:line="240" w:lineRule="auto"/>
              <w:jc w:val="both"/>
              <w:rPr>
                <w:rFonts w:ascii="Times New Roman" w:hAnsi="Times New Roman" w:cs="Times New Roman"/>
                <w:sz w:val="28"/>
                <w:szCs w:val="28"/>
              </w:rPr>
            </w:pPr>
            <w:proofErr w:type="gramStart"/>
            <w:r w:rsidRPr="00254F32">
              <w:rPr>
                <w:rFonts w:ascii="Times New Roman" w:hAnsi="Times New Roman" w:cs="Times New Roman"/>
                <w:sz w:val="28"/>
                <w:szCs w:val="28"/>
              </w:rPr>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сведениями об исполненных государственных или муниципальных контрактах либо нотариально заверенными копиями свидетельств об осуществлении перевозок по 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 правовыми</w:t>
            </w:r>
            <w:proofErr w:type="gramEnd"/>
            <w:r w:rsidRPr="00254F32">
              <w:rPr>
                <w:rFonts w:ascii="Times New Roman" w:hAnsi="Times New Roman" w:cs="Times New Roman"/>
                <w:sz w:val="28"/>
                <w:szCs w:val="28"/>
              </w:rPr>
              <w:t xml:space="preserve"> актами субъектов Российской Федерации, муниципальными нормативными правовыми актами</w:t>
            </w:r>
          </w:p>
        </w:tc>
      </w:tr>
      <w:tr w:rsidR="00254F32" w:rsidRPr="00254F32" w:rsidTr="00254F32">
        <w:tc>
          <w:tcPr>
            <w:tcW w:w="426" w:type="dxa"/>
            <w:vMerge/>
            <w:shd w:val="clear" w:color="auto" w:fill="auto"/>
          </w:tcPr>
          <w:p w:rsidR="00254F32" w:rsidRPr="00254F32" w:rsidRDefault="00254F32" w:rsidP="00254F32">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c>
          <w:tcPr>
            <w:tcW w:w="609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от 0 до 3 лет включительно</w:t>
            </w:r>
          </w:p>
        </w:tc>
        <w:tc>
          <w:tcPr>
            <w:tcW w:w="2835" w:type="dxa"/>
          </w:tcPr>
          <w:p w:rsidR="00254F32" w:rsidRPr="00254F32" w:rsidRDefault="00254F32" w:rsidP="00254F32">
            <w:pPr>
              <w:rPr>
                <w:rFonts w:ascii="Times New Roman" w:hAnsi="Times New Roman" w:cs="Times New Roman"/>
                <w:sz w:val="28"/>
                <w:szCs w:val="28"/>
              </w:rPr>
            </w:pPr>
            <w:r w:rsidRPr="00254F32">
              <w:rPr>
                <w:rFonts w:ascii="Times New Roman" w:hAnsi="Times New Roman" w:cs="Times New Roman"/>
                <w:sz w:val="28"/>
                <w:szCs w:val="28"/>
              </w:rPr>
              <w:t>0 баллов</w:t>
            </w:r>
          </w:p>
        </w:tc>
      </w:tr>
      <w:tr w:rsidR="00254F32" w:rsidRPr="00254F32" w:rsidTr="00254F32">
        <w:tc>
          <w:tcPr>
            <w:tcW w:w="426" w:type="dxa"/>
            <w:vMerge/>
            <w:shd w:val="clear" w:color="auto" w:fill="auto"/>
          </w:tcPr>
          <w:p w:rsidR="00254F32" w:rsidRPr="00254F32" w:rsidRDefault="00254F32" w:rsidP="00254F32">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c>
          <w:tcPr>
            <w:tcW w:w="609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от 3 до 5 лет включительно</w:t>
            </w:r>
          </w:p>
        </w:tc>
        <w:tc>
          <w:tcPr>
            <w:tcW w:w="2835" w:type="dxa"/>
          </w:tcPr>
          <w:p w:rsidR="00254F32" w:rsidRPr="00254F32" w:rsidRDefault="00254F32" w:rsidP="00254F32">
            <w:pPr>
              <w:rPr>
                <w:rFonts w:ascii="Times New Roman" w:hAnsi="Times New Roman" w:cs="Times New Roman"/>
                <w:sz w:val="28"/>
                <w:szCs w:val="28"/>
              </w:rPr>
            </w:pPr>
            <w:r w:rsidRPr="00254F32">
              <w:rPr>
                <w:rFonts w:ascii="Times New Roman" w:hAnsi="Times New Roman" w:cs="Times New Roman"/>
                <w:sz w:val="28"/>
                <w:szCs w:val="28"/>
              </w:rPr>
              <w:t>5 баллов</w:t>
            </w:r>
          </w:p>
        </w:tc>
      </w:tr>
      <w:tr w:rsidR="00254F32" w:rsidRPr="00254F32" w:rsidTr="00254F32">
        <w:tc>
          <w:tcPr>
            <w:tcW w:w="426" w:type="dxa"/>
            <w:vMerge/>
            <w:shd w:val="clear" w:color="auto" w:fill="auto"/>
          </w:tcPr>
          <w:p w:rsidR="00254F32" w:rsidRPr="00254F32" w:rsidRDefault="00254F32" w:rsidP="00254F32">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c>
          <w:tcPr>
            <w:tcW w:w="609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от 5 до 10 лет включительно</w:t>
            </w:r>
          </w:p>
        </w:tc>
        <w:tc>
          <w:tcPr>
            <w:tcW w:w="2835" w:type="dxa"/>
          </w:tcPr>
          <w:p w:rsidR="00254F32" w:rsidRPr="00254F32" w:rsidRDefault="00254F32" w:rsidP="00254F32">
            <w:pPr>
              <w:rPr>
                <w:rFonts w:ascii="Times New Roman" w:hAnsi="Times New Roman" w:cs="Times New Roman"/>
                <w:sz w:val="28"/>
                <w:szCs w:val="28"/>
              </w:rPr>
            </w:pPr>
            <w:r w:rsidRPr="00254F32">
              <w:rPr>
                <w:rFonts w:ascii="Times New Roman" w:hAnsi="Times New Roman" w:cs="Times New Roman"/>
                <w:sz w:val="28"/>
                <w:szCs w:val="28"/>
              </w:rPr>
              <w:t>10 баллов</w:t>
            </w:r>
          </w:p>
        </w:tc>
      </w:tr>
      <w:tr w:rsidR="00254F32" w:rsidRPr="00254F32" w:rsidTr="00254F32">
        <w:tc>
          <w:tcPr>
            <w:tcW w:w="426" w:type="dxa"/>
            <w:vMerge/>
            <w:shd w:val="clear" w:color="auto" w:fill="auto"/>
          </w:tcPr>
          <w:p w:rsidR="00254F32" w:rsidRPr="00254F32" w:rsidRDefault="00254F32" w:rsidP="00254F32">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c>
          <w:tcPr>
            <w:tcW w:w="609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свыше 10 лет</w:t>
            </w:r>
          </w:p>
        </w:tc>
        <w:tc>
          <w:tcPr>
            <w:tcW w:w="2835" w:type="dxa"/>
          </w:tcPr>
          <w:p w:rsidR="00254F32" w:rsidRPr="00254F32" w:rsidRDefault="00254F32" w:rsidP="00254F32">
            <w:pPr>
              <w:rPr>
                <w:rFonts w:ascii="Times New Roman" w:hAnsi="Times New Roman" w:cs="Times New Roman"/>
                <w:sz w:val="28"/>
                <w:szCs w:val="28"/>
              </w:rPr>
            </w:pPr>
            <w:r w:rsidRPr="00254F32">
              <w:rPr>
                <w:rFonts w:ascii="Times New Roman" w:hAnsi="Times New Roman" w:cs="Times New Roman"/>
                <w:sz w:val="28"/>
                <w:szCs w:val="28"/>
              </w:rPr>
              <w:t>15 баллов</w:t>
            </w:r>
          </w:p>
        </w:tc>
      </w:tr>
      <w:tr w:rsidR="00254F32" w:rsidRPr="00254F32" w:rsidTr="00254F32">
        <w:tc>
          <w:tcPr>
            <w:tcW w:w="426" w:type="dxa"/>
            <w:vMerge w:val="restart"/>
            <w:shd w:val="clear" w:color="auto" w:fill="auto"/>
          </w:tcPr>
          <w:p w:rsidR="00254F32" w:rsidRPr="00254F32" w:rsidRDefault="00254F32" w:rsidP="00254F32">
            <w:pPr>
              <w:widowControl w:val="0"/>
              <w:autoSpaceDE w:val="0"/>
              <w:autoSpaceDN w:val="0"/>
              <w:spacing w:after="0" w:line="240" w:lineRule="auto"/>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3.</w:t>
            </w:r>
          </w:p>
        </w:tc>
        <w:tc>
          <w:tcPr>
            <w:tcW w:w="8930" w:type="dxa"/>
            <w:gridSpan w:val="2"/>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 xml:space="preserve">Влияющие на качество перевозок характеристики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w:t>
            </w:r>
          </w:p>
        </w:tc>
      </w:tr>
      <w:tr w:rsidR="00254F32" w:rsidRPr="00254F32" w:rsidTr="00254F32">
        <w:tc>
          <w:tcPr>
            <w:tcW w:w="426" w:type="dxa"/>
            <w:vMerge/>
            <w:shd w:val="clear" w:color="auto" w:fill="auto"/>
          </w:tcPr>
          <w:p w:rsidR="00254F32" w:rsidRPr="00254F32" w:rsidRDefault="00254F32" w:rsidP="00254F32">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c>
          <w:tcPr>
            <w:tcW w:w="609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наличие низкого пола</w:t>
            </w:r>
          </w:p>
        </w:tc>
        <w:tc>
          <w:tcPr>
            <w:tcW w:w="2835" w:type="dxa"/>
          </w:tcPr>
          <w:p w:rsidR="00254F32" w:rsidRPr="00254F32" w:rsidRDefault="00254F32" w:rsidP="00254F32">
            <w:pPr>
              <w:autoSpaceDE w:val="0"/>
              <w:autoSpaceDN w:val="0"/>
              <w:adjustRightInd w:val="0"/>
              <w:spacing w:after="0" w:line="240" w:lineRule="auto"/>
              <w:rPr>
                <w:rFonts w:ascii="Times New Roman" w:hAnsi="Times New Roman" w:cs="Times New Roman"/>
                <w:sz w:val="28"/>
                <w:szCs w:val="28"/>
              </w:rPr>
            </w:pPr>
            <w:r w:rsidRPr="00254F32">
              <w:rPr>
                <w:rFonts w:ascii="Times New Roman" w:hAnsi="Times New Roman" w:cs="Times New Roman"/>
                <w:sz w:val="28"/>
                <w:szCs w:val="28"/>
              </w:rPr>
              <w:t>5 баллов</w:t>
            </w:r>
          </w:p>
        </w:tc>
      </w:tr>
      <w:tr w:rsidR="00254F32" w:rsidRPr="00254F32" w:rsidTr="00254F32">
        <w:tc>
          <w:tcPr>
            <w:tcW w:w="426" w:type="dxa"/>
            <w:vMerge/>
            <w:shd w:val="clear" w:color="auto" w:fill="auto"/>
          </w:tcPr>
          <w:p w:rsidR="00254F32" w:rsidRPr="00254F32" w:rsidRDefault="00254F32" w:rsidP="00254F32">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c>
          <w:tcPr>
            <w:tcW w:w="609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наличие кондиционера</w:t>
            </w:r>
          </w:p>
        </w:tc>
        <w:tc>
          <w:tcPr>
            <w:tcW w:w="2835" w:type="dxa"/>
          </w:tcPr>
          <w:p w:rsidR="00254F32" w:rsidRPr="00254F32" w:rsidRDefault="00254F32" w:rsidP="00254F32">
            <w:pPr>
              <w:autoSpaceDE w:val="0"/>
              <w:autoSpaceDN w:val="0"/>
              <w:adjustRightInd w:val="0"/>
              <w:spacing w:after="0" w:line="240" w:lineRule="auto"/>
              <w:rPr>
                <w:rFonts w:ascii="Times New Roman" w:hAnsi="Times New Roman" w:cs="Times New Roman"/>
                <w:sz w:val="28"/>
                <w:szCs w:val="28"/>
              </w:rPr>
            </w:pPr>
            <w:r w:rsidRPr="00254F32">
              <w:rPr>
                <w:rFonts w:ascii="Times New Roman" w:hAnsi="Times New Roman" w:cs="Times New Roman"/>
                <w:sz w:val="28"/>
                <w:szCs w:val="28"/>
              </w:rPr>
              <w:t>4 балла</w:t>
            </w:r>
          </w:p>
        </w:tc>
      </w:tr>
      <w:tr w:rsidR="00254F32" w:rsidRPr="00254F32" w:rsidTr="00254F32">
        <w:tc>
          <w:tcPr>
            <w:tcW w:w="426" w:type="dxa"/>
            <w:vMerge/>
            <w:shd w:val="clear" w:color="auto" w:fill="auto"/>
          </w:tcPr>
          <w:p w:rsidR="00254F32" w:rsidRPr="00254F32" w:rsidRDefault="00254F32" w:rsidP="00254F32">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c>
          <w:tcPr>
            <w:tcW w:w="609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наличие оборудования для перевозок пассажиров  из числа инвалидов</w:t>
            </w:r>
          </w:p>
        </w:tc>
        <w:tc>
          <w:tcPr>
            <w:tcW w:w="2835" w:type="dxa"/>
          </w:tcPr>
          <w:p w:rsidR="00254F32" w:rsidRPr="00254F32" w:rsidRDefault="00254F32" w:rsidP="00254F32">
            <w:pPr>
              <w:autoSpaceDE w:val="0"/>
              <w:autoSpaceDN w:val="0"/>
              <w:adjustRightInd w:val="0"/>
              <w:spacing w:after="0" w:line="240" w:lineRule="auto"/>
              <w:rPr>
                <w:rFonts w:ascii="Times New Roman" w:hAnsi="Times New Roman" w:cs="Times New Roman"/>
                <w:sz w:val="28"/>
                <w:szCs w:val="28"/>
              </w:rPr>
            </w:pPr>
            <w:r w:rsidRPr="00254F32">
              <w:rPr>
                <w:rFonts w:ascii="Times New Roman" w:hAnsi="Times New Roman" w:cs="Times New Roman"/>
                <w:sz w:val="28"/>
                <w:szCs w:val="28"/>
              </w:rPr>
              <w:t>5 баллов</w:t>
            </w:r>
          </w:p>
        </w:tc>
      </w:tr>
      <w:tr w:rsidR="00254F32" w:rsidRPr="00254F32" w:rsidTr="00254F32">
        <w:tc>
          <w:tcPr>
            <w:tcW w:w="426" w:type="dxa"/>
            <w:vMerge/>
            <w:shd w:val="clear" w:color="auto" w:fill="auto"/>
          </w:tcPr>
          <w:p w:rsidR="00254F32" w:rsidRPr="00254F32" w:rsidRDefault="00254F32" w:rsidP="00254F32">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c>
          <w:tcPr>
            <w:tcW w:w="609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 xml:space="preserve">наличие электронного информационного табло </w:t>
            </w:r>
          </w:p>
        </w:tc>
        <w:tc>
          <w:tcPr>
            <w:tcW w:w="2835" w:type="dxa"/>
          </w:tcPr>
          <w:p w:rsidR="00254F32" w:rsidRPr="00254F32" w:rsidRDefault="00254F32" w:rsidP="00254F32">
            <w:pPr>
              <w:autoSpaceDE w:val="0"/>
              <w:autoSpaceDN w:val="0"/>
              <w:adjustRightInd w:val="0"/>
              <w:spacing w:after="0" w:line="240" w:lineRule="auto"/>
              <w:rPr>
                <w:rFonts w:ascii="Times New Roman" w:hAnsi="Times New Roman" w:cs="Times New Roman"/>
                <w:sz w:val="28"/>
                <w:szCs w:val="28"/>
              </w:rPr>
            </w:pPr>
            <w:r w:rsidRPr="00254F32">
              <w:rPr>
                <w:rFonts w:ascii="Times New Roman" w:hAnsi="Times New Roman" w:cs="Times New Roman"/>
                <w:sz w:val="28"/>
                <w:szCs w:val="28"/>
              </w:rPr>
              <w:t>2 балла</w:t>
            </w:r>
          </w:p>
        </w:tc>
      </w:tr>
      <w:tr w:rsidR="00254F32" w:rsidRPr="00254F32" w:rsidTr="00254F32">
        <w:tc>
          <w:tcPr>
            <w:tcW w:w="426" w:type="dxa"/>
            <w:vMerge/>
            <w:shd w:val="clear" w:color="auto" w:fill="auto"/>
          </w:tcPr>
          <w:p w:rsidR="00254F32" w:rsidRPr="00254F32" w:rsidRDefault="00254F32" w:rsidP="00254F32">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c>
          <w:tcPr>
            <w:tcW w:w="609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 xml:space="preserve">наличие системы контроля температуры воздуха в салоне  </w:t>
            </w:r>
          </w:p>
        </w:tc>
        <w:tc>
          <w:tcPr>
            <w:tcW w:w="2835" w:type="dxa"/>
          </w:tcPr>
          <w:p w:rsidR="00254F32" w:rsidRPr="00254F32" w:rsidRDefault="00254F32" w:rsidP="00254F32">
            <w:pPr>
              <w:autoSpaceDE w:val="0"/>
              <w:autoSpaceDN w:val="0"/>
              <w:adjustRightInd w:val="0"/>
              <w:spacing w:after="0" w:line="240" w:lineRule="auto"/>
              <w:rPr>
                <w:rFonts w:ascii="Times New Roman" w:hAnsi="Times New Roman" w:cs="Times New Roman"/>
                <w:sz w:val="28"/>
                <w:szCs w:val="28"/>
              </w:rPr>
            </w:pPr>
            <w:r w:rsidRPr="00254F32">
              <w:rPr>
                <w:rFonts w:ascii="Times New Roman" w:hAnsi="Times New Roman" w:cs="Times New Roman"/>
                <w:sz w:val="28"/>
                <w:szCs w:val="28"/>
              </w:rPr>
              <w:t>3 балла</w:t>
            </w:r>
          </w:p>
        </w:tc>
      </w:tr>
      <w:tr w:rsidR="00254F32" w:rsidRPr="00254F32" w:rsidTr="00254F32">
        <w:tc>
          <w:tcPr>
            <w:tcW w:w="426" w:type="dxa"/>
            <w:vMerge/>
            <w:shd w:val="clear" w:color="auto" w:fill="auto"/>
          </w:tcPr>
          <w:p w:rsidR="00254F32" w:rsidRPr="00254F32" w:rsidRDefault="00254F32" w:rsidP="00254F32">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c>
          <w:tcPr>
            <w:tcW w:w="609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наличие системы безналичной оплаты проезда</w:t>
            </w:r>
          </w:p>
        </w:tc>
        <w:tc>
          <w:tcPr>
            <w:tcW w:w="2835" w:type="dxa"/>
          </w:tcPr>
          <w:p w:rsidR="00254F32" w:rsidRPr="00254F32" w:rsidRDefault="00254F32" w:rsidP="00254F32">
            <w:pPr>
              <w:autoSpaceDE w:val="0"/>
              <w:autoSpaceDN w:val="0"/>
              <w:adjustRightInd w:val="0"/>
              <w:spacing w:after="0" w:line="240" w:lineRule="auto"/>
              <w:rPr>
                <w:rFonts w:ascii="Times New Roman" w:hAnsi="Times New Roman" w:cs="Times New Roman"/>
                <w:sz w:val="28"/>
                <w:szCs w:val="28"/>
              </w:rPr>
            </w:pPr>
            <w:r w:rsidRPr="00254F32">
              <w:rPr>
                <w:rFonts w:ascii="Times New Roman" w:hAnsi="Times New Roman" w:cs="Times New Roman"/>
                <w:sz w:val="28"/>
                <w:szCs w:val="28"/>
              </w:rPr>
              <w:t>4 балла</w:t>
            </w:r>
          </w:p>
        </w:tc>
      </w:tr>
      <w:tr w:rsidR="00254F32" w:rsidRPr="00254F32" w:rsidTr="00254F32">
        <w:tc>
          <w:tcPr>
            <w:tcW w:w="426" w:type="dxa"/>
            <w:vMerge/>
            <w:shd w:val="clear" w:color="auto" w:fill="auto"/>
          </w:tcPr>
          <w:p w:rsidR="00254F32" w:rsidRPr="00254F32" w:rsidRDefault="00254F32" w:rsidP="00254F32">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c>
          <w:tcPr>
            <w:tcW w:w="609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 xml:space="preserve">наличие оборудования для использования </w:t>
            </w:r>
            <w:r w:rsidRPr="00254F32">
              <w:rPr>
                <w:rFonts w:ascii="Times New Roman" w:eastAsia="Times New Roman" w:hAnsi="Times New Roman" w:cs="Times New Roman"/>
                <w:sz w:val="28"/>
                <w:szCs w:val="28"/>
                <w:lang w:eastAsia="ru-RU"/>
              </w:rPr>
              <w:lastRenderedPageBreak/>
              <w:t>газомоторного топлива</w:t>
            </w:r>
          </w:p>
        </w:tc>
        <w:tc>
          <w:tcPr>
            <w:tcW w:w="2835" w:type="dxa"/>
          </w:tcPr>
          <w:p w:rsidR="00254F32" w:rsidRPr="00254F32" w:rsidRDefault="00254F32" w:rsidP="00254F32">
            <w:pPr>
              <w:autoSpaceDE w:val="0"/>
              <w:autoSpaceDN w:val="0"/>
              <w:adjustRightInd w:val="0"/>
              <w:spacing w:after="0" w:line="240" w:lineRule="auto"/>
              <w:rPr>
                <w:rFonts w:ascii="Times New Roman" w:hAnsi="Times New Roman" w:cs="Times New Roman"/>
                <w:sz w:val="28"/>
                <w:szCs w:val="28"/>
              </w:rPr>
            </w:pPr>
            <w:r w:rsidRPr="00254F32">
              <w:rPr>
                <w:rFonts w:ascii="Times New Roman" w:hAnsi="Times New Roman" w:cs="Times New Roman"/>
                <w:sz w:val="28"/>
                <w:szCs w:val="28"/>
              </w:rPr>
              <w:lastRenderedPageBreak/>
              <w:t>3 балла</w:t>
            </w:r>
          </w:p>
        </w:tc>
      </w:tr>
      <w:tr w:rsidR="00254F32" w:rsidRPr="00254F32" w:rsidTr="00254F32">
        <w:tc>
          <w:tcPr>
            <w:tcW w:w="426" w:type="dxa"/>
            <w:vMerge/>
            <w:shd w:val="clear" w:color="auto" w:fill="auto"/>
          </w:tcPr>
          <w:p w:rsidR="00254F32" w:rsidRPr="00254F32" w:rsidRDefault="00254F32" w:rsidP="00254F32">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c>
          <w:tcPr>
            <w:tcW w:w="609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наличие автоматической двери</w:t>
            </w:r>
          </w:p>
        </w:tc>
        <w:tc>
          <w:tcPr>
            <w:tcW w:w="2835" w:type="dxa"/>
          </w:tcPr>
          <w:p w:rsidR="00254F32" w:rsidRPr="00254F32" w:rsidRDefault="00254F32" w:rsidP="00254F32">
            <w:pPr>
              <w:autoSpaceDE w:val="0"/>
              <w:autoSpaceDN w:val="0"/>
              <w:adjustRightInd w:val="0"/>
              <w:spacing w:after="0" w:line="240" w:lineRule="auto"/>
              <w:rPr>
                <w:rFonts w:ascii="Times New Roman" w:hAnsi="Times New Roman" w:cs="Times New Roman"/>
                <w:sz w:val="28"/>
                <w:szCs w:val="28"/>
              </w:rPr>
            </w:pPr>
            <w:r w:rsidRPr="00254F32">
              <w:rPr>
                <w:rFonts w:ascii="Times New Roman" w:hAnsi="Times New Roman" w:cs="Times New Roman"/>
                <w:sz w:val="28"/>
                <w:szCs w:val="28"/>
              </w:rPr>
              <w:t>5 баллов</w:t>
            </w:r>
          </w:p>
        </w:tc>
      </w:tr>
      <w:tr w:rsidR="00254F32" w:rsidRPr="00254F32" w:rsidTr="00254F32">
        <w:tc>
          <w:tcPr>
            <w:tcW w:w="426" w:type="dxa"/>
            <w:vMerge/>
            <w:shd w:val="clear" w:color="auto" w:fill="auto"/>
          </w:tcPr>
          <w:p w:rsidR="00254F32" w:rsidRPr="00254F32" w:rsidRDefault="00254F32" w:rsidP="00254F32">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c>
          <w:tcPr>
            <w:tcW w:w="609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3 экологический класс транспортного средства</w:t>
            </w:r>
          </w:p>
        </w:tc>
        <w:tc>
          <w:tcPr>
            <w:tcW w:w="2835" w:type="dxa"/>
          </w:tcPr>
          <w:p w:rsidR="00254F32" w:rsidRPr="00254F32" w:rsidRDefault="00254F32" w:rsidP="00254F32">
            <w:pPr>
              <w:autoSpaceDE w:val="0"/>
              <w:autoSpaceDN w:val="0"/>
              <w:adjustRightInd w:val="0"/>
              <w:spacing w:after="0" w:line="240" w:lineRule="auto"/>
              <w:rPr>
                <w:rFonts w:ascii="Times New Roman" w:hAnsi="Times New Roman" w:cs="Times New Roman"/>
                <w:sz w:val="28"/>
                <w:szCs w:val="28"/>
              </w:rPr>
            </w:pPr>
            <w:r w:rsidRPr="00254F32">
              <w:rPr>
                <w:rFonts w:ascii="Times New Roman" w:hAnsi="Times New Roman" w:cs="Times New Roman"/>
                <w:sz w:val="28"/>
                <w:szCs w:val="28"/>
              </w:rPr>
              <w:t>1 балл</w:t>
            </w:r>
          </w:p>
        </w:tc>
      </w:tr>
      <w:tr w:rsidR="00254F32" w:rsidRPr="00254F32" w:rsidTr="00254F32">
        <w:tc>
          <w:tcPr>
            <w:tcW w:w="426" w:type="dxa"/>
            <w:vMerge/>
            <w:shd w:val="clear" w:color="auto" w:fill="auto"/>
          </w:tcPr>
          <w:p w:rsidR="00254F32" w:rsidRPr="00254F32" w:rsidRDefault="00254F32" w:rsidP="00254F32">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c>
          <w:tcPr>
            <w:tcW w:w="609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4 экологический класс транспортного средства</w:t>
            </w:r>
          </w:p>
        </w:tc>
        <w:tc>
          <w:tcPr>
            <w:tcW w:w="2835" w:type="dxa"/>
          </w:tcPr>
          <w:p w:rsidR="00254F32" w:rsidRPr="00254F32" w:rsidRDefault="00254F32" w:rsidP="00254F32">
            <w:pPr>
              <w:autoSpaceDE w:val="0"/>
              <w:autoSpaceDN w:val="0"/>
              <w:adjustRightInd w:val="0"/>
              <w:spacing w:after="0" w:line="240" w:lineRule="auto"/>
              <w:rPr>
                <w:rFonts w:ascii="Times New Roman" w:hAnsi="Times New Roman" w:cs="Times New Roman"/>
                <w:sz w:val="28"/>
                <w:szCs w:val="28"/>
              </w:rPr>
            </w:pPr>
            <w:r w:rsidRPr="00254F32">
              <w:rPr>
                <w:rFonts w:ascii="Times New Roman" w:hAnsi="Times New Roman" w:cs="Times New Roman"/>
                <w:sz w:val="28"/>
                <w:szCs w:val="28"/>
              </w:rPr>
              <w:t>3 балла</w:t>
            </w:r>
          </w:p>
        </w:tc>
      </w:tr>
      <w:tr w:rsidR="00254F32" w:rsidRPr="00254F32" w:rsidTr="00254F32">
        <w:tc>
          <w:tcPr>
            <w:tcW w:w="426" w:type="dxa"/>
            <w:vMerge/>
            <w:shd w:val="clear" w:color="auto" w:fill="auto"/>
          </w:tcPr>
          <w:p w:rsidR="00254F32" w:rsidRPr="00254F32" w:rsidRDefault="00254F32" w:rsidP="00254F32">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c>
          <w:tcPr>
            <w:tcW w:w="609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5 экологический класс транспортного средства</w:t>
            </w:r>
          </w:p>
        </w:tc>
        <w:tc>
          <w:tcPr>
            <w:tcW w:w="2835" w:type="dxa"/>
          </w:tcPr>
          <w:p w:rsidR="00254F32" w:rsidRPr="00254F32" w:rsidRDefault="00254F32" w:rsidP="00254F32">
            <w:pPr>
              <w:autoSpaceDE w:val="0"/>
              <w:autoSpaceDN w:val="0"/>
              <w:adjustRightInd w:val="0"/>
              <w:spacing w:after="0" w:line="240" w:lineRule="auto"/>
              <w:rPr>
                <w:rFonts w:ascii="Times New Roman" w:hAnsi="Times New Roman" w:cs="Times New Roman"/>
                <w:sz w:val="28"/>
                <w:szCs w:val="28"/>
              </w:rPr>
            </w:pPr>
            <w:r w:rsidRPr="00254F32">
              <w:rPr>
                <w:rFonts w:ascii="Times New Roman" w:hAnsi="Times New Roman" w:cs="Times New Roman"/>
                <w:sz w:val="28"/>
                <w:szCs w:val="28"/>
              </w:rPr>
              <w:t>4 балла</w:t>
            </w:r>
          </w:p>
        </w:tc>
      </w:tr>
      <w:tr w:rsidR="00254F32" w:rsidRPr="00254F32" w:rsidTr="00254F32">
        <w:tc>
          <w:tcPr>
            <w:tcW w:w="426" w:type="dxa"/>
            <w:vMerge/>
            <w:shd w:val="clear" w:color="auto" w:fill="auto"/>
          </w:tcPr>
          <w:p w:rsidR="00254F32" w:rsidRPr="00254F32" w:rsidRDefault="00254F32" w:rsidP="00254F32">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c>
          <w:tcPr>
            <w:tcW w:w="609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6 экологический класс транспортного средства</w:t>
            </w:r>
          </w:p>
        </w:tc>
        <w:tc>
          <w:tcPr>
            <w:tcW w:w="283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5 баллов</w:t>
            </w:r>
          </w:p>
        </w:tc>
      </w:tr>
      <w:tr w:rsidR="00254F32" w:rsidRPr="00254F32" w:rsidTr="00254F32">
        <w:tc>
          <w:tcPr>
            <w:tcW w:w="426" w:type="dxa"/>
            <w:vMerge w:val="restart"/>
            <w:shd w:val="clear" w:color="auto" w:fill="auto"/>
          </w:tcPr>
          <w:p w:rsidR="00254F32" w:rsidRPr="00254F32" w:rsidRDefault="00254F32" w:rsidP="00254F32">
            <w:pPr>
              <w:widowControl w:val="0"/>
              <w:autoSpaceDE w:val="0"/>
              <w:autoSpaceDN w:val="0"/>
              <w:spacing w:after="0" w:line="240" w:lineRule="auto"/>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4.</w:t>
            </w:r>
          </w:p>
        </w:tc>
        <w:tc>
          <w:tcPr>
            <w:tcW w:w="8930" w:type="dxa"/>
            <w:gridSpan w:val="2"/>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r>
      <w:tr w:rsidR="00254F32" w:rsidRPr="00254F32" w:rsidTr="00254F32">
        <w:tc>
          <w:tcPr>
            <w:tcW w:w="426" w:type="dxa"/>
            <w:vMerge/>
            <w:shd w:val="clear" w:color="auto" w:fill="auto"/>
          </w:tcPr>
          <w:p w:rsidR="00254F32" w:rsidRPr="00254F32" w:rsidRDefault="00254F32" w:rsidP="00254F32">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c>
          <w:tcPr>
            <w:tcW w:w="609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свыше 5 лет</w:t>
            </w:r>
          </w:p>
        </w:tc>
        <w:tc>
          <w:tcPr>
            <w:tcW w:w="2835" w:type="dxa"/>
          </w:tcPr>
          <w:p w:rsidR="00254F32" w:rsidRPr="00254F32" w:rsidRDefault="00254F32" w:rsidP="00254F32">
            <w:pPr>
              <w:autoSpaceDE w:val="0"/>
              <w:autoSpaceDN w:val="0"/>
              <w:adjustRightInd w:val="0"/>
              <w:spacing w:after="0" w:line="240" w:lineRule="auto"/>
              <w:rPr>
                <w:rFonts w:ascii="Times New Roman" w:hAnsi="Times New Roman" w:cs="Times New Roman"/>
                <w:sz w:val="28"/>
                <w:szCs w:val="28"/>
              </w:rPr>
            </w:pPr>
            <w:r w:rsidRPr="00254F32">
              <w:rPr>
                <w:rFonts w:ascii="Times New Roman" w:hAnsi="Times New Roman" w:cs="Times New Roman"/>
                <w:sz w:val="28"/>
                <w:szCs w:val="28"/>
              </w:rPr>
              <w:t>0 баллов</w:t>
            </w:r>
          </w:p>
        </w:tc>
      </w:tr>
      <w:tr w:rsidR="00254F32" w:rsidRPr="00254F32" w:rsidTr="00254F32">
        <w:tc>
          <w:tcPr>
            <w:tcW w:w="426" w:type="dxa"/>
            <w:vMerge/>
            <w:shd w:val="clear" w:color="auto" w:fill="auto"/>
          </w:tcPr>
          <w:p w:rsidR="00254F32" w:rsidRPr="00254F32" w:rsidRDefault="00254F32" w:rsidP="00254F32">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c>
          <w:tcPr>
            <w:tcW w:w="609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от 3 до 5 лет включительно</w:t>
            </w:r>
          </w:p>
        </w:tc>
        <w:tc>
          <w:tcPr>
            <w:tcW w:w="2835" w:type="dxa"/>
          </w:tcPr>
          <w:p w:rsidR="00254F32" w:rsidRPr="00254F32" w:rsidRDefault="00254F32" w:rsidP="00254F32">
            <w:pPr>
              <w:autoSpaceDE w:val="0"/>
              <w:autoSpaceDN w:val="0"/>
              <w:adjustRightInd w:val="0"/>
              <w:spacing w:after="0" w:line="240" w:lineRule="auto"/>
              <w:rPr>
                <w:rFonts w:ascii="Times New Roman" w:hAnsi="Times New Roman" w:cs="Times New Roman"/>
                <w:sz w:val="28"/>
                <w:szCs w:val="28"/>
              </w:rPr>
            </w:pPr>
            <w:r w:rsidRPr="00254F32">
              <w:rPr>
                <w:rFonts w:ascii="Times New Roman" w:hAnsi="Times New Roman" w:cs="Times New Roman"/>
                <w:sz w:val="28"/>
                <w:szCs w:val="28"/>
              </w:rPr>
              <w:t>5 баллов</w:t>
            </w:r>
          </w:p>
        </w:tc>
      </w:tr>
      <w:tr w:rsidR="00254F32" w:rsidRPr="00254F32" w:rsidTr="00254F32">
        <w:tc>
          <w:tcPr>
            <w:tcW w:w="426" w:type="dxa"/>
            <w:vMerge/>
            <w:shd w:val="clear" w:color="auto" w:fill="auto"/>
          </w:tcPr>
          <w:p w:rsidR="00254F32" w:rsidRPr="00254F32" w:rsidRDefault="00254F32" w:rsidP="00254F32">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c>
          <w:tcPr>
            <w:tcW w:w="6095" w:type="dxa"/>
          </w:tcPr>
          <w:p w:rsidR="00254F32" w:rsidRPr="00254F32" w:rsidRDefault="00254F32" w:rsidP="00254F3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54F32">
              <w:rPr>
                <w:rFonts w:ascii="Times New Roman" w:eastAsia="Times New Roman" w:hAnsi="Times New Roman" w:cs="Times New Roman"/>
                <w:sz w:val="28"/>
                <w:szCs w:val="28"/>
                <w:lang w:eastAsia="ru-RU"/>
              </w:rPr>
              <w:t>от 0 до 3 лет включительно</w:t>
            </w:r>
          </w:p>
        </w:tc>
        <w:tc>
          <w:tcPr>
            <w:tcW w:w="2835" w:type="dxa"/>
          </w:tcPr>
          <w:p w:rsidR="00254F32" w:rsidRPr="00254F32" w:rsidRDefault="00254F32" w:rsidP="00254F32">
            <w:pPr>
              <w:autoSpaceDE w:val="0"/>
              <w:autoSpaceDN w:val="0"/>
              <w:adjustRightInd w:val="0"/>
              <w:spacing w:after="0" w:line="240" w:lineRule="auto"/>
              <w:rPr>
                <w:rFonts w:ascii="Times New Roman" w:hAnsi="Times New Roman" w:cs="Times New Roman"/>
                <w:sz w:val="28"/>
                <w:szCs w:val="28"/>
              </w:rPr>
            </w:pPr>
            <w:r w:rsidRPr="00254F32">
              <w:rPr>
                <w:rFonts w:ascii="Times New Roman" w:hAnsi="Times New Roman" w:cs="Times New Roman"/>
                <w:sz w:val="28"/>
                <w:szCs w:val="28"/>
              </w:rPr>
              <w:t>10 баллов</w:t>
            </w:r>
          </w:p>
        </w:tc>
      </w:tr>
    </w:tbl>
    <w:p w:rsidR="00254F32" w:rsidRPr="00254F32" w:rsidRDefault="00254F32" w:rsidP="00254F32">
      <w:pPr>
        <w:spacing w:line="240" w:lineRule="auto"/>
        <w:rPr>
          <w:rFonts w:ascii="Times New Roman" w:hAnsi="Times New Roman" w:cs="Times New Roman"/>
          <w:sz w:val="28"/>
          <w:szCs w:val="28"/>
        </w:rPr>
      </w:pPr>
      <w:r w:rsidRPr="00254F32">
        <w:rPr>
          <w:rFonts w:ascii="Times New Roman" w:hAnsi="Times New Roman" w:cs="Times New Roman"/>
          <w:sz w:val="28"/>
          <w:szCs w:val="28"/>
        </w:rPr>
        <w:t xml:space="preserve">                                                         </w:t>
      </w:r>
      <w:r>
        <w:rPr>
          <w:rFonts w:ascii="Times New Roman" w:hAnsi="Times New Roman" w:cs="Times New Roman"/>
          <w:sz w:val="28"/>
          <w:szCs w:val="28"/>
        </w:rPr>
        <w:t xml:space="preserve">                          </w:t>
      </w:r>
      <w:bookmarkStart w:id="0" w:name="_GoBack"/>
      <w:bookmarkEnd w:id="0"/>
      <w:r w:rsidRPr="00254F32">
        <w:rPr>
          <w:rFonts w:ascii="Times New Roman" w:hAnsi="Times New Roman" w:cs="Times New Roman"/>
          <w:sz w:val="28"/>
          <w:szCs w:val="28"/>
        </w:rPr>
        <w:t xml:space="preserve">                                               ».</w:t>
      </w:r>
    </w:p>
    <w:p w:rsidR="00254F32" w:rsidRDefault="00254F32" w:rsidP="00473D79"/>
    <w:sectPr w:rsidR="00254F32" w:rsidSect="00DA43E0">
      <w:headerReference w:type="default" r:id="rId8"/>
      <w:pgSz w:w="11906" w:h="16838"/>
      <w:pgMar w:top="1134" w:right="567" w:bottom="1134" w:left="1985"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441D" w:rsidRDefault="00FA441D">
      <w:pPr>
        <w:spacing w:after="0" w:line="240" w:lineRule="auto"/>
      </w:pPr>
      <w:r>
        <w:separator/>
      </w:r>
    </w:p>
  </w:endnote>
  <w:endnote w:type="continuationSeparator" w:id="0">
    <w:p w:rsidR="00FA441D" w:rsidRDefault="00FA44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441D" w:rsidRDefault="00FA441D">
      <w:pPr>
        <w:spacing w:after="0" w:line="240" w:lineRule="auto"/>
      </w:pPr>
      <w:r>
        <w:separator/>
      </w:r>
    </w:p>
  </w:footnote>
  <w:footnote w:type="continuationSeparator" w:id="0">
    <w:p w:rsidR="00FA441D" w:rsidRDefault="00FA441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51703615"/>
      <w:docPartObj>
        <w:docPartGallery w:val="Page Numbers (Top of Page)"/>
        <w:docPartUnique/>
      </w:docPartObj>
    </w:sdtPr>
    <w:sdtEndPr/>
    <w:sdtContent>
      <w:p w:rsidR="00D7392A" w:rsidRDefault="00D7392A">
        <w:pPr>
          <w:pStyle w:val="af6"/>
          <w:jc w:val="center"/>
        </w:pPr>
        <w:r>
          <w:fldChar w:fldCharType="begin"/>
        </w:r>
        <w:r>
          <w:instrText>PAGE   \* MERGEFORMAT</w:instrText>
        </w:r>
        <w:r>
          <w:fldChar w:fldCharType="separate"/>
        </w:r>
        <w:r w:rsidR="00254F32">
          <w:rPr>
            <w:noProof/>
          </w:rPr>
          <w:t>5</w:t>
        </w:r>
        <w:r>
          <w:fldChar w:fldCharType="end"/>
        </w:r>
      </w:p>
    </w:sdtContent>
  </w:sdt>
  <w:p w:rsidR="00D7392A" w:rsidRDefault="00D7392A">
    <w:pPr>
      <w:pStyle w:val="af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1D4B"/>
    <w:rsid w:val="00021703"/>
    <w:rsid w:val="00113A4B"/>
    <w:rsid w:val="001179F0"/>
    <w:rsid w:val="001952B3"/>
    <w:rsid w:val="00206A1E"/>
    <w:rsid w:val="00254F32"/>
    <w:rsid w:val="003073D7"/>
    <w:rsid w:val="00391D4B"/>
    <w:rsid w:val="003B4351"/>
    <w:rsid w:val="003C38D2"/>
    <w:rsid w:val="00473D79"/>
    <w:rsid w:val="004936F3"/>
    <w:rsid w:val="004D47DF"/>
    <w:rsid w:val="004F7BC1"/>
    <w:rsid w:val="00644DA0"/>
    <w:rsid w:val="00666D41"/>
    <w:rsid w:val="006B3BA2"/>
    <w:rsid w:val="006D39A3"/>
    <w:rsid w:val="00702262"/>
    <w:rsid w:val="00725A14"/>
    <w:rsid w:val="00751FEC"/>
    <w:rsid w:val="00771720"/>
    <w:rsid w:val="007F6B77"/>
    <w:rsid w:val="008037ED"/>
    <w:rsid w:val="0083252D"/>
    <w:rsid w:val="008D029A"/>
    <w:rsid w:val="00916A4B"/>
    <w:rsid w:val="009605CA"/>
    <w:rsid w:val="0097216B"/>
    <w:rsid w:val="009F564F"/>
    <w:rsid w:val="00A24410"/>
    <w:rsid w:val="00A37C10"/>
    <w:rsid w:val="00A462AD"/>
    <w:rsid w:val="00A552B5"/>
    <w:rsid w:val="00A929F5"/>
    <w:rsid w:val="00AC4F99"/>
    <w:rsid w:val="00AE08F5"/>
    <w:rsid w:val="00B46594"/>
    <w:rsid w:val="00B47CAC"/>
    <w:rsid w:val="00C73AF7"/>
    <w:rsid w:val="00CF6D96"/>
    <w:rsid w:val="00D7392A"/>
    <w:rsid w:val="00DA0B3C"/>
    <w:rsid w:val="00DA43E0"/>
    <w:rsid w:val="00DD1C65"/>
    <w:rsid w:val="00DD208B"/>
    <w:rsid w:val="00E234FF"/>
    <w:rsid w:val="00E2556A"/>
    <w:rsid w:val="00E30202"/>
    <w:rsid w:val="00F2738A"/>
    <w:rsid w:val="00FA44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3D79"/>
    <w:pPr>
      <w:spacing w:after="200" w:line="276" w:lineRule="auto"/>
    </w:pPr>
    <w:rPr>
      <w:rFonts w:asciiTheme="minorHAnsi" w:eastAsiaTheme="minorHAnsi" w:hAnsiTheme="minorHAnsi" w:cstheme="minorBidi"/>
      <w:sz w:val="22"/>
      <w:szCs w:val="22"/>
    </w:rPr>
  </w:style>
  <w:style w:type="paragraph" w:styleId="1">
    <w:name w:val="heading 1"/>
    <w:basedOn w:val="a"/>
    <w:next w:val="a"/>
    <w:link w:val="10"/>
    <w:uiPriority w:val="99"/>
    <w:qFormat/>
    <w:rsid w:val="00A929F5"/>
    <w:pPr>
      <w:widowControl w:val="0"/>
      <w:suppressAutoHyphens/>
      <w:autoSpaceDE w:val="0"/>
      <w:autoSpaceDN w:val="0"/>
      <w:adjustRightInd w:val="0"/>
      <w:spacing w:before="108" w:after="108" w:line="240" w:lineRule="auto"/>
      <w:jc w:val="center"/>
      <w:outlineLvl w:val="0"/>
    </w:pPr>
    <w:rPr>
      <w:rFonts w:ascii="Arial" w:eastAsia="Calibri" w:hAnsi="Arial" w:cs="Arial"/>
      <w:b/>
      <w:bCs/>
      <w:color w:val="26282F"/>
      <w:sz w:val="26"/>
      <w:szCs w:val="26"/>
      <w:lang w:eastAsia="ru-RU"/>
    </w:rPr>
  </w:style>
  <w:style w:type="paragraph" w:styleId="2">
    <w:name w:val="heading 2"/>
    <w:basedOn w:val="a"/>
    <w:next w:val="a"/>
    <w:link w:val="20"/>
    <w:uiPriority w:val="9"/>
    <w:semiHidden/>
    <w:unhideWhenUsed/>
    <w:qFormat/>
    <w:rsid w:val="00A929F5"/>
    <w:pPr>
      <w:keepNext/>
      <w:suppressAutoHyphens/>
      <w:spacing w:before="240" w:after="60" w:line="240" w:lineRule="auto"/>
      <w:outlineLvl w:val="1"/>
    </w:pPr>
    <w:rPr>
      <w:rFonts w:asciiTheme="majorHAnsi" w:eastAsiaTheme="majorEastAsia" w:hAnsiTheme="majorHAnsi" w:cstheme="majorBidi"/>
      <w:b/>
      <w:bCs/>
      <w:i/>
      <w:iCs/>
      <w:sz w:val="28"/>
      <w:szCs w:val="28"/>
    </w:rPr>
  </w:style>
  <w:style w:type="paragraph" w:styleId="3">
    <w:name w:val="heading 3"/>
    <w:basedOn w:val="a"/>
    <w:next w:val="a"/>
    <w:link w:val="30"/>
    <w:uiPriority w:val="9"/>
    <w:semiHidden/>
    <w:unhideWhenUsed/>
    <w:qFormat/>
    <w:rsid w:val="00A929F5"/>
    <w:pPr>
      <w:keepNext/>
      <w:suppressAutoHyphens/>
      <w:spacing w:before="240" w:after="60" w:line="240" w:lineRule="auto"/>
      <w:outlineLvl w:val="2"/>
    </w:pPr>
    <w:rPr>
      <w:rFonts w:asciiTheme="majorHAnsi" w:eastAsiaTheme="majorEastAsia" w:hAnsiTheme="majorHAnsi" w:cstheme="majorBidi"/>
      <w:b/>
      <w:bCs/>
      <w:sz w:val="26"/>
      <w:szCs w:val="26"/>
    </w:rPr>
  </w:style>
  <w:style w:type="paragraph" w:styleId="4">
    <w:name w:val="heading 4"/>
    <w:basedOn w:val="a"/>
    <w:next w:val="a"/>
    <w:link w:val="40"/>
    <w:uiPriority w:val="9"/>
    <w:semiHidden/>
    <w:unhideWhenUsed/>
    <w:qFormat/>
    <w:rsid w:val="00A929F5"/>
    <w:pPr>
      <w:keepNext/>
      <w:suppressAutoHyphens/>
      <w:spacing w:before="240" w:after="60" w:line="240" w:lineRule="auto"/>
      <w:outlineLvl w:val="3"/>
    </w:pPr>
    <w:rPr>
      <w:rFonts w:eastAsiaTheme="minorEastAsia"/>
      <w:b/>
      <w:bCs/>
      <w:sz w:val="28"/>
      <w:szCs w:val="28"/>
    </w:rPr>
  </w:style>
  <w:style w:type="paragraph" w:styleId="5">
    <w:name w:val="heading 5"/>
    <w:basedOn w:val="a"/>
    <w:next w:val="a"/>
    <w:link w:val="50"/>
    <w:uiPriority w:val="9"/>
    <w:semiHidden/>
    <w:unhideWhenUsed/>
    <w:qFormat/>
    <w:rsid w:val="00A929F5"/>
    <w:pPr>
      <w:suppressAutoHyphens/>
      <w:spacing w:before="240" w:after="60" w:line="240" w:lineRule="auto"/>
      <w:outlineLvl w:val="4"/>
    </w:pPr>
    <w:rPr>
      <w:rFonts w:eastAsiaTheme="minorEastAsia"/>
      <w:b/>
      <w:bCs/>
      <w:i/>
      <w:iCs/>
      <w:sz w:val="26"/>
      <w:szCs w:val="26"/>
    </w:rPr>
  </w:style>
  <w:style w:type="paragraph" w:styleId="6">
    <w:name w:val="heading 6"/>
    <w:basedOn w:val="a"/>
    <w:next w:val="a"/>
    <w:link w:val="60"/>
    <w:uiPriority w:val="9"/>
    <w:semiHidden/>
    <w:unhideWhenUsed/>
    <w:qFormat/>
    <w:rsid w:val="00A929F5"/>
    <w:pPr>
      <w:suppressAutoHyphens/>
      <w:spacing w:before="240" w:after="60" w:line="240" w:lineRule="auto"/>
      <w:outlineLvl w:val="5"/>
    </w:pPr>
    <w:rPr>
      <w:rFonts w:eastAsiaTheme="minorEastAsia"/>
      <w:b/>
      <w:bCs/>
    </w:rPr>
  </w:style>
  <w:style w:type="paragraph" w:styleId="7">
    <w:name w:val="heading 7"/>
    <w:basedOn w:val="a"/>
    <w:next w:val="a"/>
    <w:link w:val="70"/>
    <w:uiPriority w:val="9"/>
    <w:semiHidden/>
    <w:unhideWhenUsed/>
    <w:qFormat/>
    <w:rsid w:val="00A929F5"/>
    <w:pPr>
      <w:suppressAutoHyphens/>
      <w:spacing w:before="240" w:after="60" w:line="240" w:lineRule="auto"/>
      <w:outlineLvl w:val="6"/>
    </w:pPr>
    <w:rPr>
      <w:rFonts w:eastAsiaTheme="minorEastAsia"/>
      <w:sz w:val="24"/>
      <w:szCs w:val="24"/>
    </w:rPr>
  </w:style>
  <w:style w:type="paragraph" w:styleId="8">
    <w:name w:val="heading 8"/>
    <w:basedOn w:val="a"/>
    <w:next w:val="a"/>
    <w:link w:val="80"/>
    <w:uiPriority w:val="9"/>
    <w:semiHidden/>
    <w:unhideWhenUsed/>
    <w:qFormat/>
    <w:rsid w:val="00A929F5"/>
    <w:pPr>
      <w:suppressAutoHyphens/>
      <w:spacing w:before="240" w:after="60" w:line="240" w:lineRule="auto"/>
      <w:outlineLvl w:val="7"/>
    </w:pPr>
    <w:rPr>
      <w:rFonts w:eastAsiaTheme="minorEastAsia"/>
      <w:i/>
      <w:iCs/>
      <w:sz w:val="24"/>
      <w:szCs w:val="24"/>
    </w:rPr>
  </w:style>
  <w:style w:type="paragraph" w:styleId="9">
    <w:name w:val="heading 9"/>
    <w:basedOn w:val="a"/>
    <w:next w:val="a"/>
    <w:link w:val="90"/>
    <w:uiPriority w:val="9"/>
    <w:semiHidden/>
    <w:unhideWhenUsed/>
    <w:qFormat/>
    <w:rsid w:val="00A929F5"/>
    <w:pPr>
      <w:suppressAutoHyphens/>
      <w:spacing w:before="240" w:after="60" w:line="240" w:lineRule="auto"/>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rsid w:val="00A929F5"/>
    <w:rPr>
      <w:rFonts w:ascii="Arial" w:hAnsi="Arial" w:cs="Arial"/>
      <w:b/>
      <w:bCs/>
      <w:color w:val="26282F"/>
      <w:sz w:val="26"/>
      <w:szCs w:val="26"/>
      <w:lang w:eastAsia="ru-RU"/>
    </w:rPr>
  </w:style>
  <w:style w:type="character" w:customStyle="1" w:styleId="20">
    <w:name w:val="Заголовок 2 Знак"/>
    <w:basedOn w:val="a0"/>
    <w:link w:val="2"/>
    <w:uiPriority w:val="9"/>
    <w:semiHidden/>
    <w:rsid w:val="00A929F5"/>
    <w:rPr>
      <w:rFonts w:asciiTheme="majorHAnsi" w:eastAsiaTheme="majorEastAsia" w:hAnsiTheme="majorHAnsi" w:cstheme="majorBidi"/>
      <w:b/>
      <w:bCs/>
      <w:i/>
      <w:iCs/>
      <w:sz w:val="28"/>
      <w:szCs w:val="28"/>
    </w:rPr>
  </w:style>
  <w:style w:type="character" w:customStyle="1" w:styleId="30">
    <w:name w:val="Заголовок 3 Знак"/>
    <w:basedOn w:val="a0"/>
    <w:link w:val="3"/>
    <w:uiPriority w:val="9"/>
    <w:semiHidden/>
    <w:rsid w:val="00A929F5"/>
    <w:rPr>
      <w:rFonts w:asciiTheme="majorHAnsi" w:eastAsiaTheme="majorEastAsia" w:hAnsiTheme="majorHAnsi" w:cstheme="majorBidi"/>
      <w:b/>
      <w:bCs/>
      <w:sz w:val="26"/>
      <w:szCs w:val="26"/>
    </w:rPr>
  </w:style>
  <w:style w:type="character" w:customStyle="1" w:styleId="40">
    <w:name w:val="Заголовок 4 Знак"/>
    <w:basedOn w:val="a0"/>
    <w:link w:val="4"/>
    <w:uiPriority w:val="9"/>
    <w:semiHidden/>
    <w:rsid w:val="00A929F5"/>
    <w:rPr>
      <w:rFonts w:asciiTheme="minorHAnsi" w:eastAsiaTheme="minorEastAsia" w:hAnsiTheme="minorHAnsi" w:cstheme="minorBidi"/>
      <w:b/>
      <w:bCs/>
      <w:sz w:val="28"/>
      <w:szCs w:val="28"/>
    </w:rPr>
  </w:style>
  <w:style w:type="character" w:customStyle="1" w:styleId="50">
    <w:name w:val="Заголовок 5 Знак"/>
    <w:basedOn w:val="a0"/>
    <w:link w:val="5"/>
    <w:uiPriority w:val="9"/>
    <w:semiHidden/>
    <w:rsid w:val="00A929F5"/>
    <w:rPr>
      <w:rFonts w:asciiTheme="minorHAnsi" w:eastAsiaTheme="minorEastAsia" w:hAnsiTheme="minorHAnsi" w:cstheme="minorBidi"/>
      <w:b/>
      <w:bCs/>
      <w:i/>
      <w:iCs/>
      <w:sz w:val="26"/>
      <w:szCs w:val="26"/>
    </w:rPr>
  </w:style>
  <w:style w:type="character" w:customStyle="1" w:styleId="60">
    <w:name w:val="Заголовок 6 Знак"/>
    <w:basedOn w:val="a0"/>
    <w:link w:val="6"/>
    <w:uiPriority w:val="9"/>
    <w:semiHidden/>
    <w:rsid w:val="00A929F5"/>
    <w:rPr>
      <w:rFonts w:asciiTheme="minorHAnsi" w:eastAsiaTheme="minorEastAsia" w:hAnsiTheme="minorHAnsi" w:cstheme="minorBidi"/>
      <w:b/>
      <w:bCs/>
      <w:sz w:val="22"/>
      <w:szCs w:val="22"/>
    </w:rPr>
  </w:style>
  <w:style w:type="character" w:customStyle="1" w:styleId="70">
    <w:name w:val="Заголовок 7 Знак"/>
    <w:basedOn w:val="a0"/>
    <w:link w:val="7"/>
    <w:uiPriority w:val="9"/>
    <w:semiHidden/>
    <w:rsid w:val="00A929F5"/>
    <w:rPr>
      <w:rFonts w:asciiTheme="minorHAnsi" w:eastAsiaTheme="minorEastAsia" w:hAnsiTheme="minorHAnsi" w:cstheme="minorBidi"/>
      <w:sz w:val="24"/>
      <w:szCs w:val="24"/>
    </w:rPr>
  </w:style>
  <w:style w:type="character" w:customStyle="1" w:styleId="80">
    <w:name w:val="Заголовок 8 Знак"/>
    <w:basedOn w:val="a0"/>
    <w:link w:val="8"/>
    <w:uiPriority w:val="9"/>
    <w:semiHidden/>
    <w:rsid w:val="00A929F5"/>
    <w:rPr>
      <w:rFonts w:asciiTheme="minorHAnsi" w:eastAsiaTheme="minorEastAsia" w:hAnsiTheme="minorHAnsi" w:cstheme="minorBidi"/>
      <w:i/>
      <w:iCs/>
      <w:sz w:val="24"/>
      <w:szCs w:val="24"/>
    </w:rPr>
  </w:style>
  <w:style w:type="character" w:customStyle="1" w:styleId="90">
    <w:name w:val="Заголовок 9 Знак"/>
    <w:basedOn w:val="a0"/>
    <w:link w:val="9"/>
    <w:uiPriority w:val="9"/>
    <w:semiHidden/>
    <w:rsid w:val="00A929F5"/>
    <w:rPr>
      <w:rFonts w:asciiTheme="majorHAnsi" w:eastAsiaTheme="majorEastAsia" w:hAnsiTheme="majorHAnsi" w:cstheme="majorBidi"/>
      <w:sz w:val="22"/>
      <w:szCs w:val="22"/>
    </w:rPr>
  </w:style>
  <w:style w:type="paragraph" w:styleId="a3">
    <w:name w:val="caption"/>
    <w:basedOn w:val="a"/>
    <w:next w:val="a"/>
    <w:uiPriority w:val="35"/>
    <w:semiHidden/>
    <w:unhideWhenUsed/>
    <w:qFormat/>
    <w:rsid w:val="00A929F5"/>
    <w:pPr>
      <w:suppressAutoHyphens/>
      <w:spacing w:after="0" w:line="240" w:lineRule="auto"/>
    </w:pPr>
    <w:rPr>
      <w:rFonts w:ascii="Calibri" w:eastAsia="Calibri" w:hAnsi="Calibri" w:cs="Calibri"/>
      <w:b/>
      <w:bCs/>
      <w:sz w:val="20"/>
      <w:szCs w:val="20"/>
      <w:lang w:eastAsia="ar-SA"/>
    </w:rPr>
  </w:style>
  <w:style w:type="paragraph" w:styleId="a4">
    <w:name w:val="Title"/>
    <w:basedOn w:val="a"/>
    <w:next w:val="a"/>
    <w:link w:val="a5"/>
    <w:uiPriority w:val="10"/>
    <w:qFormat/>
    <w:rsid w:val="00A929F5"/>
    <w:pPr>
      <w:suppressAutoHyphens/>
      <w:spacing w:before="240" w:after="60" w:line="240" w:lineRule="auto"/>
      <w:jc w:val="center"/>
      <w:outlineLvl w:val="0"/>
    </w:pPr>
    <w:rPr>
      <w:rFonts w:asciiTheme="majorHAnsi" w:eastAsiaTheme="majorEastAsia" w:hAnsiTheme="majorHAnsi" w:cstheme="majorBidi"/>
      <w:b/>
      <w:bCs/>
      <w:kern w:val="28"/>
      <w:sz w:val="32"/>
      <w:szCs w:val="32"/>
    </w:rPr>
  </w:style>
  <w:style w:type="character" w:customStyle="1" w:styleId="a5">
    <w:name w:val="Название Знак"/>
    <w:basedOn w:val="a0"/>
    <w:link w:val="a4"/>
    <w:uiPriority w:val="10"/>
    <w:rsid w:val="00A929F5"/>
    <w:rPr>
      <w:rFonts w:asciiTheme="majorHAnsi" w:eastAsiaTheme="majorEastAsia" w:hAnsiTheme="majorHAnsi" w:cstheme="majorBidi"/>
      <w:b/>
      <w:bCs/>
      <w:kern w:val="28"/>
      <w:sz w:val="32"/>
      <w:szCs w:val="32"/>
    </w:rPr>
  </w:style>
  <w:style w:type="paragraph" w:styleId="a6">
    <w:name w:val="Subtitle"/>
    <w:basedOn w:val="a"/>
    <w:next w:val="a"/>
    <w:link w:val="a7"/>
    <w:uiPriority w:val="11"/>
    <w:qFormat/>
    <w:rsid w:val="00A929F5"/>
    <w:pPr>
      <w:suppressAutoHyphens/>
      <w:spacing w:after="60" w:line="240" w:lineRule="auto"/>
      <w:jc w:val="center"/>
      <w:outlineLvl w:val="1"/>
    </w:pPr>
    <w:rPr>
      <w:rFonts w:asciiTheme="majorHAnsi" w:eastAsiaTheme="majorEastAsia" w:hAnsiTheme="majorHAnsi" w:cstheme="majorBidi"/>
      <w:sz w:val="24"/>
      <w:szCs w:val="24"/>
    </w:rPr>
  </w:style>
  <w:style w:type="character" w:customStyle="1" w:styleId="a7">
    <w:name w:val="Подзаголовок Знак"/>
    <w:basedOn w:val="a0"/>
    <w:link w:val="a6"/>
    <w:uiPriority w:val="11"/>
    <w:rsid w:val="00A929F5"/>
    <w:rPr>
      <w:rFonts w:asciiTheme="majorHAnsi" w:eastAsiaTheme="majorEastAsia" w:hAnsiTheme="majorHAnsi" w:cstheme="majorBidi"/>
      <w:sz w:val="24"/>
      <w:szCs w:val="24"/>
    </w:rPr>
  </w:style>
  <w:style w:type="character" w:styleId="a8">
    <w:name w:val="Strong"/>
    <w:uiPriority w:val="22"/>
    <w:qFormat/>
    <w:rsid w:val="00A929F5"/>
    <w:rPr>
      <w:b/>
      <w:bCs/>
    </w:rPr>
  </w:style>
  <w:style w:type="character" w:styleId="a9">
    <w:name w:val="Emphasis"/>
    <w:uiPriority w:val="20"/>
    <w:qFormat/>
    <w:rsid w:val="00A929F5"/>
    <w:rPr>
      <w:i/>
      <w:iCs/>
    </w:rPr>
  </w:style>
  <w:style w:type="paragraph" w:styleId="aa">
    <w:name w:val="No Spacing"/>
    <w:basedOn w:val="a"/>
    <w:link w:val="ab"/>
    <w:uiPriority w:val="1"/>
    <w:qFormat/>
    <w:rsid w:val="00A929F5"/>
    <w:pPr>
      <w:suppressAutoHyphens/>
      <w:spacing w:after="0" w:line="240" w:lineRule="auto"/>
    </w:pPr>
    <w:rPr>
      <w:rFonts w:ascii="Calibri" w:eastAsia="Calibri" w:hAnsi="Calibri" w:cs="Times New Roman"/>
    </w:rPr>
  </w:style>
  <w:style w:type="character" w:customStyle="1" w:styleId="ab">
    <w:name w:val="Без интервала Знак"/>
    <w:basedOn w:val="a0"/>
    <w:link w:val="aa"/>
    <w:uiPriority w:val="1"/>
    <w:rsid w:val="00A929F5"/>
    <w:rPr>
      <w:sz w:val="22"/>
      <w:szCs w:val="22"/>
    </w:rPr>
  </w:style>
  <w:style w:type="paragraph" w:styleId="ac">
    <w:name w:val="List Paragraph"/>
    <w:basedOn w:val="a"/>
    <w:uiPriority w:val="34"/>
    <w:qFormat/>
    <w:rsid w:val="00A929F5"/>
    <w:pPr>
      <w:suppressAutoHyphens/>
      <w:spacing w:after="0" w:line="240" w:lineRule="auto"/>
      <w:ind w:left="720"/>
      <w:contextualSpacing/>
    </w:pPr>
    <w:rPr>
      <w:rFonts w:ascii="Calibri" w:eastAsia="Calibri" w:hAnsi="Calibri" w:cs="Calibri"/>
      <w:lang w:eastAsia="ar-SA"/>
    </w:rPr>
  </w:style>
  <w:style w:type="paragraph" w:styleId="21">
    <w:name w:val="Quote"/>
    <w:basedOn w:val="a"/>
    <w:next w:val="a"/>
    <w:link w:val="22"/>
    <w:uiPriority w:val="29"/>
    <w:qFormat/>
    <w:rsid w:val="00A929F5"/>
    <w:pPr>
      <w:suppressAutoHyphens/>
      <w:spacing w:after="0" w:line="240" w:lineRule="auto"/>
    </w:pPr>
    <w:rPr>
      <w:rFonts w:ascii="Calibri" w:eastAsia="Calibri" w:hAnsi="Calibri" w:cs="Times New Roman"/>
      <w:i/>
      <w:iCs/>
      <w:color w:val="000000" w:themeColor="text1"/>
    </w:rPr>
  </w:style>
  <w:style w:type="character" w:customStyle="1" w:styleId="22">
    <w:name w:val="Цитата 2 Знак"/>
    <w:basedOn w:val="a0"/>
    <w:link w:val="21"/>
    <w:uiPriority w:val="29"/>
    <w:rsid w:val="00A929F5"/>
    <w:rPr>
      <w:i/>
      <w:iCs/>
      <w:color w:val="000000" w:themeColor="text1"/>
      <w:sz w:val="22"/>
      <w:szCs w:val="22"/>
    </w:rPr>
  </w:style>
  <w:style w:type="paragraph" w:styleId="ad">
    <w:name w:val="Intense Quote"/>
    <w:basedOn w:val="a"/>
    <w:next w:val="a"/>
    <w:link w:val="ae"/>
    <w:uiPriority w:val="30"/>
    <w:qFormat/>
    <w:rsid w:val="00A929F5"/>
    <w:pPr>
      <w:pBdr>
        <w:bottom w:val="single" w:sz="4" w:space="4" w:color="4F81BD" w:themeColor="accent1"/>
      </w:pBdr>
      <w:suppressAutoHyphens/>
      <w:spacing w:before="200" w:after="280" w:line="240" w:lineRule="auto"/>
      <w:ind w:left="936" w:right="936"/>
    </w:pPr>
    <w:rPr>
      <w:rFonts w:ascii="Calibri" w:eastAsia="Calibri" w:hAnsi="Calibri" w:cs="Times New Roman"/>
      <w:b/>
      <w:bCs/>
      <w:i/>
      <w:iCs/>
      <w:color w:val="4F81BD" w:themeColor="accent1"/>
    </w:rPr>
  </w:style>
  <w:style w:type="character" w:customStyle="1" w:styleId="ae">
    <w:name w:val="Выделенная цитата Знак"/>
    <w:basedOn w:val="a0"/>
    <w:link w:val="ad"/>
    <w:uiPriority w:val="30"/>
    <w:rsid w:val="00A929F5"/>
    <w:rPr>
      <w:b/>
      <w:bCs/>
      <w:i/>
      <w:iCs/>
      <w:color w:val="4F81BD" w:themeColor="accent1"/>
      <w:sz w:val="22"/>
      <w:szCs w:val="22"/>
    </w:rPr>
  </w:style>
  <w:style w:type="character" w:styleId="af">
    <w:name w:val="Subtle Emphasis"/>
    <w:uiPriority w:val="19"/>
    <w:qFormat/>
    <w:rsid w:val="00A929F5"/>
    <w:rPr>
      <w:i/>
      <w:iCs/>
      <w:color w:val="808080" w:themeColor="text1" w:themeTint="7F"/>
    </w:rPr>
  </w:style>
  <w:style w:type="character" w:styleId="af0">
    <w:name w:val="Intense Emphasis"/>
    <w:uiPriority w:val="21"/>
    <w:qFormat/>
    <w:rsid w:val="00A929F5"/>
    <w:rPr>
      <w:b/>
      <w:bCs/>
      <w:i/>
      <w:iCs/>
      <w:color w:val="4F81BD" w:themeColor="accent1"/>
    </w:rPr>
  </w:style>
  <w:style w:type="character" w:styleId="af1">
    <w:name w:val="Subtle Reference"/>
    <w:uiPriority w:val="31"/>
    <w:qFormat/>
    <w:rsid w:val="00A929F5"/>
    <w:rPr>
      <w:smallCaps/>
      <w:color w:val="C0504D" w:themeColor="accent2"/>
      <w:u w:val="single"/>
    </w:rPr>
  </w:style>
  <w:style w:type="character" w:styleId="af2">
    <w:name w:val="Intense Reference"/>
    <w:uiPriority w:val="32"/>
    <w:qFormat/>
    <w:rsid w:val="00A929F5"/>
    <w:rPr>
      <w:b/>
      <w:bCs/>
      <w:smallCaps/>
      <w:color w:val="C0504D" w:themeColor="accent2"/>
      <w:spacing w:val="5"/>
      <w:u w:val="single"/>
    </w:rPr>
  </w:style>
  <w:style w:type="character" w:styleId="af3">
    <w:name w:val="Book Title"/>
    <w:uiPriority w:val="33"/>
    <w:qFormat/>
    <w:rsid w:val="00A929F5"/>
    <w:rPr>
      <w:b/>
      <w:bCs/>
      <w:smallCaps/>
      <w:spacing w:val="5"/>
    </w:rPr>
  </w:style>
  <w:style w:type="paragraph" w:styleId="af4">
    <w:name w:val="TOC Heading"/>
    <w:basedOn w:val="1"/>
    <w:next w:val="a"/>
    <w:uiPriority w:val="39"/>
    <w:semiHidden/>
    <w:unhideWhenUsed/>
    <w:qFormat/>
    <w:rsid w:val="00A929F5"/>
    <w:pPr>
      <w:keepNext/>
      <w:widowControl/>
      <w:autoSpaceDE/>
      <w:autoSpaceDN/>
      <w:adjustRightInd/>
      <w:spacing w:before="240" w:after="60" w:line="276" w:lineRule="auto"/>
      <w:jc w:val="left"/>
      <w:outlineLvl w:val="9"/>
    </w:pPr>
    <w:rPr>
      <w:rFonts w:asciiTheme="majorHAnsi" w:eastAsiaTheme="majorEastAsia" w:hAnsiTheme="majorHAnsi" w:cstheme="majorBidi"/>
      <w:color w:val="auto"/>
      <w:kern w:val="32"/>
      <w:sz w:val="32"/>
      <w:szCs w:val="32"/>
      <w:lang w:eastAsia="en-US"/>
    </w:rPr>
  </w:style>
  <w:style w:type="character" w:styleId="af5">
    <w:name w:val="Hyperlink"/>
    <w:basedOn w:val="a0"/>
    <w:uiPriority w:val="99"/>
    <w:semiHidden/>
    <w:unhideWhenUsed/>
    <w:rsid w:val="00473D79"/>
    <w:rPr>
      <w:color w:val="0000FF" w:themeColor="hyperlink"/>
      <w:u w:val="single"/>
    </w:rPr>
  </w:style>
  <w:style w:type="paragraph" w:customStyle="1" w:styleId="ConsPlusNormal">
    <w:name w:val="ConsPlusNormal"/>
    <w:rsid w:val="00AE08F5"/>
    <w:pPr>
      <w:widowControl w:val="0"/>
      <w:autoSpaceDE w:val="0"/>
      <w:autoSpaceDN w:val="0"/>
    </w:pPr>
    <w:rPr>
      <w:rFonts w:eastAsia="Times New Roman" w:cs="Calibri"/>
      <w:sz w:val="22"/>
      <w:lang w:eastAsia="ru-RU"/>
    </w:rPr>
  </w:style>
  <w:style w:type="paragraph" w:styleId="af6">
    <w:name w:val="header"/>
    <w:basedOn w:val="a"/>
    <w:link w:val="af7"/>
    <w:uiPriority w:val="99"/>
    <w:unhideWhenUsed/>
    <w:rsid w:val="00AE08F5"/>
    <w:pPr>
      <w:tabs>
        <w:tab w:val="center" w:pos="4677"/>
        <w:tab w:val="right" w:pos="9355"/>
      </w:tabs>
      <w:spacing w:after="0" w:line="240" w:lineRule="auto"/>
    </w:pPr>
  </w:style>
  <w:style w:type="character" w:customStyle="1" w:styleId="af7">
    <w:name w:val="Верхний колонтитул Знак"/>
    <w:basedOn w:val="a0"/>
    <w:link w:val="af6"/>
    <w:uiPriority w:val="99"/>
    <w:rsid w:val="00AE08F5"/>
    <w:rPr>
      <w:rFonts w:asciiTheme="minorHAnsi" w:eastAsiaTheme="minorHAnsi" w:hAnsiTheme="minorHAnsi" w:cstheme="minorBidi"/>
      <w:sz w:val="22"/>
      <w:szCs w:val="22"/>
    </w:rPr>
  </w:style>
  <w:style w:type="paragraph" w:styleId="af8">
    <w:name w:val="Balloon Text"/>
    <w:basedOn w:val="a"/>
    <w:link w:val="af9"/>
    <w:uiPriority w:val="99"/>
    <w:semiHidden/>
    <w:unhideWhenUsed/>
    <w:rsid w:val="00206A1E"/>
    <w:pPr>
      <w:spacing w:after="0" w:line="240" w:lineRule="auto"/>
    </w:pPr>
    <w:rPr>
      <w:rFonts w:ascii="Tahoma" w:hAnsi="Tahoma" w:cs="Tahoma"/>
      <w:sz w:val="16"/>
      <w:szCs w:val="16"/>
    </w:rPr>
  </w:style>
  <w:style w:type="character" w:customStyle="1" w:styleId="af9">
    <w:name w:val="Текст выноски Знак"/>
    <w:basedOn w:val="a0"/>
    <w:link w:val="af8"/>
    <w:uiPriority w:val="99"/>
    <w:semiHidden/>
    <w:rsid w:val="00206A1E"/>
    <w:rPr>
      <w:rFonts w:ascii="Tahoma" w:eastAsiaTheme="minorHAnsi" w:hAnsi="Tahoma" w:cs="Tahoma"/>
      <w:sz w:val="16"/>
      <w:szCs w:val="16"/>
    </w:rPr>
  </w:style>
  <w:style w:type="paragraph" w:styleId="afa">
    <w:name w:val="footer"/>
    <w:basedOn w:val="a"/>
    <w:link w:val="afb"/>
    <w:uiPriority w:val="99"/>
    <w:unhideWhenUsed/>
    <w:rsid w:val="00D7392A"/>
    <w:pPr>
      <w:tabs>
        <w:tab w:val="center" w:pos="4677"/>
        <w:tab w:val="right" w:pos="9355"/>
      </w:tabs>
      <w:spacing w:after="0" w:line="240" w:lineRule="auto"/>
    </w:pPr>
  </w:style>
  <w:style w:type="character" w:customStyle="1" w:styleId="afb">
    <w:name w:val="Нижний колонтитул Знак"/>
    <w:basedOn w:val="a0"/>
    <w:link w:val="afa"/>
    <w:uiPriority w:val="99"/>
    <w:rsid w:val="00D7392A"/>
    <w:rPr>
      <w:rFonts w:asciiTheme="minorHAnsi" w:eastAsiaTheme="minorHAnsi"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3D79"/>
    <w:pPr>
      <w:spacing w:after="200" w:line="276" w:lineRule="auto"/>
    </w:pPr>
    <w:rPr>
      <w:rFonts w:asciiTheme="minorHAnsi" w:eastAsiaTheme="minorHAnsi" w:hAnsiTheme="minorHAnsi" w:cstheme="minorBidi"/>
      <w:sz w:val="22"/>
      <w:szCs w:val="22"/>
    </w:rPr>
  </w:style>
  <w:style w:type="paragraph" w:styleId="1">
    <w:name w:val="heading 1"/>
    <w:basedOn w:val="a"/>
    <w:next w:val="a"/>
    <w:link w:val="10"/>
    <w:uiPriority w:val="99"/>
    <w:qFormat/>
    <w:rsid w:val="00A929F5"/>
    <w:pPr>
      <w:widowControl w:val="0"/>
      <w:suppressAutoHyphens/>
      <w:autoSpaceDE w:val="0"/>
      <w:autoSpaceDN w:val="0"/>
      <w:adjustRightInd w:val="0"/>
      <w:spacing w:before="108" w:after="108" w:line="240" w:lineRule="auto"/>
      <w:jc w:val="center"/>
      <w:outlineLvl w:val="0"/>
    </w:pPr>
    <w:rPr>
      <w:rFonts w:ascii="Arial" w:eastAsia="Calibri" w:hAnsi="Arial" w:cs="Arial"/>
      <w:b/>
      <w:bCs/>
      <w:color w:val="26282F"/>
      <w:sz w:val="26"/>
      <w:szCs w:val="26"/>
      <w:lang w:eastAsia="ru-RU"/>
    </w:rPr>
  </w:style>
  <w:style w:type="paragraph" w:styleId="2">
    <w:name w:val="heading 2"/>
    <w:basedOn w:val="a"/>
    <w:next w:val="a"/>
    <w:link w:val="20"/>
    <w:uiPriority w:val="9"/>
    <w:semiHidden/>
    <w:unhideWhenUsed/>
    <w:qFormat/>
    <w:rsid w:val="00A929F5"/>
    <w:pPr>
      <w:keepNext/>
      <w:suppressAutoHyphens/>
      <w:spacing w:before="240" w:after="60" w:line="240" w:lineRule="auto"/>
      <w:outlineLvl w:val="1"/>
    </w:pPr>
    <w:rPr>
      <w:rFonts w:asciiTheme="majorHAnsi" w:eastAsiaTheme="majorEastAsia" w:hAnsiTheme="majorHAnsi" w:cstheme="majorBidi"/>
      <w:b/>
      <w:bCs/>
      <w:i/>
      <w:iCs/>
      <w:sz w:val="28"/>
      <w:szCs w:val="28"/>
    </w:rPr>
  </w:style>
  <w:style w:type="paragraph" w:styleId="3">
    <w:name w:val="heading 3"/>
    <w:basedOn w:val="a"/>
    <w:next w:val="a"/>
    <w:link w:val="30"/>
    <w:uiPriority w:val="9"/>
    <w:semiHidden/>
    <w:unhideWhenUsed/>
    <w:qFormat/>
    <w:rsid w:val="00A929F5"/>
    <w:pPr>
      <w:keepNext/>
      <w:suppressAutoHyphens/>
      <w:spacing w:before="240" w:after="60" w:line="240" w:lineRule="auto"/>
      <w:outlineLvl w:val="2"/>
    </w:pPr>
    <w:rPr>
      <w:rFonts w:asciiTheme="majorHAnsi" w:eastAsiaTheme="majorEastAsia" w:hAnsiTheme="majorHAnsi" w:cstheme="majorBidi"/>
      <w:b/>
      <w:bCs/>
      <w:sz w:val="26"/>
      <w:szCs w:val="26"/>
    </w:rPr>
  </w:style>
  <w:style w:type="paragraph" w:styleId="4">
    <w:name w:val="heading 4"/>
    <w:basedOn w:val="a"/>
    <w:next w:val="a"/>
    <w:link w:val="40"/>
    <w:uiPriority w:val="9"/>
    <w:semiHidden/>
    <w:unhideWhenUsed/>
    <w:qFormat/>
    <w:rsid w:val="00A929F5"/>
    <w:pPr>
      <w:keepNext/>
      <w:suppressAutoHyphens/>
      <w:spacing w:before="240" w:after="60" w:line="240" w:lineRule="auto"/>
      <w:outlineLvl w:val="3"/>
    </w:pPr>
    <w:rPr>
      <w:rFonts w:eastAsiaTheme="minorEastAsia"/>
      <w:b/>
      <w:bCs/>
      <w:sz w:val="28"/>
      <w:szCs w:val="28"/>
    </w:rPr>
  </w:style>
  <w:style w:type="paragraph" w:styleId="5">
    <w:name w:val="heading 5"/>
    <w:basedOn w:val="a"/>
    <w:next w:val="a"/>
    <w:link w:val="50"/>
    <w:uiPriority w:val="9"/>
    <w:semiHidden/>
    <w:unhideWhenUsed/>
    <w:qFormat/>
    <w:rsid w:val="00A929F5"/>
    <w:pPr>
      <w:suppressAutoHyphens/>
      <w:spacing w:before="240" w:after="60" w:line="240" w:lineRule="auto"/>
      <w:outlineLvl w:val="4"/>
    </w:pPr>
    <w:rPr>
      <w:rFonts w:eastAsiaTheme="minorEastAsia"/>
      <w:b/>
      <w:bCs/>
      <w:i/>
      <w:iCs/>
      <w:sz w:val="26"/>
      <w:szCs w:val="26"/>
    </w:rPr>
  </w:style>
  <w:style w:type="paragraph" w:styleId="6">
    <w:name w:val="heading 6"/>
    <w:basedOn w:val="a"/>
    <w:next w:val="a"/>
    <w:link w:val="60"/>
    <w:uiPriority w:val="9"/>
    <w:semiHidden/>
    <w:unhideWhenUsed/>
    <w:qFormat/>
    <w:rsid w:val="00A929F5"/>
    <w:pPr>
      <w:suppressAutoHyphens/>
      <w:spacing w:before="240" w:after="60" w:line="240" w:lineRule="auto"/>
      <w:outlineLvl w:val="5"/>
    </w:pPr>
    <w:rPr>
      <w:rFonts w:eastAsiaTheme="minorEastAsia"/>
      <w:b/>
      <w:bCs/>
    </w:rPr>
  </w:style>
  <w:style w:type="paragraph" w:styleId="7">
    <w:name w:val="heading 7"/>
    <w:basedOn w:val="a"/>
    <w:next w:val="a"/>
    <w:link w:val="70"/>
    <w:uiPriority w:val="9"/>
    <w:semiHidden/>
    <w:unhideWhenUsed/>
    <w:qFormat/>
    <w:rsid w:val="00A929F5"/>
    <w:pPr>
      <w:suppressAutoHyphens/>
      <w:spacing w:before="240" w:after="60" w:line="240" w:lineRule="auto"/>
      <w:outlineLvl w:val="6"/>
    </w:pPr>
    <w:rPr>
      <w:rFonts w:eastAsiaTheme="minorEastAsia"/>
      <w:sz w:val="24"/>
      <w:szCs w:val="24"/>
    </w:rPr>
  </w:style>
  <w:style w:type="paragraph" w:styleId="8">
    <w:name w:val="heading 8"/>
    <w:basedOn w:val="a"/>
    <w:next w:val="a"/>
    <w:link w:val="80"/>
    <w:uiPriority w:val="9"/>
    <w:semiHidden/>
    <w:unhideWhenUsed/>
    <w:qFormat/>
    <w:rsid w:val="00A929F5"/>
    <w:pPr>
      <w:suppressAutoHyphens/>
      <w:spacing w:before="240" w:after="60" w:line="240" w:lineRule="auto"/>
      <w:outlineLvl w:val="7"/>
    </w:pPr>
    <w:rPr>
      <w:rFonts w:eastAsiaTheme="minorEastAsia"/>
      <w:i/>
      <w:iCs/>
      <w:sz w:val="24"/>
      <w:szCs w:val="24"/>
    </w:rPr>
  </w:style>
  <w:style w:type="paragraph" w:styleId="9">
    <w:name w:val="heading 9"/>
    <w:basedOn w:val="a"/>
    <w:next w:val="a"/>
    <w:link w:val="90"/>
    <w:uiPriority w:val="9"/>
    <w:semiHidden/>
    <w:unhideWhenUsed/>
    <w:qFormat/>
    <w:rsid w:val="00A929F5"/>
    <w:pPr>
      <w:suppressAutoHyphens/>
      <w:spacing w:before="240" w:after="60" w:line="240" w:lineRule="auto"/>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rsid w:val="00A929F5"/>
    <w:rPr>
      <w:rFonts w:ascii="Arial" w:hAnsi="Arial" w:cs="Arial"/>
      <w:b/>
      <w:bCs/>
      <w:color w:val="26282F"/>
      <w:sz w:val="26"/>
      <w:szCs w:val="26"/>
      <w:lang w:eastAsia="ru-RU"/>
    </w:rPr>
  </w:style>
  <w:style w:type="character" w:customStyle="1" w:styleId="20">
    <w:name w:val="Заголовок 2 Знак"/>
    <w:basedOn w:val="a0"/>
    <w:link w:val="2"/>
    <w:uiPriority w:val="9"/>
    <w:semiHidden/>
    <w:rsid w:val="00A929F5"/>
    <w:rPr>
      <w:rFonts w:asciiTheme="majorHAnsi" w:eastAsiaTheme="majorEastAsia" w:hAnsiTheme="majorHAnsi" w:cstheme="majorBidi"/>
      <w:b/>
      <w:bCs/>
      <w:i/>
      <w:iCs/>
      <w:sz w:val="28"/>
      <w:szCs w:val="28"/>
    </w:rPr>
  </w:style>
  <w:style w:type="character" w:customStyle="1" w:styleId="30">
    <w:name w:val="Заголовок 3 Знак"/>
    <w:basedOn w:val="a0"/>
    <w:link w:val="3"/>
    <w:uiPriority w:val="9"/>
    <w:semiHidden/>
    <w:rsid w:val="00A929F5"/>
    <w:rPr>
      <w:rFonts w:asciiTheme="majorHAnsi" w:eastAsiaTheme="majorEastAsia" w:hAnsiTheme="majorHAnsi" w:cstheme="majorBidi"/>
      <w:b/>
      <w:bCs/>
      <w:sz w:val="26"/>
      <w:szCs w:val="26"/>
    </w:rPr>
  </w:style>
  <w:style w:type="character" w:customStyle="1" w:styleId="40">
    <w:name w:val="Заголовок 4 Знак"/>
    <w:basedOn w:val="a0"/>
    <w:link w:val="4"/>
    <w:uiPriority w:val="9"/>
    <w:semiHidden/>
    <w:rsid w:val="00A929F5"/>
    <w:rPr>
      <w:rFonts w:asciiTheme="minorHAnsi" w:eastAsiaTheme="minorEastAsia" w:hAnsiTheme="minorHAnsi" w:cstheme="minorBidi"/>
      <w:b/>
      <w:bCs/>
      <w:sz w:val="28"/>
      <w:szCs w:val="28"/>
    </w:rPr>
  </w:style>
  <w:style w:type="character" w:customStyle="1" w:styleId="50">
    <w:name w:val="Заголовок 5 Знак"/>
    <w:basedOn w:val="a0"/>
    <w:link w:val="5"/>
    <w:uiPriority w:val="9"/>
    <w:semiHidden/>
    <w:rsid w:val="00A929F5"/>
    <w:rPr>
      <w:rFonts w:asciiTheme="minorHAnsi" w:eastAsiaTheme="minorEastAsia" w:hAnsiTheme="minorHAnsi" w:cstheme="minorBidi"/>
      <w:b/>
      <w:bCs/>
      <w:i/>
      <w:iCs/>
      <w:sz w:val="26"/>
      <w:szCs w:val="26"/>
    </w:rPr>
  </w:style>
  <w:style w:type="character" w:customStyle="1" w:styleId="60">
    <w:name w:val="Заголовок 6 Знак"/>
    <w:basedOn w:val="a0"/>
    <w:link w:val="6"/>
    <w:uiPriority w:val="9"/>
    <w:semiHidden/>
    <w:rsid w:val="00A929F5"/>
    <w:rPr>
      <w:rFonts w:asciiTheme="minorHAnsi" w:eastAsiaTheme="minorEastAsia" w:hAnsiTheme="minorHAnsi" w:cstheme="minorBidi"/>
      <w:b/>
      <w:bCs/>
      <w:sz w:val="22"/>
      <w:szCs w:val="22"/>
    </w:rPr>
  </w:style>
  <w:style w:type="character" w:customStyle="1" w:styleId="70">
    <w:name w:val="Заголовок 7 Знак"/>
    <w:basedOn w:val="a0"/>
    <w:link w:val="7"/>
    <w:uiPriority w:val="9"/>
    <w:semiHidden/>
    <w:rsid w:val="00A929F5"/>
    <w:rPr>
      <w:rFonts w:asciiTheme="minorHAnsi" w:eastAsiaTheme="minorEastAsia" w:hAnsiTheme="minorHAnsi" w:cstheme="minorBidi"/>
      <w:sz w:val="24"/>
      <w:szCs w:val="24"/>
    </w:rPr>
  </w:style>
  <w:style w:type="character" w:customStyle="1" w:styleId="80">
    <w:name w:val="Заголовок 8 Знак"/>
    <w:basedOn w:val="a0"/>
    <w:link w:val="8"/>
    <w:uiPriority w:val="9"/>
    <w:semiHidden/>
    <w:rsid w:val="00A929F5"/>
    <w:rPr>
      <w:rFonts w:asciiTheme="minorHAnsi" w:eastAsiaTheme="minorEastAsia" w:hAnsiTheme="minorHAnsi" w:cstheme="minorBidi"/>
      <w:i/>
      <w:iCs/>
      <w:sz w:val="24"/>
      <w:szCs w:val="24"/>
    </w:rPr>
  </w:style>
  <w:style w:type="character" w:customStyle="1" w:styleId="90">
    <w:name w:val="Заголовок 9 Знак"/>
    <w:basedOn w:val="a0"/>
    <w:link w:val="9"/>
    <w:uiPriority w:val="9"/>
    <w:semiHidden/>
    <w:rsid w:val="00A929F5"/>
    <w:rPr>
      <w:rFonts w:asciiTheme="majorHAnsi" w:eastAsiaTheme="majorEastAsia" w:hAnsiTheme="majorHAnsi" w:cstheme="majorBidi"/>
      <w:sz w:val="22"/>
      <w:szCs w:val="22"/>
    </w:rPr>
  </w:style>
  <w:style w:type="paragraph" w:styleId="a3">
    <w:name w:val="caption"/>
    <w:basedOn w:val="a"/>
    <w:next w:val="a"/>
    <w:uiPriority w:val="35"/>
    <w:semiHidden/>
    <w:unhideWhenUsed/>
    <w:qFormat/>
    <w:rsid w:val="00A929F5"/>
    <w:pPr>
      <w:suppressAutoHyphens/>
      <w:spacing w:after="0" w:line="240" w:lineRule="auto"/>
    </w:pPr>
    <w:rPr>
      <w:rFonts w:ascii="Calibri" w:eastAsia="Calibri" w:hAnsi="Calibri" w:cs="Calibri"/>
      <w:b/>
      <w:bCs/>
      <w:sz w:val="20"/>
      <w:szCs w:val="20"/>
      <w:lang w:eastAsia="ar-SA"/>
    </w:rPr>
  </w:style>
  <w:style w:type="paragraph" w:styleId="a4">
    <w:name w:val="Title"/>
    <w:basedOn w:val="a"/>
    <w:next w:val="a"/>
    <w:link w:val="a5"/>
    <w:uiPriority w:val="10"/>
    <w:qFormat/>
    <w:rsid w:val="00A929F5"/>
    <w:pPr>
      <w:suppressAutoHyphens/>
      <w:spacing w:before="240" w:after="60" w:line="240" w:lineRule="auto"/>
      <w:jc w:val="center"/>
      <w:outlineLvl w:val="0"/>
    </w:pPr>
    <w:rPr>
      <w:rFonts w:asciiTheme="majorHAnsi" w:eastAsiaTheme="majorEastAsia" w:hAnsiTheme="majorHAnsi" w:cstheme="majorBidi"/>
      <w:b/>
      <w:bCs/>
      <w:kern w:val="28"/>
      <w:sz w:val="32"/>
      <w:szCs w:val="32"/>
    </w:rPr>
  </w:style>
  <w:style w:type="character" w:customStyle="1" w:styleId="a5">
    <w:name w:val="Название Знак"/>
    <w:basedOn w:val="a0"/>
    <w:link w:val="a4"/>
    <w:uiPriority w:val="10"/>
    <w:rsid w:val="00A929F5"/>
    <w:rPr>
      <w:rFonts w:asciiTheme="majorHAnsi" w:eastAsiaTheme="majorEastAsia" w:hAnsiTheme="majorHAnsi" w:cstheme="majorBidi"/>
      <w:b/>
      <w:bCs/>
      <w:kern w:val="28"/>
      <w:sz w:val="32"/>
      <w:szCs w:val="32"/>
    </w:rPr>
  </w:style>
  <w:style w:type="paragraph" w:styleId="a6">
    <w:name w:val="Subtitle"/>
    <w:basedOn w:val="a"/>
    <w:next w:val="a"/>
    <w:link w:val="a7"/>
    <w:uiPriority w:val="11"/>
    <w:qFormat/>
    <w:rsid w:val="00A929F5"/>
    <w:pPr>
      <w:suppressAutoHyphens/>
      <w:spacing w:after="60" w:line="240" w:lineRule="auto"/>
      <w:jc w:val="center"/>
      <w:outlineLvl w:val="1"/>
    </w:pPr>
    <w:rPr>
      <w:rFonts w:asciiTheme="majorHAnsi" w:eastAsiaTheme="majorEastAsia" w:hAnsiTheme="majorHAnsi" w:cstheme="majorBidi"/>
      <w:sz w:val="24"/>
      <w:szCs w:val="24"/>
    </w:rPr>
  </w:style>
  <w:style w:type="character" w:customStyle="1" w:styleId="a7">
    <w:name w:val="Подзаголовок Знак"/>
    <w:basedOn w:val="a0"/>
    <w:link w:val="a6"/>
    <w:uiPriority w:val="11"/>
    <w:rsid w:val="00A929F5"/>
    <w:rPr>
      <w:rFonts w:asciiTheme="majorHAnsi" w:eastAsiaTheme="majorEastAsia" w:hAnsiTheme="majorHAnsi" w:cstheme="majorBidi"/>
      <w:sz w:val="24"/>
      <w:szCs w:val="24"/>
    </w:rPr>
  </w:style>
  <w:style w:type="character" w:styleId="a8">
    <w:name w:val="Strong"/>
    <w:uiPriority w:val="22"/>
    <w:qFormat/>
    <w:rsid w:val="00A929F5"/>
    <w:rPr>
      <w:b/>
      <w:bCs/>
    </w:rPr>
  </w:style>
  <w:style w:type="character" w:styleId="a9">
    <w:name w:val="Emphasis"/>
    <w:uiPriority w:val="20"/>
    <w:qFormat/>
    <w:rsid w:val="00A929F5"/>
    <w:rPr>
      <w:i/>
      <w:iCs/>
    </w:rPr>
  </w:style>
  <w:style w:type="paragraph" w:styleId="aa">
    <w:name w:val="No Spacing"/>
    <w:basedOn w:val="a"/>
    <w:link w:val="ab"/>
    <w:uiPriority w:val="1"/>
    <w:qFormat/>
    <w:rsid w:val="00A929F5"/>
    <w:pPr>
      <w:suppressAutoHyphens/>
      <w:spacing w:after="0" w:line="240" w:lineRule="auto"/>
    </w:pPr>
    <w:rPr>
      <w:rFonts w:ascii="Calibri" w:eastAsia="Calibri" w:hAnsi="Calibri" w:cs="Times New Roman"/>
    </w:rPr>
  </w:style>
  <w:style w:type="character" w:customStyle="1" w:styleId="ab">
    <w:name w:val="Без интервала Знак"/>
    <w:basedOn w:val="a0"/>
    <w:link w:val="aa"/>
    <w:uiPriority w:val="1"/>
    <w:rsid w:val="00A929F5"/>
    <w:rPr>
      <w:sz w:val="22"/>
      <w:szCs w:val="22"/>
    </w:rPr>
  </w:style>
  <w:style w:type="paragraph" w:styleId="ac">
    <w:name w:val="List Paragraph"/>
    <w:basedOn w:val="a"/>
    <w:uiPriority w:val="34"/>
    <w:qFormat/>
    <w:rsid w:val="00A929F5"/>
    <w:pPr>
      <w:suppressAutoHyphens/>
      <w:spacing w:after="0" w:line="240" w:lineRule="auto"/>
      <w:ind w:left="720"/>
      <w:contextualSpacing/>
    </w:pPr>
    <w:rPr>
      <w:rFonts w:ascii="Calibri" w:eastAsia="Calibri" w:hAnsi="Calibri" w:cs="Calibri"/>
      <w:lang w:eastAsia="ar-SA"/>
    </w:rPr>
  </w:style>
  <w:style w:type="paragraph" w:styleId="21">
    <w:name w:val="Quote"/>
    <w:basedOn w:val="a"/>
    <w:next w:val="a"/>
    <w:link w:val="22"/>
    <w:uiPriority w:val="29"/>
    <w:qFormat/>
    <w:rsid w:val="00A929F5"/>
    <w:pPr>
      <w:suppressAutoHyphens/>
      <w:spacing w:after="0" w:line="240" w:lineRule="auto"/>
    </w:pPr>
    <w:rPr>
      <w:rFonts w:ascii="Calibri" w:eastAsia="Calibri" w:hAnsi="Calibri" w:cs="Times New Roman"/>
      <w:i/>
      <w:iCs/>
      <w:color w:val="000000" w:themeColor="text1"/>
    </w:rPr>
  </w:style>
  <w:style w:type="character" w:customStyle="1" w:styleId="22">
    <w:name w:val="Цитата 2 Знак"/>
    <w:basedOn w:val="a0"/>
    <w:link w:val="21"/>
    <w:uiPriority w:val="29"/>
    <w:rsid w:val="00A929F5"/>
    <w:rPr>
      <w:i/>
      <w:iCs/>
      <w:color w:val="000000" w:themeColor="text1"/>
      <w:sz w:val="22"/>
      <w:szCs w:val="22"/>
    </w:rPr>
  </w:style>
  <w:style w:type="paragraph" w:styleId="ad">
    <w:name w:val="Intense Quote"/>
    <w:basedOn w:val="a"/>
    <w:next w:val="a"/>
    <w:link w:val="ae"/>
    <w:uiPriority w:val="30"/>
    <w:qFormat/>
    <w:rsid w:val="00A929F5"/>
    <w:pPr>
      <w:pBdr>
        <w:bottom w:val="single" w:sz="4" w:space="4" w:color="4F81BD" w:themeColor="accent1"/>
      </w:pBdr>
      <w:suppressAutoHyphens/>
      <w:spacing w:before="200" w:after="280" w:line="240" w:lineRule="auto"/>
      <w:ind w:left="936" w:right="936"/>
    </w:pPr>
    <w:rPr>
      <w:rFonts w:ascii="Calibri" w:eastAsia="Calibri" w:hAnsi="Calibri" w:cs="Times New Roman"/>
      <w:b/>
      <w:bCs/>
      <w:i/>
      <w:iCs/>
      <w:color w:val="4F81BD" w:themeColor="accent1"/>
    </w:rPr>
  </w:style>
  <w:style w:type="character" w:customStyle="1" w:styleId="ae">
    <w:name w:val="Выделенная цитата Знак"/>
    <w:basedOn w:val="a0"/>
    <w:link w:val="ad"/>
    <w:uiPriority w:val="30"/>
    <w:rsid w:val="00A929F5"/>
    <w:rPr>
      <w:b/>
      <w:bCs/>
      <w:i/>
      <w:iCs/>
      <w:color w:val="4F81BD" w:themeColor="accent1"/>
      <w:sz w:val="22"/>
      <w:szCs w:val="22"/>
    </w:rPr>
  </w:style>
  <w:style w:type="character" w:styleId="af">
    <w:name w:val="Subtle Emphasis"/>
    <w:uiPriority w:val="19"/>
    <w:qFormat/>
    <w:rsid w:val="00A929F5"/>
    <w:rPr>
      <w:i/>
      <w:iCs/>
      <w:color w:val="808080" w:themeColor="text1" w:themeTint="7F"/>
    </w:rPr>
  </w:style>
  <w:style w:type="character" w:styleId="af0">
    <w:name w:val="Intense Emphasis"/>
    <w:uiPriority w:val="21"/>
    <w:qFormat/>
    <w:rsid w:val="00A929F5"/>
    <w:rPr>
      <w:b/>
      <w:bCs/>
      <w:i/>
      <w:iCs/>
      <w:color w:val="4F81BD" w:themeColor="accent1"/>
    </w:rPr>
  </w:style>
  <w:style w:type="character" w:styleId="af1">
    <w:name w:val="Subtle Reference"/>
    <w:uiPriority w:val="31"/>
    <w:qFormat/>
    <w:rsid w:val="00A929F5"/>
    <w:rPr>
      <w:smallCaps/>
      <w:color w:val="C0504D" w:themeColor="accent2"/>
      <w:u w:val="single"/>
    </w:rPr>
  </w:style>
  <w:style w:type="character" w:styleId="af2">
    <w:name w:val="Intense Reference"/>
    <w:uiPriority w:val="32"/>
    <w:qFormat/>
    <w:rsid w:val="00A929F5"/>
    <w:rPr>
      <w:b/>
      <w:bCs/>
      <w:smallCaps/>
      <w:color w:val="C0504D" w:themeColor="accent2"/>
      <w:spacing w:val="5"/>
      <w:u w:val="single"/>
    </w:rPr>
  </w:style>
  <w:style w:type="character" w:styleId="af3">
    <w:name w:val="Book Title"/>
    <w:uiPriority w:val="33"/>
    <w:qFormat/>
    <w:rsid w:val="00A929F5"/>
    <w:rPr>
      <w:b/>
      <w:bCs/>
      <w:smallCaps/>
      <w:spacing w:val="5"/>
    </w:rPr>
  </w:style>
  <w:style w:type="paragraph" w:styleId="af4">
    <w:name w:val="TOC Heading"/>
    <w:basedOn w:val="1"/>
    <w:next w:val="a"/>
    <w:uiPriority w:val="39"/>
    <w:semiHidden/>
    <w:unhideWhenUsed/>
    <w:qFormat/>
    <w:rsid w:val="00A929F5"/>
    <w:pPr>
      <w:keepNext/>
      <w:widowControl/>
      <w:autoSpaceDE/>
      <w:autoSpaceDN/>
      <w:adjustRightInd/>
      <w:spacing w:before="240" w:after="60" w:line="276" w:lineRule="auto"/>
      <w:jc w:val="left"/>
      <w:outlineLvl w:val="9"/>
    </w:pPr>
    <w:rPr>
      <w:rFonts w:asciiTheme="majorHAnsi" w:eastAsiaTheme="majorEastAsia" w:hAnsiTheme="majorHAnsi" w:cstheme="majorBidi"/>
      <w:color w:val="auto"/>
      <w:kern w:val="32"/>
      <w:sz w:val="32"/>
      <w:szCs w:val="32"/>
      <w:lang w:eastAsia="en-US"/>
    </w:rPr>
  </w:style>
  <w:style w:type="character" w:styleId="af5">
    <w:name w:val="Hyperlink"/>
    <w:basedOn w:val="a0"/>
    <w:uiPriority w:val="99"/>
    <w:semiHidden/>
    <w:unhideWhenUsed/>
    <w:rsid w:val="00473D79"/>
    <w:rPr>
      <w:color w:val="0000FF" w:themeColor="hyperlink"/>
      <w:u w:val="single"/>
    </w:rPr>
  </w:style>
  <w:style w:type="paragraph" w:customStyle="1" w:styleId="ConsPlusNormal">
    <w:name w:val="ConsPlusNormal"/>
    <w:rsid w:val="00AE08F5"/>
    <w:pPr>
      <w:widowControl w:val="0"/>
      <w:autoSpaceDE w:val="0"/>
      <w:autoSpaceDN w:val="0"/>
    </w:pPr>
    <w:rPr>
      <w:rFonts w:eastAsia="Times New Roman" w:cs="Calibri"/>
      <w:sz w:val="22"/>
      <w:lang w:eastAsia="ru-RU"/>
    </w:rPr>
  </w:style>
  <w:style w:type="paragraph" w:styleId="af6">
    <w:name w:val="header"/>
    <w:basedOn w:val="a"/>
    <w:link w:val="af7"/>
    <w:uiPriority w:val="99"/>
    <w:unhideWhenUsed/>
    <w:rsid w:val="00AE08F5"/>
    <w:pPr>
      <w:tabs>
        <w:tab w:val="center" w:pos="4677"/>
        <w:tab w:val="right" w:pos="9355"/>
      </w:tabs>
      <w:spacing w:after="0" w:line="240" w:lineRule="auto"/>
    </w:pPr>
  </w:style>
  <w:style w:type="character" w:customStyle="1" w:styleId="af7">
    <w:name w:val="Верхний колонтитул Знак"/>
    <w:basedOn w:val="a0"/>
    <w:link w:val="af6"/>
    <w:uiPriority w:val="99"/>
    <w:rsid w:val="00AE08F5"/>
    <w:rPr>
      <w:rFonts w:asciiTheme="minorHAnsi" w:eastAsiaTheme="minorHAnsi" w:hAnsiTheme="minorHAnsi" w:cstheme="minorBidi"/>
      <w:sz w:val="22"/>
      <w:szCs w:val="22"/>
    </w:rPr>
  </w:style>
  <w:style w:type="paragraph" w:styleId="af8">
    <w:name w:val="Balloon Text"/>
    <w:basedOn w:val="a"/>
    <w:link w:val="af9"/>
    <w:uiPriority w:val="99"/>
    <w:semiHidden/>
    <w:unhideWhenUsed/>
    <w:rsid w:val="00206A1E"/>
    <w:pPr>
      <w:spacing w:after="0" w:line="240" w:lineRule="auto"/>
    </w:pPr>
    <w:rPr>
      <w:rFonts w:ascii="Tahoma" w:hAnsi="Tahoma" w:cs="Tahoma"/>
      <w:sz w:val="16"/>
      <w:szCs w:val="16"/>
    </w:rPr>
  </w:style>
  <w:style w:type="character" w:customStyle="1" w:styleId="af9">
    <w:name w:val="Текст выноски Знак"/>
    <w:basedOn w:val="a0"/>
    <w:link w:val="af8"/>
    <w:uiPriority w:val="99"/>
    <w:semiHidden/>
    <w:rsid w:val="00206A1E"/>
    <w:rPr>
      <w:rFonts w:ascii="Tahoma" w:eastAsiaTheme="minorHAnsi" w:hAnsi="Tahoma" w:cs="Tahoma"/>
      <w:sz w:val="16"/>
      <w:szCs w:val="16"/>
    </w:rPr>
  </w:style>
  <w:style w:type="paragraph" w:styleId="afa">
    <w:name w:val="footer"/>
    <w:basedOn w:val="a"/>
    <w:link w:val="afb"/>
    <w:uiPriority w:val="99"/>
    <w:unhideWhenUsed/>
    <w:rsid w:val="00D7392A"/>
    <w:pPr>
      <w:tabs>
        <w:tab w:val="center" w:pos="4677"/>
        <w:tab w:val="right" w:pos="9355"/>
      </w:tabs>
      <w:spacing w:after="0" w:line="240" w:lineRule="auto"/>
    </w:pPr>
  </w:style>
  <w:style w:type="character" w:customStyle="1" w:styleId="afb">
    <w:name w:val="Нижний колонтитул Знак"/>
    <w:basedOn w:val="a0"/>
    <w:link w:val="afa"/>
    <w:uiPriority w:val="99"/>
    <w:rsid w:val="00D7392A"/>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8542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97047D-E50B-496A-A9DE-02EEBCE1A8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5</Pages>
  <Words>1234</Words>
  <Characters>7034</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Шишкина Светлана Васильевна</dc:creator>
  <cp:lastModifiedBy>Мясникова Марина Владимировна</cp:lastModifiedBy>
  <cp:revision>7</cp:revision>
  <cp:lastPrinted>2021-06-30T11:37:00Z</cp:lastPrinted>
  <dcterms:created xsi:type="dcterms:W3CDTF">2021-06-22T07:22:00Z</dcterms:created>
  <dcterms:modified xsi:type="dcterms:W3CDTF">2021-07-27T17:43:00Z</dcterms:modified>
</cp:coreProperties>
</file>