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48" w:rsidRDefault="008E6848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8E6848" w:rsidRDefault="008E6848">
      <w:pPr>
        <w:pStyle w:val="ConsPlusNormal"/>
        <w:jc w:val="both"/>
        <w:outlineLvl w:val="0"/>
      </w:pPr>
    </w:p>
    <w:p w:rsidR="008E6848" w:rsidRDefault="008E6848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8E6848" w:rsidRDefault="008E6848">
      <w:pPr>
        <w:pStyle w:val="ConsPlusTitle"/>
        <w:jc w:val="both"/>
      </w:pPr>
    </w:p>
    <w:p w:rsidR="008E6848" w:rsidRDefault="008E6848">
      <w:pPr>
        <w:pStyle w:val="ConsPlusTitle"/>
        <w:jc w:val="center"/>
      </w:pPr>
      <w:r>
        <w:t>ПОСТАНОВЛЕНИЕ</w:t>
      </w:r>
    </w:p>
    <w:p w:rsidR="008E6848" w:rsidRDefault="008E6848">
      <w:pPr>
        <w:pStyle w:val="ConsPlusTitle"/>
        <w:jc w:val="center"/>
      </w:pPr>
      <w:r>
        <w:t>от 5 мая 2023 г. N 88</w:t>
      </w:r>
    </w:p>
    <w:p w:rsidR="008E6848" w:rsidRDefault="008E6848">
      <w:pPr>
        <w:pStyle w:val="ConsPlusTitle"/>
        <w:jc w:val="both"/>
      </w:pPr>
    </w:p>
    <w:p w:rsidR="008E6848" w:rsidRDefault="008E6848">
      <w:pPr>
        <w:pStyle w:val="ConsPlusTitle"/>
        <w:jc w:val="center"/>
      </w:pPr>
      <w:r>
        <w:t>ОБ УТВЕРЖДЕНИИ АДМИНИСТРАТИВНОГО РЕГЛАМЕНТА</w:t>
      </w:r>
    </w:p>
    <w:p w:rsidR="008E6848" w:rsidRDefault="008E6848">
      <w:pPr>
        <w:pStyle w:val="ConsPlusTitle"/>
        <w:jc w:val="center"/>
      </w:pPr>
      <w:r>
        <w:t>АДМИНИСТРАЦИИ МУНИЦИПАЛЬНОГО ОБРАЗОВАНИЯ "ГОРОДСКОЙ ОКРУГ</w:t>
      </w:r>
    </w:p>
    <w:p w:rsidR="008E6848" w:rsidRDefault="008E6848">
      <w:pPr>
        <w:pStyle w:val="ConsPlusTitle"/>
        <w:jc w:val="center"/>
      </w:pPr>
      <w:r>
        <w:t>ГОРОД АСТРАХАНЬ" ПРЕДОСТАВЛЕНИЯ МУНИЦИПАЛЬНОЙ УСЛУГИ</w:t>
      </w:r>
    </w:p>
    <w:p w:rsidR="008E6848" w:rsidRDefault="008E6848">
      <w:pPr>
        <w:pStyle w:val="ConsPlusTitle"/>
        <w:jc w:val="center"/>
      </w:pPr>
      <w:r>
        <w:t>"ПЕРЕРАСПРЕДЕЛЕНИЕ ЗЕМЕЛЬ И (ИЛИ) ЗЕМЕЛЬНЫХ УЧАСТКОВ,</w:t>
      </w:r>
    </w:p>
    <w:p w:rsidR="008E6848" w:rsidRDefault="008E6848">
      <w:pPr>
        <w:pStyle w:val="ConsPlusTitle"/>
        <w:jc w:val="center"/>
      </w:pPr>
      <w:r>
        <w:t>НАХОДЯЩИХСЯ В МУНИЦИПАЛЬНОЙ СОБСТВЕННОСТИ, И ЗЕМЕЛЬНЫХ</w:t>
      </w:r>
    </w:p>
    <w:p w:rsidR="008E6848" w:rsidRDefault="008E6848">
      <w:pPr>
        <w:pStyle w:val="ConsPlusTitle"/>
        <w:jc w:val="center"/>
      </w:pPr>
      <w:r>
        <w:t>УЧАСТКОВ, НАХОДЯЩИХСЯ В ЧАСТНОЙ СОБСТВЕННОСТИ"</w:t>
      </w:r>
    </w:p>
    <w:p w:rsidR="008E6848" w:rsidRDefault="008E684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E684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>Астрахань" от 06.08.2024 N 120)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</w:tr>
    </w:tbl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7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"</w:t>
      </w:r>
      <w:hyperlink r:id="rId8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руководствуясь </w:t>
      </w:r>
      <w:hyperlink r:id="rId9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Постановлением администрации города Астрахани от 03.12.2012 N 10383, Постановлением администрации муниципального образования "Город Астрахань" от 12.11.2021 N 332, постановляю: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0" w:name="P17"/>
      <w:bookmarkEnd w:id="0"/>
      <w:r>
        <w:t xml:space="preserve">1. Утвердить прилагаемый административный </w:t>
      </w:r>
      <w:hyperlink w:anchor="P47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"Городской округ город Астрахань" предоставления муниципальной услуги "Перераспределение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 Управлению муниципального имущества администрации муниципального образования "Город Астрахань" обеспечить: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регламента, указанного в </w:t>
      </w:r>
      <w:hyperlink w:anchor="P17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регламента, указанного в </w:t>
      </w:r>
      <w:hyperlink w:anchor="P17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Астрахань", в государственных информационных системах </w:t>
      </w:r>
      <w:hyperlink r:id="rId10">
        <w:r>
          <w:rPr>
            <w:color w:val="0000FF"/>
          </w:rPr>
          <w:t>www.gosuslugi.astrobl.ru</w:t>
        </w:r>
      </w:hyperlink>
      <w:r>
        <w:t xml:space="preserve">, </w:t>
      </w:r>
      <w:hyperlink r:id="rId11">
        <w:r>
          <w:rPr>
            <w:color w:val="0000FF"/>
          </w:rPr>
          <w:t>www.gosuslugi.ru</w:t>
        </w:r>
      </w:hyperlink>
      <w:r>
        <w:t>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2.3. Размещение административного регламента, указанного в </w:t>
      </w:r>
      <w:hyperlink w:anchor="P17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Астрахань", на официальном сайте администрации муниципального образования "Городской округ город Астрахань" в разделе "Административные регламенты".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"Городской округ город Астрахань":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"Городской округ город Астрахань" в средствах массовой информации.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3.2. Разместить настоящее Постановление администрации муниципального образования </w:t>
      </w:r>
      <w:r>
        <w:lastRenderedPageBreak/>
        <w:t>"Городской округ город Астрахань" на официальном сайте администрации муниципального образования "Городской округ город Астрахань".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4. Постановления администрации муниципального образования "Город Астрахань" от 20.05.2016 </w:t>
      </w:r>
      <w:hyperlink r:id="rId12">
        <w:r>
          <w:rPr>
            <w:color w:val="0000FF"/>
          </w:rPr>
          <w:t>N 3248</w:t>
        </w:r>
      </w:hyperlink>
      <w:r>
        <w:t xml:space="preserve"> "Об утверждении административного Регламента администрации муниципального образования "Город Астрахань" по предоставлению муниципальной услуги "Заключение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собственности", от 11.05.2018 </w:t>
      </w:r>
      <w:hyperlink r:id="rId13">
        <w:r>
          <w:rPr>
            <w:color w:val="0000FF"/>
          </w:rPr>
          <w:t>N 283</w:t>
        </w:r>
      </w:hyperlink>
      <w:r>
        <w:t xml:space="preserve"> "О внесении изменений и дополнений в постановление администрации муниципального образования "Город Астрахань" от 20.05.2016 N 3248", от 23.05.2019 </w:t>
      </w:r>
      <w:hyperlink r:id="rId14">
        <w:r>
          <w:rPr>
            <w:color w:val="0000FF"/>
          </w:rPr>
          <w:t>N 231</w:t>
        </w:r>
      </w:hyperlink>
      <w:r>
        <w:t xml:space="preserve"> "О внесении изменений в постановление администрации муниципального образования "Город Астрахань" от 20.05.2016 N 3248", от 19.01.2021 </w:t>
      </w:r>
      <w:hyperlink r:id="rId15">
        <w:r>
          <w:rPr>
            <w:color w:val="0000FF"/>
          </w:rPr>
          <w:t>N 23</w:t>
        </w:r>
      </w:hyperlink>
      <w:r>
        <w:t xml:space="preserve"> "О внесении изменения в постановление администрации муниципального образования "Город Астрахань" от 20.05.2016 N 3248", от 09.06.2021 </w:t>
      </w:r>
      <w:hyperlink r:id="rId16">
        <w:r>
          <w:rPr>
            <w:color w:val="0000FF"/>
          </w:rPr>
          <w:t>N 155</w:t>
        </w:r>
      </w:hyperlink>
      <w:r>
        <w:t xml:space="preserve"> "О внесении изменения в постановление администрации муниципального образования "Город Астрахань" от 20.05.2016 N 3248" признать утратившими силу.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"Городской округ город Астрахань":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правовых актов администрации муниципального образования "Городской округ город Астрахань".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5.2. Копию данного правового акта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5.3. Направить настоящее Постановление администрации муниципального образования "Городской округ 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5.4. В течение десяти дней после дня принятия направить настоящее Постановление администрации муниципального образования "Городской округ 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"Городской округ город Астрахань" вступает в силу со дня его официального опубликования.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</w:pPr>
      <w:r>
        <w:t>Глава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О.А.ПОЛУМОРДВИНОВ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0"/>
      </w:pPr>
      <w:r>
        <w:t>Утвержден</w:t>
      </w:r>
    </w:p>
    <w:p w:rsidR="008E6848" w:rsidRDefault="008E6848">
      <w:pPr>
        <w:pStyle w:val="ConsPlusNormal"/>
        <w:jc w:val="right"/>
      </w:pPr>
      <w:r>
        <w:t>Постановлением администрации</w:t>
      </w:r>
    </w:p>
    <w:p w:rsidR="008E6848" w:rsidRDefault="008E6848">
      <w:pPr>
        <w:pStyle w:val="ConsPlusNormal"/>
        <w:jc w:val="right"/>
      </w:pPr>
      <w:r>
        <w:t>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от 5 мая 2023 г. N 88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Title"/>
        <w:jc w:val="center"/>
      </w:pPr>
      <w:bookmarkStart w:id="1" w:name="P47"/>
      <w:bookmarkEnd w:id="1"/>
      <w:r>
        <w:t>АДМИНИСТРАТИВНЫЙ РЕГЛАМЕНТ</w:t>
      </w:r>
    </w:p>
    <w:p w:rsidR="008E6848" w:rsidRDefault="008E6848">
      <w:pPr>
        <w:pStyle w:val="ConsPlusTitle"/>
        <w:jc w:val="center"/>
      </w:pPr>
      <w:r>
        <w:t>АДМИНИСТРАЦИИ МУНИЦИПАЛЬНОГО ОБРАЗОВАНИЯ "ГОРОДСКОЙ ОКРУГ</w:t>
      </w:r>
    </w:p>
    <w:p w:rsidR="008E6848" w:rsidRDefault="008E6848">
      <w:pPr>
        <w:pStyle w:val="ConsPlusTitle"/>
        <w:jc w:val="center"/>
      </w:pPr>
      <w:r>
        <w:lastRenderedPageBreak/>
        <w:t>ГОРОД АСТРАХАНЬ" ПРЕДОСТАВЛЕНИЯ МУНИЦИПАЛЬНОЙ УСЛУГИ</w:t>
      </w:r>
    </w:p>
    <w:p w:rsidR="008E6848" w:rsidRDefault="008E6848">
      <w:pPr>
        <w:pStyle w:val="ConsPlusTitle"/>
        <w:jc w:val="center"/>
      </w:pPr>
      <w:r>
        <w:t>"ПЕРЕРАСПРЕДЕЛЕНИЕ ЗЕМЕЛЬ И (ИЛИ) ЗЕМЕЛЬНЫХ УЧАСТКОВ,</w:t>
      </w:r>
    </w:p>
    <w:p w:rsidR="008E6848" w:rsidRDefault="008E6848">
      <w:pPr>
        <w:pStyle w:val="ConsPlusTitle"/>
        <w:jc w:val="center"/>
      </w:pPr>
      <w:r>
        <w:t>НАХОДЯЩИХСЯ В МУНИЦИПАЛЬНОЙ СОБСТВЕННОСТИ, И ЗЕМЕЛЬНЫХ</w:t>
      </w:r>
    </w:p>
    <w:p w:rsidR="008E6848" w:rsidRDefault="008E6848">
      <w:pPr>
        <w:pStyle w:val="ConsPlusTitle"/>
        <w:jc w:val="center"/>
      </w:pPr>
      <w:r>
        <w:t>УЧАСТКОВ, НАХОДЯЩИХСЯ В ЧАСТНОЙ СОБСТВЕННОСТИ"</w:t>
      </w:r>
    </w:p>
    <w:p w:rsidR="008E6848" w:rsidRDefault="008E684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E684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8E6848" w:rsidRDefault="008E6848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06.08.2024 N 120)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848" w:rsidRDefault="008E6848">
            <w:pPr>
              <w:pStyle w:val="ConsPlusNormal"/>
            </w:pPr>
          </w:p>
        </w:tc>
      </w:tr>
    </w:tbl>
    <w:p w:rsidR="008E6848" w:rsidRDefault="008E6848">
      <w:pPr>
        <w:pStyle w:val="ConsPlusNormal"/>
        <w:jc w:val="center"/>
      </w:pPr>
    </w:p>
    <w:p w:rsidR="008E6848" w:rsidRDefault="008E6848">
      <w:pPr>
        <w:pStyle w:val="ConsPlusTitle"/>
        <w:jc w:val="center"/>
        <w:outlineLvl w:val="1"/>
      </w:pPr>
      <w:r>
        <w:t>1. Общие положения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Normal"/>
        <w:ind w:firstLine="540"/>
        <w:jc w:val="both"/>
      </w:pPr>
      <w:r>
        <w:t>1.1. Административный регламент администрации муниципального образования "Городской округ город Астрахань" предоставления муниципальной услуги "Перераспределение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собственности" (далее - административный регламент) разработан в целях повышения качества и доступности предоставления муниципальной услуги, определяет стандарт, сроки и последовательность действий (административных процедур) по предоставлению муниципальной услуги в соответствии с законодательством Российской Федерации (далее - муниципальная услуга).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2" w:name="P60"/>
      <w:bookmarkEnd w:id="2"/>
      <w:r>
        <w:t>1.2. Круг заявителей: физические лица, юридические лица и индивидуальные предприниматели (далее - заявитель).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Интересы заявителей могут представлять лица, уполномоченные заявителем в установленном порядке, и законные представители физических лиц (далее - представитель заявителя).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1.3. Требование предоставления заявителю муниципальной услуги в соответствии с вариантом предоставления муниципальной услуги, соответствующим признакам заявителя, определенным в результате анкетирования, проводимого органом, предоставляющим услугу, а также результата, за предоставлением которого обратился заявитель.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1.3.1. Муниципальная услуга должна быть предоставлена заявителю в соответствии с вариантом предоставления муниципальной услуги (далее - вариант), соответствующим признакам заявителя, определенным в результате анкетирования (далее - профилирование), а также результата, за предоставлением которого обратился заявитель.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Вариант, в соответствии с которым заявителю будет предоставлена муниципальная услуга, определяется в соответствии с настоящим административным регламентом, исходя из признаков заявителя и показателей таких признаков (</w:t>
      </w:r>
      <w:hyperlink w:anchor="P496">
        <w:r>
          <w:rPr>
            <w:color w:val="0000FF"/>
          </w:rPr>
          <w:t>перечень</w:t>
        </w:r>
      </w:hyperlink>
      <w:r>
        <w:t xml:space="preserve"> признаков заявителя), а также комбинации значений признаков, каждая из которых соответствует одному варианту предоставления муниципальной услуги, приведен в приложении 1 к настоящему административному регламенту.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 Информирование о предоставлении муниципальной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1.4.1. Информация о порядке предоставления муниципальной услуги размещается: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на информационных стендах, содержащих визуальную и текстовую информацию о муниципальной услуге, расположенных в помещениях многофункциональных центров предоставления государственных к муниципальных услуг (далее - МФЦ);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2) на официальном сайте администрации муниципального образования "Городской округ город Астрахань" </w:t>
      </w:r>
      <w:hyperlink r:id="rId18">
        <w:r>
          <w:rPr>
            <w:color w:val="0000FF"/>
          </w:rPr>
          <w:t>http://www.astrgorod.ru</w:t>
        </w:r>
      </w:hyperlink>
      <w:r>
        <w:t xml:space="preserve"> (далее - официальный сайт администрации);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3) на региональном портале государственных и муниципальных услуг </w:t>
      </w:r>
      <w:hyperlink r:id="rId19">
        <w:r>
          <w:rPr>
            <w:color w:val="0000FF"/>
          </w:rPr>
          <w:t>http://gosuslugi.astrobl.ru</w:t>
        </w:r>
      </w:hyperlink>
      <w:r>
        <w:t xml:space="preserve"> (далее - РПГУ);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4) на едином портале государственных и муниципальных услуг </w:t>
      </w:r>
      <w:hyperlink r:id="rId20">
        <w:r>
          <w:rPr>
            <w:color w:val="0000FF"/>
          </w:rPr>
          <w:t>http://www.gosuslugi.ru</w:t>
        </w:r>
      </w:hyperlink>
      <w:r>
        <w:t xml:space="preserve"> (далее - ЕПГУ ИЛИ РПГУ).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1.4.2. Консультирование по вопросам предоставления муниципальной услуги осуществляется: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в МФЦ при устном обращении - лично или по телефону;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посредством телефонной связи;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должностным лицом управления муниципального имущества администрации муниципального образования "Городской округ город Астрахань" (далее - Управление), ответственным за предоставление муниципальной услуги при непосредственном обращении заявителя в Управление: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устном обращении - лично или по телефону;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письменном (в том числе в форме электронного документа) обращении - на бумажном носителе по почте, в электронной форме по электронной почте.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1.4.3. Информация на ЕПГУ, РПГУ о порядке и сроках предоставления муниципальной услуги на основании сведений, содержащихся в региональном реестре, предоставляется заявителю бесплатно.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Доступ к информации о сроках и порядке предоставления муниципальной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1.4.4. При обращении заявителя лично или по телефону в соответствии с поступившим обращением может быть предоставлена следующая информация: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 месте нахождения МФЦ;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 месте нахождения, телефонах, графике работы и почтовом адресе (электронной почте)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Место нахождения и почтовый адрес Управления: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414000, г. Астрахань, ул. Ленина, 14.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понедельник - четверг - с 08.30 до 17.30, пятница - с 08.30 до 16.30;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перерыв на обед - с 13.00 до 13.48, выходные дни - суббота, воскресенье.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График приема входящей корреспонденции: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понедельник - четверг - с 8.30 до 17.30, пятница - с 08.30 до 16.30; перерыв на обед - с 13.00 до 13.48.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График личного приема начальника Управления: по предварительной записи, среда с 14.00 </w:t>
      </w:r>
      <w:r>
        <w:lastRenderedPageBreak/>
        <w:t>до 17.30.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Телефоны Управления: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 (8512) 44-75-91 - телефон приемной Управления;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 (8512) 39-03-60 - телефон отдела распоряжения земельными ресурсами Управления (далее - отдел);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 (8512) 30-60-37 - телефон отдела по сопровождению граждан льготных категорий и использования участков (далее - отдел);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 (8512) 44-39-53 - телефон отдела организации делопроизводства и кадрового обеспечения Управления;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 (8512) 44-71-23 - факс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Адрес электронной почты Управления: astumi@30gorod.ru.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 порядке предоставления муниципальной услуги; о способах и сроках подачи заявлений; о категориях граждан, которым предоставляется муниципальная услуга; о нормативных правовых актах, регулирующих вопросы предоставления муниципальной услуги; о перечне документов, необходимых для рассмотрения заявления о предоставлении муниципальной услуги, о сроках приема и регистрации заявления; о ходе предоставления муниципальной услуги; о месте размещения на официальном сайте администрации информации по вопросам предоставления муниципальной услуги; о порядке обжалования действий или бездействия должностных лиц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1.4.5.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заявителями.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Normal"/>
        <w:ind w:firstLine="540"/>
        <w:jc w:val="both"/>
      </w:pPr>
      <w:r>
        <w:t>2.1. Наименование муниципальной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"Перераспределение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2.2. Предоставление муниципальной услуги осуществляется Управлением.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2.3. При предоставлении муниципальной услуги Управление взаимодействует с: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Федеральной налоговой службой в части получения сведений из Единого государственного реестра юридических лиц, сведений из Единого государственного реестра индивидуальных предпринимателей;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Федеральной службой государственной регистрации, кадастра и картографии в части получения сведений из Единого государственного реестра недвижимости.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3" w:name="P108"/>
      <w:bookmarkEnd w:id="3"/>
      <w:r>
        <w:t>2.4. Результатом предоставления муниципальной услуги является: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</w:t>
      </w:r>
      <w:hyperlink w:anchor="P1007">
        <w:r>
          <w:rPr>
            <w:color w:val="0000FF"/>
          </w:rPr>
          <w:t>проект</w:t>
        </w:r>
      </w:hyperlink>
      <w:r>
        <w:t xml:space="preserve">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собственности, по форме согласно приложению 3 к настоящему административному регламенту (далее - соглашение о перераспределении);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w:anchor="P1110">
        <w:r>
          <w:rPr>
            <w:color w:val="0000FF"/>
          </w:rPr>
          <w:t>решение</w:t>
        </w:r>
      </w:hyperlink>
      <w:r>
        <w:t xml:space="preserve"> об отказе в заключении соглашения о перераспределении земельных участков по форме согласно приложению 4 к настоящему административному регламенту.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Промежуточными результатами предоставления муниципальной услуги являются: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</w:t>
      </w:r>
      <w:hyperlink w:anchor="P1159">
        <w:r>
          <w:rPr>
            <w:color w:val="0000FF"/>
          </w:rPr>
          <w:t>согласие</w:t>
        </w:r>
      </w:hyperlink>
      <w:r>
        <w:t xml:space="preserve"> на заключение соглашения о перераспределении земельных участков, находящихся в муниципальной собственности, и земельных участков, находящихся в частной собственности, в соответствии с утвержденным проектом межевания по форме согласно приложению 5 к настоящему административному регламенту;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решение об </w:t>
      </w:r>
      <w:hyperlink w:anchor="P1209">
        <w:r>
          <w:rPr>
            <w:color w:val="0000FF"/>
          </w:rPr>
          <w:t>утверждении</w:t>
        </w:r>
      </w:hyperlink>
      <w:r>
        <w:t xml:space="preserve"> схемы расположения земельного участка или земельных участков на кадастровом плане территории (далее - схема расположения земельного участка) в случае отсутствия проекта межевания территории, в границах которой осуществляется перераспределение земельных участков, по форме согласно приложению 6 к настоящему административному регламенту.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2.5. Результаты муниципальной услуги, указанные в </w:t>
      </w:r>
      <w:hyperlink w:anchor="P108">
        <w:r>
          <w:rPr>
            <w:color w:val="0000FF"/>
          </w:rPr>
          <w:t>пункте 2.4</w:t>
        </w:r>
      </w:hyperlink>
      <w:r>
        <w:t xml:space="preserve"> настоящего административного регламента, могут быть получены через ЕПГУ или РПГУ в форме электронного документа, подписанного усиленной квалифицированной электронной подписью (далее - УКЭП) должностного лица, уполномоченного на принятие решения.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</w:t>
      </w:r>
      <w:r>
        <w:rPr>
          <w:highlight w:val="green"/>
        </w:rPr>
        <w:t>.6. Срок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rPr>
          <w:highlight w:val="green"/>
        </w:rPr>
        <w:t>Срок предоставления муниципаль</w:t>
      </w:r>
      <w:r>
        <w:t>ной услуги составляет д</w:t>
      </w:r>
      <w:r>
        <w:rPr>
          <w:highlight w:val="green"/>
        </w:rPr>
        <w:t xml:space="preserve">вадцать </w:t>
      </w:r>
      <w:r>
        <w:t>календарных дней со дня регистрации заявления в Управлении в случае: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принятия решения об утверждении схемы расположения земельного участка и направления этого решения с приложением указанной схемы заявителю;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направления заявителю согласия на заключение соглашения о перераспределении земельных участков в соответствии с утвержденным проектом межевания территории;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3) принятия решения об отказе в заключении соглашения о перераспределении земельных участков при наличии оснований, предусмотренных </w:t>
      </w:r>
      <w:hyperlink w:anchor="P180">
        <w:r>
          <w:rPr>
            <w:color w:val="0000FF"/>
          </w:rPr>
          <w:t>пунктом 2.17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срок не более чем т</w:t>
      </w:r>
      <w:r>
        <w:rPr>
          <w:highlight w:val="green"/>
        </w:rPr>
        <w:t xml:space="preserve">ридцать </w:t>
      </w:r>
      <w:r>
        <w:t>календарных дней со дня представления в Управление выписки из Единого государственного реестра недвижимости на земельный участок или земельные участки, образуемые в результате перераспределения, Управление направляет подписанные экземпляры проекта соглашения о перераспределении земельных участков заявителю для подписания. Заявитель обязан подписать это соглашение не позднее чем в течение тридцати дней со дня его получения.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2.7. Перечень нормативных и иных правовых актов, непосредственно регулирующих предоставление муниципальной услуги (с указанием их реквизитов, первоначального источника их официального опубликования), размещен на официальном сайте администрации, в федеральной государственной информационной системе "Федеральный реестр государственных и муниципальных услуг (функций)", а также на ЕПГУ или РПГУ.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4" w:name="P122"/>
      <w:bookmarkEnd w:id="4"/>
      <w:r>
        <w:t xml:space="preserve">2.8. Для получения муниципальной услуги заявитель представляет </w:t>
      </w:r>
      <w:hyperlink w:anchor="P1259">
        <w:r>
          <w:rPr>
            <w:color w:val="0000FF"/>
          </w:rPr>
          <w:t>заявление</w:t>
        </w:r>
      </w:hyperlink>
      <w:r>
        <w:t xml:space="preserve"> о предоставлении муниципальной услуги по форме согласно приложению 7 к настоящему административному регламенту: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5" w:name="P123"/>
      <w:bookmarkEnd w:id="5"/>
      <w:r>
        <w:t>2.8.1. В электронной форме посредством ЕПГУ или РПГУ;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6" w:name="P124"/>
      <w:bookmarkEnd w:id="6"/>
      <w:r>
        <w:t xml:space="preserve">а) в случае предоставления заявления и прилагаемых к нему документов указанным </w:t>
      </w:r>
      <w:r>
        <w:lastRenderedPageBreak/>
        <w:t>способом заявитель, прошедший процедуры регистрации,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ЕСИА,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какой-либо иной форме;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б) заявление направляется заявителем вместе с прикрепленными электронными документами, указанными в </w:t>
      </w:r>
      <w:hyperlink w:anchor="P128">
        <w:r>
          <w:rPr>
            <w:color w:val="0000FF"/>
          </w:rPr>
          <w:t>пункте 2.9</w:t>
        </w:r>
      </w:hyperlink>
      <w:r>
        <w:t xml:space="preserve"> настоящего административного регламента. Заявление подписывается заявителем, уполномоченным на подписание такого заявления, УКЭП либо усиленной неквалифицированной электронной подписью (далее - УНЭП),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которая создается и проверяется с использованием средств электронной подписи и средств удостоверяющего центра, имеющих подтверждение соответствия требованиям, установленным федеральным органом исполнительной власти в области обеспечения безопасности в соответствии с </w:t>
      </w:r>
      <w:hyperlink r:id="rId21">
        <w:r>
          <w:rPr>
            <w:color w:val="0000FF"/>
          </w:rPr>
          <w:t>частью 5 статьи 8</w:t>
        </w:r>
      </w:hyperlink>
      <w:r>
        <w:t xml:space="preserve"> Федерального закона от 06.04.2011 N 63-ФЗ "Об электронной подписи", а также при наличии у владельца сертификата ключа проверки ключа простой электронной подписи (далее - ЭП), выданного ему при личном приеме в соответствии с </w:t>
      </w:r>
      <w:hyperlink r:id="rId22">
        <w:r>
          <w:rPr>
            <w:color w:val="0000FF"/>
          </w:rPr>
          <w:t>Правилами</w:t>
        </w:r>
      </w:hyperlink>
      <w:r>
        <w:t xml:space="preserve"> использования простой ЭП при обращении за получением государственных и муниципальных услуг, утвержденными Постановлением Правительства Российской Федерации от 25.01.2013 N 33, в соответствии с </w:t>
      </w:r>
      <w:hyperlink r:id="rId23">
        <w:r>
          <w:rPr>
            <w:color w:val="0000FF"/>
          </w:rPr>
          <w:t>Правилами</w:t>
        </w:r>
      </w:hyperlink>
      <w:r>
        <w:t xml:space="preserve">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Федерации от 25.06.2012 N 634.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2.8.2. Путем направления электронного документа на электронную почту Управления;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7" w:name="P127"/>
      <w:bookmarkEnd w:id="7"/>
      <w:r>
        <w:t>2.8.3. На бумажном носителе посредством личного обращения в Управление, в том числе через МФЦ в соответствии с Соглашением о взаимодействии, либо посредством почтового отправления с уведомлением о вручении.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8" w:name="P128"/>
      <w:bookmarkEnd w:id="8"/>
      <w:r>
        <w:t>2.9. С заявлением о предоставлении муниципальной услуги заявитель самостоятельно предоставляет следующие документы, необходимые для оказания муниципальной услуги и обязательные для предоставления: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заявление о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В случае подачи заявления в электронной форме посредством ЕПГУ или РПГУ в соответствии с </w:t>
      </w:r>
      <w:hyperlink w:anchor="P124">
        <w:r>
          <w:rPr>
            <w:color w:val="0000FF"/>
          </w:rPr>
          <w:t>абзацем "а" подпункта 2.8.1 пункта 2.3</w:t>
        </w:r>
      </w:hyperlink>
      <w:r>
        <w:t xml:space="preserve"> настоящего административного регламента указанное заявление заполняется путем внесения соответствующих сведений в интерактивную форму на ЕПГУ или РПГУ без необходимости предоставления в иной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документ, удостоверяющий личность заявителя (предоставляется в случае личного обращения в Управление либо МФЦ).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посредством ЕПГУ или РПГУ сведения из документа, удостоверяющего личность заинтересованного лица,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</w:t>
      </w:r>
      <w:r>
        <w:lastRenderedPageBreak/>
        <w:t>информационной системы "Единая система межведомственного электронного взаимодействия" (далее - СМЭВ).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направления заявления о предоставлении муниципальной услуги в форме электронного документа на адрес электронной почты Управления документ, удостоверяющий личность заявителя, предоставляется в виде электронного образа такого документа.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направления заявления о предоставлении муниципальной услуги посредством почтового отправления документ, удостоверяющий личность заявителя, предоставляется в виде копии такого документа.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документ, подтверждающий полномочия представителя действовать от имени заявителя, - в случае если заявление подается представителем.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направления заявления посредством ЕПГУ или РПГУ сведения из документа, удостоверяющего личность представителя заявителя,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направления заявления о предоставлении муниципальной услуги в форме электронного документа на адрес электронной почты Управления документ, подтверждающий полномочия представителя заявителя, предоставляется в виде электронного образа такого документа.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направления заявления о предоставлении муниципальной услуги посредством почтового отправления документ, подтверждающий полномочия представителя заявителя, предоставляется в виде копии такого документа.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обращении посредством ЕПГУ или РПГУ указанный документ, выданный: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а) организацией, удостоверяется УКЭП правомочного должностного лица организации;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физическим лицом - УКЭП нотариуса с приложением файла открепленной УКЭП в формате sig;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4) схема расположения земельного участка в случае, если отсутствует проект межевания территории, в границах которой осуществляется перераспределение земельных участков;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согласие землепользователей, землевладельцев, арендаторов на перераспределение земельных участков (в случае если права собственности на исходные земельные участки ограничены);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6) правоустанавливающий документ на земельный участок (в случае если право собственности не зарегистрировано в Едином государственном реестре недвижимости);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7) заверенный перевод на русский язык документов о государственной регистрации юридического лица (в случае если заявителем является иностранное юридическое лицо, необходимо представить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8) выписка из Единого государственного реестра недвижимости о земельном участке, образуемом в результате перераспределения (предоставляется после государственного кадастрового учета земельного участка, образуемого в результате перераспределения).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9" w:name="P147"/>
      <w:bookmarkEnd w:id="9"/>
      <w:r>
        <w:t xml:space="preserve">2.10. С заявлением о предоставлении муниципальной услуги заявитель вправе представить </w:t>
      </w:r>
      <w:r>
        <w:lastRenderedPageBreak/>
        <w:t>по собственной инициативе, так как они подлежат представлению в рамках межведомственного информационного взаимодействия, следующие документы, необходимые для оказания муниципальной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выписка из Единого государственного реестра юридических лиц о юридическом лице, являющемся заявителем;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выписка из Единого государственного реестра индивидуальных предпринимателей об индивидуальном предпринимателе, являющемся заявителем;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выписка из Единого государственного реестра недвижимости на земельный участок.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2.11. Документы, прилагаемые заявителем к заявлению, представляемые в электронной форме, направляются в следующих форматах: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xml - для документов, в отношении которых утверждены формы и требования по формированию электронных документов в виде файлов в формате xml;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doc, docx, odt - для документов с текстовым содержанием, не включающим формулы;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pdf, jpg, jpeg, png, bmp, tif - для документов с текстовым содержанием, в том числе включающих формулы и (или) графические изображения, а также документов с графическим содержанием;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4) zip, rar - для сжатых документов в один файл;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sig - для открепленной УКЭП;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6) doc, docx, txt, xls, xlsx, rtf - для заявления в виде электронного документа, направленного посредством электронной почты.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оригиналы документов, прилагаемых к заявлению, выданы и подписаны органом государственной власти или органом местного самоуправления на бумажном носителе, допускается формирование таких документов, представляемых в электронной форме,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300 - 500 dpi (масштаб 1:1) и всех аутентичных признаков подлинности (графической подписи лица, печати, углового штампа бланка), с использованием следующих режимов: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"черно-белый" (при отсутствии в документе графических изображений и (или) цветного текста);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"оттенки серого" (при наличии в документе графических изображений, отличных от цветного графического изображения);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"цветной" или "режим полной цветопередачи" (при наличии в документе цветных графических изображений либо цветного текста).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Количество файлов должно соответствовать количеству документов, каждый из которых содержит текстовую и (или) графическую информацию.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0" w:name="P164"/>
      <w:bookmarkEnd w:id="10"/>
      <w:r>
        <w:t>2.12. Основаниями для отказа в приеме к рассмотрению документов, необходимых для предоставления муниципальной услуги, являются: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1) заявление подано в орган местного самоуправления, в полномочия которых не входит предоставление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2) в запросе отсутствуют сведения, необходимые для оказания услуги, предусмотренные требованиями </w:t>
      </w:r>
      <w:hyperlink r:id="rId24">
        <w:r>
          <w:rPr>
            <w:color w:val="0000FF"/>
          </w:rPr>
          <w:t>пункта 2 статьи 39.29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3) к заявлению не приложены документы, предусмотренные </w:t>
      </w:r>
      <w:hyperlink r:id="rId25">
        <w:r>
          <w:rPr>
            <w:color w:val="0000FF"/>
          </w:rPr>
          <w:t>пунктом 3 статьи 39.29</w:t>
        </w:r>
      </w:hyperlink>
      <w:r>
        <w:t xml:space="preserve"> Земельным кодексом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4) представленные документы утратили силу на момент обращения заявителя с заявлением о предоставлении услуги (документ, удостоверяющий личность; документ, удостоверяющий полномочия представителя заявителя, в случае обращения за предоставлением услуги указанным лицом);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представленные документы содержат подчистки и исправления текста, не заверенные в порядке, установленном законодательством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6) представленные в электронном виде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7) заявление и документы, необходимые для предоставления услуги, поданы в электронной форме с нарушением установленных требований;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8) выявлено несоблюдение установленных </w:t>
      </w:r>
      <w:hyperlink r:id="rId26">
        <w:r>
          <w:rPr>
            <w:color w:val="0000FF"/>
          </w:rPr>
          <w:t>статьей 11</w:t>
        </w:r>
      </w:hyperlink>
      <w:r>
        <w:t xml:space="preserve"> Федерального закона от 06.04.2011 N 63-ФЗ "Об электронной подписи" условий признания действительности УКЭП;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9) наличие противоречивых сведений в заявлении и приложенных к нему документах;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10) документы не заверены в порядке, предусмотренном законодательством Российской Федерации (документ, подтверждающий полномочия, заверенный перевод на русский язык документов о регистрации юридического лица в иностранном государстве).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2.13. </w:t>
      </w:r>
      <w:hyperlink w:anchor="P1330">
        <w:r>
          <w:rPr>
            <w:color w:val="0000FF"/>
          </w:rPr>
          <w:t>Решение</w:t>
        </w:r>
      </w:hyperlink>
      <w:r>
        <w:t xml:space="preserve"> об отказе в приеме документов, необходимых для предоставления муниципальной услуги, по форме, приведенной в приложении 8 к настоящему административному регламенту, направляется в личный кабинет заявителя на ЕПГУ или РПГУ не позднее первого рабочего дня, следующего за днем подачи заявления.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2.14. Отказ в приеме документов, необходимых для предоставления муниципальной услуги, не препятствует повторному обращению заявителя за предоставлением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2.15. Основание возврата заявления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Управление возвращает заявление, если оно не соответствует положениям </w:t>
      </w:r>
      <w:hyperlink w:anchor="P128">
        <w:r>
          <w:rPr>
            <w:color w:val="0000FF"/>
          </w:rPr>
          <w:t>пункта 2.9</w:t>
        </w:r>
      </w:hyperlink>
      <w:r>
        <w:t xml:space="preserve"> административного регламента, подано в иной уполномоченный орган или к заявлению не приложены документы, предоставляемые в соответствии с </w:t>
      </w:r>
      <w:hyperlink w:anchor="P128">
        <w:r>
          <w:rPr>
            <w:color w:val="0000FF"/>
          </w:rPr>
          <w:t>пунктом 2.9</w:t>
        </w:r>
      </w:hyperlink>
      <w:r>
        <w:t xml:space="preserve">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2.16. Основания для приостановления предоставления муниципальной услуги законодательством не установлены.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1" w:name="P180"/>
      <w:bookmarkEnd w:id="11"/>
      <w:r>
        <w:t>2.17. Основания для отказа в предоставлении муниципальной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1) заявление о перераспределении земельных участков подано в случаях, не предусмотренных </w:t>
      </w:r>
      <w:hyperlink r:id="rId27">
        <w:r>
          <w:rPr>
            <w:color w:val="0000FF"/>
          </w:rPr>
          <w:t>пунктом 1 статьи 39.28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 xml:space="preserve">2) не представлено в письменной форме согласие лиц, указанных в </w:t>
      </w:r>
      <w:hyperlink r:id="rId28">
        <w:r>
          <w:rPr>
            <w:color w:val="0000FF"/>
          </w:rPr>
          <w:t>пункте 4 статьи 11.2</w:t>
        </w:r>
      </w:hyperlink>
      <w:r>
        <w:t xml:space="preserve"> Земельного кодекса Российской Федерации, если земельные участки, которые предлагается перераспределить, обременены правами указанных лиц;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3) на земельном участке, на который возникает право частной собственности в результате перераспределения земельного участка, находящегося в частной собственности, и земель и (или) земельных участков, находящихся в государственной или муниципальной собственности, будут расположены здание, сооружение, объект незавершенного строительства, находящиеся в государственной или муниципальной собственности, в собственности других граждан или юридических лиц, за исключением сооружения (в том числе сооружения, строительство которого не завершено), размещение которого допускается на основании сервитута, публичного сервитута, или объекта, размещенного в соответствии с </w:t>
      </w:r>
      <w:hyperlink r:id="rId29">
        <w:r>
          <w:rPr>
            <w:color w:val="0000FF"/>
          </w:rPr>
          <w:t>пунктом 3 статьи 39.36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4) проектом межевания территории или схемой расположения земельного участка предусматривается перераспределение земельного участка, находящегося в частной собственности, и земель и (или) земельных участков, находящихся в государственной или муниципальной собственности и изъятых из оборота или ограниченных в обороте, за исключением случаев, если такое перераспределение осуществляется в соответствии с проектом межевания территории с земельными участками, указанными в </w:t>
      </w:r>
      <w:hyperlink r:id="rId30">
        <w:r>
          <w:rPr>
            <w:color w:val="0000FF"/>
          </w:rPr>
          <w:t>подпункте 7 пункта 5 статьи 27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образование земельного участка или земельных участков предусматривается путем перераспределения земельного участка, находящегося в частной собственности, и земель и (или) земельного участка, находящихся в государственной или муниципальной собственности и зарезервированных для государственных или муниципальных нужд;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6) проектом межевания территории или схемой расположения земельного участка предусматривается перераспределение земельного участка, находящегося в частной собственности, и земельного участка, находящегося в государственной или муниципальной собственности и являющегося предметом аукциона, извещение о проведении которого размещено в соответствии с </w:t>
      </w:r>
      <w:hyperlink r:id="rId31">
        <w:r>
          <w:rPr>
            <w:color w:val="0000FF"/>
          </w:rPr>
          <w:t>пунктом 19 статьи 39.11</w:t>
        </w:r>
      </w:hyperlink>
      <w:r>
        <w:t xml:space="preserve"> Земельного кодекса Российской Федерации, либо в отношении такого земельного участка принято решение о предварительном согласовании его предоставления, срок действия которого не истек;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7) образование земельного участка или земельных участков предусматривается путем перераспределения земельного участка, находящегося в частной собственности, и земель и (или) земельных участков,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 согласовании или этом предоставлении;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8) в результате перераспределения земельных участков площадь земельного участка, на который возникает право частной собственности, будет превышать установленные предельные максимальные размеры земельных участков;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9) образование земельного участка или земельных участков предусматривается путем перераспределения земельного участка, находящегося в частной собственности, и земель, из которых возможно образовать самостоятельный земельный участок без нарушения требований, предусмотренных </w:t>
      </w:r>
      <w:hyperlink r:id="rId32">
        <w:r>
          <w:rPr>
            <w:color w:val="0000FF"/>
          </w:rPr>
          <w:t>статьей 11.9</w:t>
        </w:r>
      </w:hyperlink>
      <w:r>
        <w:t xml:space="preserve"> Земельного кодекса Российской Федерации, за исключением случаев перераспределения земельных участков в соответствии с </w:t>
      </w:r>
      <w:hyperlink r:id="rId33">
        <w:r>
          <w:rPr>
            <w:color w:val="0000FF"/>
          </w:rPr>
          <w:t>подпунктами 1</w:t>
        </w:r>
      </w:hyperlink>
      <w:r>
        <w:t xml:space="preserve"> и </w:t>
      </w:r>
      <w:hyperlink r:id="rId34">
        <w:r>
          <w:rPr>
            <w:color w:val="0000FF"/>
          </w:rPr>
          <w:t>4 пункта 1 статьи 39.28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10) границы земельного участка, находящегося в частной собственности, подлежат уточнению в соответствии с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"О государственной регистрации </w:t>
      </w:r>
      <w:r>
        <w:lastRenderedPageBreak/>
        <w:t>недвижимости";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11) несоответствие схемы расположения земельного участка ее форме, формату или требованиям к ее подготовке, которые установлены в соответствии с </w:t>
      </w:r>
      <w:hyperlink r:id="rId36">
        <w:r>
          <w:rPr>
            <w:color w:val="0000FF"/>
          </w:rPr>
          <w:t>пунктом 12 статьи 11.10</w:t>
        </w:r>
      </w:hyperlink>
      <w:r>
        <w:t xml:space="preserve"> Земельного кодекса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12) полное или частичное совпадение местоположения земельного участка, образование которого предусмотрено схемой его расположения, с местоположением земельного участка, образуемого в соответствии с ранее принятым решением об утверждении схемы расположения земельного участка, срок действия которого не истек;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13) разработка схемы расположения земельного участка с нарушением предусмотренных </w:t>
      </w:r>
      <w:hyperlink r:id="rId37">
        <w:r>
          <w:rPr>
            <w:color w:val="0000FF"/>
          </w:rPr>
          <w:t>статьей 11.9</w:t>
        </w:r>
      </w:hyperlink>
      <w:r>
        <w:t xml:space="preserve"> Земельного кодекса Российской Федерации требований к образуемым земельным участкам;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14) несоответствие схемы расположения земельного участка утвержденному проекту планировки территории, землеустроительной документации, положению об особо охраняемой природной территории;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15) расположение земельного участка, образование которого предусмотрено схемой расположения земельного участка, в границах территории, для которой утвержден проект межевания территории, за исключением случаев, установленных федеральными законами;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16) разработка схемы расположения земельного участка, образование которого допускается исключительно в соответствии с утвержденным проектом межевания территории;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17) заявление о предоставлении услуги подано заявителем, не являющимся собственником земельного участка, который предполагается перераспределить с земельным участком, находящимся в муниципальной собственности;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18) получен отказ в согласовании схемы расположения земельного участка от органа исполнительной власти субъекта Российской Федерации, уполномоченного в области лесных отношений;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19) площадь земельного участка, на который возникает право частной собственности, превышает площадь такого земельного участка, указанную в схеме расположения земельного участка или проекте межевания территории, в соответствии с которыми такой земельный участок был образован, более чем на десять процентов.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2.18. Необходимыми и обязательными для предоставления муниципальной услуги являются следующие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кадастровые работы в целях осуществления государственного кадастрового учета земельного участка, который образуется в результате перераспределения, по результатам которых подготавливается межевой план;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государственный кадастровый учет земельного участка, который образуется в результате перераспределения, по результатам которого выдается выписка из Единого государственного реестра недвижимости в отношении такого земельного участка.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2.19. Предоставление муниципальной услуги осуществляется бесплатно.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2.20. Срок и порядок регистрации запроса заявителя о предоставлении муниципальной услуги, в том числе в электронной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2" w:name="P205"/>
      <w:bookmarkEnd w:id="12"/>
      <w:r>
        <w:t xml:space="preserve">2.20.1. Регистрация направленного заявителем заявления о предоставлении муниципальной </w:t>
      </w:r>
      <w:r>
        <w:lastRenderedPageBreak/>
        <w:t xml:space="preserve">услуги способами, указанными в </w:t>
      </w:r>
      <w:hyperlink w:anchor="P123">
        <w:r>
          <w:rPr>
            <w:color w:val="0000FF"/>
          </w:rPr>
          <w:t>подпунктах 2.8.1</w:t>
        </w:r>
      </w:hyperlink>
      <w:r>
        <w:t xml:space="preserve"> - </w:t>
      </w:r>
      <w:hyperlink w:anchor="P127">
        <w:r>
          <w:rPr>
            <w:color w:val="0000FF"/>
          </w:rPr>
          <w:t>2.8.3 пункта 2.8</w:t>
        </w:r>
      </w:hyperlink>
      <w:r>
        <w:t xml:space="preserve"> настоящего административного регламента, в Управлении осуществляется не позднее 1 (одного) рабочего дня, следующего за днем его поступления.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3" w:name="P206"/>
      <w:bookmarkEnd w:id="13"/>
      <w:r>
        <w:t>2.20.2. Управление направляет заявителю не позднее 1 (одного) рабочего дня, следующего за днем его поступления, уведомление о получении заявления способом, указанным заявителем в заявлении.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2.20.3. В случае направления заявителем заявления о предоставлении муниципальной услуги способами, указанными в </w:t>
      </w:r>
      <w:hyperlink w:anchor="P123">
        <w:r>
          <w:rPr>
            <w:color w:val="0000FF"/>
          </w:rPr>
          <w:t>подпунктах 2.8.1</w:t>
        </w:r>
      </w:hyperlink>
      <w:r>
        <w:t xml:space="preserve"> - </w:t>
      </w:r>
      <w:hyperlink w:anchor="P127">
        <w:r>
          <w:rPr>
            <w:color w:val="0000FF"/>
          </w:rPr>
          <w:t>2.8.3 пункта 2.8</w:t>
        </w:r>
      </w:hyperlink>
      <w:r>
        <w:t xml:space="preserve"> настоящего административного регламента, вне рабочего времени Управления либо в выходной, нерабочий праздничный день днем получения заявления считается 1 (первый) рабочий день, следующий за днем его направления.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2.21. Требования к помещениям, в которых предоставляется муниципальная услуга, к залу ожидания, к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каждой муниципальной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Административные здания, в которых предоставляется муниципальная услуга, должны обеспечивать удобные и комфортные условия для заявителей.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Местоположение административных зданий, в которых осуществляется прием заявлений и документов, необходимых для предоставления муниципальной услуги, а также выдача результатов предоставления муниципальной услуги, должно обеспечивать удобство для граждан с точки зрения пешеходной доступности от остановок общественного транспорта.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имеется возможность организации стоянки (парковки) возле здания (строения) Управления,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Для парковки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целях обеспечения беспрепятственного доступа заявителей, в том числе передвигающихся на инвалидных колясках, вход в здание и помещения, в которых предоставляется муниципальная услуга, оборудуется пандусами, поручнями, тактильными (контрастными) предупреждающими элементами, иными специальными приспособлениями, позволяющими обеспечить беспрепятственный доступ и передвижение инвалидов, в соответствии с законодательством Российской Федерации о социальной защите инвалидов.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Центральный вход в здание Управления должен быть оборудован информационной табличкой (вывеской), содержащей информацию: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наименование;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местонахождение и юридический адрес;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режим работы;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график приема;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номера телефонов для справок.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Помещения, в которых предоставляется муниципальная услуга, должны соответствовать санитарно-эпидемиологическим правилам и нормативам.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Помещения, в которых предоставляется муниципальная услуга, оснащаются: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системой оповещения о возникновении чрезвычайной ситуации;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туалетными комнатами для посетителей.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 информационными стендами.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Тексты материалов, размещенных на информационном стенде, печатаются удобным для чтения шрифтом, без исправлений, с выделением наиболее важных мест полужирным шрифтом.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Места для заполнения заявлений оборудуются стульями, столами (стойками), бланками заявлений, письменными принадлежностями.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Места приема заявителей оборудуются информационными табличками (вывесками) с указанием: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номера кабинета и наименования отдела;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фамилии, имени и отчества (последнее - при наличии), должности ответственного лица за прием документов;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графика приема заявителей.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данных, печатающим устройством (принтером) и копирующим устройством.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Лицо, ответственное за прием документов, должно иметь настольную табличку с указанием фамилии, имени, отчества (последнее - при наличии) и должности.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предоставлении муниципальной услуги инвалидам обеспечиваются: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возможность беспрепятственного доступа к объекту (зданию, помещению), в котором предоставляется муниципальная услуга;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возможность самостоятельного передвижения по территории, на которой расположены здания и помещения,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сопровождение инвалидов, имеющих стойкие расстройства функции зрения и самостоятельного передвижения;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4) надлежащее размещение оборудования и носителей информации, необходимых для обеспечения беспрепятственного доступа инвалидов к зданиям и помещениям, в которых предоставляется муниципальная услуга, и к муниципальной услуге с учетом ограничений их жизнедеятельности;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6) допуск сурдопереводчика и тифлосурдопереводчика;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7) допуск собаки-проводника при наличии документа, подтверждающего ее специальное обучение, на объекты (здания, помещения), в которых предоставляется муниципальная услуга;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8) оказание инвалидам помощи в преодолении барьеров, мешающих получению ими муниципальных услуг наравне с другими лицами.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2.22. Основными показателями доступности предоставления муниципальной услуги являются: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наличие полной и понятной информации о порядке, сроках и ходе предоставления муниципальной услуги в сети "Интернет", средствах массовой информации;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доступность электронных форм документов, необходимых для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возможность подачи заявления на получение муниципальной услуги и документов в электронной форме;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4) предоставление муниципальной услуги в соответствии с вариантом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5) удобство информирования заявителя о ходе предоставления муниципальной услуги, а также получения результата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6) возможность получения заявителем уведомлений о предоставлении муниципальной услуги с помощью ЕПГУ или РПГУ;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7) возможность получения информации о ходе предоставления муниципальной услуги, в том числе с использованием сети "Интернет".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2.23. Основными показателями качества предоставления муниципальной услуги являются: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своевременность предоставления муниципальной услуги в соответствии со стандартом ее предоставления, установленным настоящим административным регламентом;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минимально возможное количество взаимодействий гражданина с должностными лицами, участвующими в предоставлении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отсутствие обоснованных жалоб на действия (бездействие) должностных лиц Управления и их некорректное (невнимательное) отношение к заявителям;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4) отсутствие нарушений установленных сроков в процессе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5) отсутствие заявлений об оспаривании решений, действий (бездействия) Управления, его должностных лиц, принимаемых (совершенных) при предоставлении муниципальной услуги, по </w:t>
      </w:r>
      <w:r>
        <w:lastRenderedPageBreak/>
        <w:t>итогам рассмотрения которых вынесены решения об удовлетворении (частичном удовлетворении) требований заявителей.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8E6848" w:rsidRDefault="008E6848">
      <w:pPr>
        <w:pStyle w:val="ConsPlusTitle"/>
        <w:jc w:val="center"/>
      </w:pPr>
      <w:r>
        <w:t>административных процедур, требования к порядку</w:t>
      </w:r>
    </w:p>
    <w:p w:rsidR="008E6848" w:rsidRDefault="008E6848">
      <w:pPr>
        <w:pStyle w:val="ConsPlusTitle"/>
        <w:jc w:val="center"/>
      </w:pPr>
      <w:r>
        <w:t>их выполнения, в том числе особенности выполнения</w:t>
      </w:r>
    </w:p>
    <w:p w:rsidR="008E6848" w:rsidRDefault="008E6848">
      <w:pPr>
        <w:pStyle w:val="ConsPlusTitle"/>
        <w:jc w:val="center"/>
      </w:pPr>
      <w:r>
        <w:t>административных процедур в электронной форме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Normal"/>
        <w:ind w:firstLine="540"/>
        <w:jc w:val="both"/>
      </w:pPr>
      <w:r>
        <w:t>3.1. Профилирование заявителя.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3.1.1. Перечень вариантов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Предоставление муниципальной услуги включает в себя следующие варианты: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исправление допущенных опечаток и ошибок в выданных в результате предоставления муниципальной услуги документах;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выдача дубликата документа, выданного по результатам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 Вариант предоставления муниципальной услуги "Перераспределение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3.2.1. Предоставление муниципальной услуги включает в себя выполнение следующих административных действий: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либо отказ в приеме заявления и документов;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рассмотрение заявления и документов, подготовка и принятие проекта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проекта соглашения о перераспределении земельных участков, или проекта решения об отказе в предоставлении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выдача (направление)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соглашения о перераспределении земельных участков, или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3.2.2. Перечень административных процедур при предоставлении муниципальной услуги в электронной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предоставлении муниципальной услуги в электронной форме заявителю обеспечиваются: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получение информации о порядке и сроках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формирование заявления;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прием и регистрация Управлением заявления и иных документов, необходимых для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- получение результата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получение сведений о ходе рассмотрения заявления;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осуществление оценки качества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досудебное (внесудебное) обжалование решений и действий (бездействия) Управления либо действий (бездействия) должностных лиц Управления, предоставляющего муниципальную услугу, либо муниципального служащего.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3.2.3. Порядок осуществления административных процедур в электронной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3.2.3.1. Формирование заявления на ЕПГУ или РПГУ.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какой-либо иной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Форматно-логическая проверка сформированного заявления осуществляется после заполнения заявителем каждого из полей электронной формы заявления.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формировании заявления заявителю обеспечивается: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а) возможность копирования и сохранения заявления и иных документов, указанных в </w:t>
      </w:r>
      <w:hyperlink w:anchor="P122">
        <w:r>
          <w:rPr>
            <w:color w:val="0000FF"/>
          </w:rPr>
          <w:t>пунктах 2.8</w:t>
        </w:r>
      </w:hyperlink>
      <w:r>
        <w:t xml:space="preserve"> - </w:t>
      </w:r>
      <w:hyperlink w:anchor="P147">
        <w:r>
          <w:rPr>
            <w:color w:val="0000FF"/>
          </w:rPr>
          <w:t>2.10</w:t>
        </w:r>
      </w:hyperlink>
      <w:r>
        <w:t xml:space="preserve"> настоящего административного регламента, необходимых для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возможность печати на бумажном носителе копии электронной формы заявления;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в) 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г) заполнение полей электронной формы заявления до начала ввода сведений заявителем с использованием сведений, размещенных в ЕСИА, и сведений, опубликованных на ЕПГУ или РПГУ, в части, касающейся сведений, отсутствующих в ЕСИА;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д) возможность вернуться на любой из этапов заполнения электронной формы заявления без потери ранее введенной информации;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е) возможность доступа заявителя на ЕПГУ или РПГУ к ранее поданным им заявлениям в течение не менее одного года, а также частично сформированных заявлений - в течение не менее 3 месяцев.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Сформированное и подписанное заявление и иные документы, необходимые для предоставления муниципальной услуги, направляются в Управление посредством ЕПГУ или РПГУ.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3.2.3.2. Формирование заявления посредством электронной почты.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Заявление в форме электронного документа представляется путем направления электронного документа в Управление на официальную электронную почту.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Заявление в форме электронного документа, направленное на электронную почту Управления, подписывается по выбору заявителя (если заявителем является физическое лицо):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- электронной подписью заявителя (представителя заявителя);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усиленной квалифицированной электронной подписью заявителя (представителя заявителя).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Заявление в форме электронного документа, направленное на электронную почту Управления от имени юридического лица, заверяется по выбору заявителя электронной подписью либо усиленной квалифицированной электронной подписью (если заявителем является юридическое лицо):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лица, действующего от имени юридического лица без доверенности;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представителя юридического лица, действующего на основании доверенности, выданной в соответствии с законодательством Российской Федерации.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4" w:name="P305"/>
      <w:bookmarkEnd w:id="14"/>
      <w:r>
        <w:t xml:space="preserve">3.2.3.3. Управление обеспечивает в сроки, указанные в </w:t>
      </w:r>
      <w:hyperlink w:anchor="P205">
        <w:r>
          <w:rPr>
            <w:color w:val="0000FF"/>
          </w:rPr>
          <w:t>подпунктах 2.20.1</w:t>
        </w:r>
      </w:hyperlink>
      <w:r>
        <w:t xml:space="preserve"> и </w:t>
      </w:r>
      <w:hyperlink w:anchor="P206">
        <w:r>
          <w:rPr>
            <w:color w:val="0000FF"/>
          </w:rPr>
          <w:t>2.20.2 пункта 2.20</w:t>
        </w:r>
      </w:hyperlink>
      <w:r>
        <w:t xml:space="preserve"> настоящего административного регламента: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а) прием документов, необходимых для предоставления муниципальной услуги, и направление заявителю электронного сообщения о поступлении заявления;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регистрацию заявления и направление заявителю уведомления о регистрации заявления либо об отказе в приеме документов, необходимых для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3.2.3.4. Электронное заявление становится доступным для должностного лица Управления, ответственного за прием и регистрацию заявления, в государственной информационной системе, используемой Управлением для предоставления муниципальной услуги или на электронной почте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Ответственное должностное лицо: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проверяет наличие электронных заявлений, поступивших посредством ЕПГУ, РПГУ или электронной почты Управления, с периодичностью не реже 2 раз в день;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рассматривает поступившие заявления и приложенные образы документов (документы);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производит действия в соответствии с </w:t>
      </w:r>
      <w:hyperlink w:anchor="P305">
        <w:r>
          <w:rPr>
            <w:color w:val="0000FF"/>
          </w:rPr>
          <w:t>подпунктом 3.2.3.3 пункта 3.2.3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rPr>
          <w:highlight w:val="green"/>
        </w:rPr>
        <w:t>3.2.3.5. Заявителю в качестве результата предоставления муниципальной услуги обеспечивается возможность получения документа: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 форме электронного документа, подписанного УКЭП уполномоченного должностного лица Управления, направленного заявителю в личный кабинет на ЕПГУ или РПГУ: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 виде электронного документа, который направляется уполномоченным органом заявителю посредством электронной почты;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 виде бумажного документа, подтверждающего содержание электронного документа, который заявитель получает при личном обращении в Управление либо в МФЦ.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3.2.4.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авторизации. Заявитель имеет возможность просматривать статус электронного заявления, а также информацию о дальнейших действиях в личном кабинете по собственной инициативе в любое время.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При предоставлении муниципальной услуги в электронной форме заявителю направляется: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а) уведомление о приеме и регистрации заявления и иных документов, необходимых для предоставления муниципальной услуги, содержащее сведения о факте приема заявления и документов, необходимых для предоставления муниципальной услуги, и начале процедуры предоставления муниципальной услуги, а также сведения о дате и времени окончания предоставления муниципальной услуги либо мотивированный отказ в приеме документов, необходимых для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уведомление о результатах рассмотрения документов, необходимых для предоставления муниципальной услуги,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3.2.5. Оценка качества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Оценка качества предоставления муниципальной услуги осуществляется в соответствии с </w:t>
      </w:r>
      <w:hyperlink r:id="rId38">
        <w:r>
          <w:rPr>
            <w:color w:val="0000FF"/>
          </w:rPr>
          <w:t>Правилами</w:t>
        </w:r>
      </w:hyperlink>
      <w:r>
        <w:t xml:space="preserve"> оценки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с учетом качества предоставления ими государственных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обязанностей, утвержденными Постановлением Правительства Российской Федерации от 12.12.2012 N 1284 "Об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внебюджетных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услуг,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3.2.6. Прием, регистрация заявления и документов либо отказ в приеме заявления и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3.2.6.1. Основанием для административной процедуры является поступление в Управление или в МФЦ заявления и документов одним из следующих способов: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посредством личного обращения заявителя (представителя заявителя) в Управление, МФЦ;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посредством почтового отправления;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посредством направления в электронном виде, в том числе через личный кабинет на ЕПГУ или РПГУ или электронную почту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сотрудники МФЦ.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и (или) специалист Управления, ответственный за прием и регистрацию заявления и документов, или сотрудник МФЦ удостоверяет личность заявителя (представителя).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Получение заявления и документов подтверждается Управлением, МФЦ путем выдачи заявителю расписки в получении заявления и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При поступлении заявления 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Управления, ответственный за прием и регистрацию заявления и документов, принимает их, выполняя при этом следующие действия: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документов, к тексту заявления прилагает конверт;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</w:t>
      </w:r>
      <w:hyperlink w:anchor="P164">
        <w:r>
          <w:rPr>
            <w:color w:val="0000FF"/>
          </w:rPr>
          <w:t>пункту 2.12</w:t>
        </w:r>
      </w:hyperlink>
      <w:r>
        <w:t xml:space="preserve">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(действий) при предоставлении государственных, муниципальных и иных услуг, исполнении государственных, муниципальных и иных функций, содержащихся в разделах Реестра услуг (далее - ПГС).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Заявление автоматически регистрируется на ПГС.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документов, необходимых для предоставления муниципальной услуги. При этом в личном кабинете заявителя на ЕПГУ или РПГУ в качестве статуса указанного заявления должен отображаться статус "Заявление зарегистрировано".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При наличии хотя бы одного из оснований для отказа в приеме поступившего посредством ПГС заявления, предусмотренных </w:t>
      </w:r>
      <w:hyperlink w:anchor="P164">
        <w:r>
          <w:rPr>
            <w:color w:val="0000FF"/>
          </w:rPr>
          <w:t>пунктом 2.12</w:t>
        </w:r>
      </w:hyperlink>
      <w:r>
        <w:t xml:space="preserve"> административного регламента, должностное лицо и (или) специалист Управления, ответственный за прием и регистрацию заявления и документов, принимает решение об отказе в приеме заявления и документов и направляет заявителю решение об отказе в приеме документов в электронной форме согласно </w:t>
      </w:r>
      <w:hyperlink w:anchor="P164">
        <w:r>
          <w:rPr>
            <w:color w:val="0000FF"/>
          </w:rPr>
          <w:t>пункту 2.12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поступлении заявления и документов по электронной почте должностное лицо и (или) специалист Управления, ответственный за прием и регистрацию заявления и документов, принимает их, выполняя при этом следующие действия: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распечатывает заявление и проверяет наличие в них документов;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</w:t>
      </w:r>
      <w:hyperlink w:anchor="P164">
        <w:r>
          <w:rPr>
            <w:color w:val="0000FF"/>
          </w:rPr>
          <w:t>пункту 2.12</w:t>
        </w:r>
      </w:hyperlink>
      <w:r>
        <w:t xml:space="preserve">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3.2.6.2. Результатом административной процедуры является прием, регистрация заявления и документов либо отказ в приеме заявления и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3.2.6.3. Срок исполнения данной административной процедуры составляет 1 рабочий день.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3.2.7. Рассмотрение заявления и документов, подготовка и принятие проекта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проекта соглашения о перераспределении земельных участков, или проекта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3.2.7.1. Основанием для начала данной административной процедуры является получение </w:t>
      </w:r>
      <w:r>
        <w:lastRenderedPageBreak/>
        <w:t>должностным лицом и (или) специалистом отдела зарегистрированного заявления и приложенных к нему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Должностное лицо и (или) специалист отдела согласования землеустроительной документации и ведения электронной карты при рассмотрении заявления и документов выполняет следующие действия: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anchor="P128">
        <w:r>
          <w:rPr>
            <w:color w:val="0000FF"/>
          </w:rPr>
          <w:t>пунктах 2.9</w:t>
        </w:r>
      </w:hyperlink>
      <w:r>
        <w:t xml:space="preserve"> и </w:t>
      </w:r>
      <w:hyperlink w:anchor="P147">
        <w:r>
          <w:rPr>
            <w:color w:val="0000FF"/>
          </w:rPr>
          <w:t>2.10</w:t>
        </w:r>
      </w:hyperlink>
      <w:r>
        <w:t xml:space="preserve"> административного регламента;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организует межведомственное информационное взаимодействие в порядке, предусмотренном </w:t>
      </w:r>
      <w:hyperlink w:anchor="P364">
        <w:r>
          <w:rPr>
            <w:color w:val="0000FF"/>
          </w:rPr>
          <w:t>пунктом 3.2.8</w:t>
        </w:r>
      </w:hyperlink>
      <w:r>
        <w:t xml:space="preserve"> административного регламента;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при наличии одного из оснований для отказа в предоставлении муниципальной услуги, предусмотренных </w:t>
      </w:r>
      <w:hyperlink w:anchor="P180">
        <w:r>
          <w:rPr>
            <w:color w:val="0000FF"/>
          </w:rPr>
          <w:t>пунктом 2.17</w:t>
        </w:r>
      </w:hyperlink>
      <w:r>
        <w:t xml:space="preserve"> административного регламента, подготавливает проект решения об отказе в предоставлении муниципальной услуги с указанием причин отказа по форме согласно </w:t>
      </w:r>
      <w:hyperlink w:anchor="P1007">
        <w:r>
          <w:rPr>
            <w:color w:val="0000FF"/>
          </w:rPr>
          <w:t>приложению 3</w:t>
        </w:r>
      </w:hyperlink>
      <w:r>
        <w:t xml:space="preserve"> настоящего административного регламента и обеспечивает его принятие;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при отсутствии оснований для отказа в предоставлении муниципальной услуги, предусмотренных </w:t>
      </w:r>
      <w:hyperlink w:anchor="P180">
        <w:r>
          <w:rPr>
            <w:color w:val="0000FF"/>
          </w:rPr>
          <w:t>пунктом 2.17</w:t>
        </w:r>
      </w:hyperlink>
      <w:r>
        <w:t xml:space="preserve"> административного регламента, подготавливает проект решения об утверждении схемы расположения земельного участка или согласие на заключение соглашения о перераспределении земельных участков в соответствии с утвержденным проектом межевания территории и обеспечивает их подписание;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после получения кадастрового паспорта земельного участка или земельных участков, образуемых в результате перераспределения, направляет в отдел договорных отношений Управления пакет документов для подготовки проекта соглашения о перераспределении земельных участков.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3.2.7.2. Результатом административной процедуры является: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подписанный проект решения об утверждении схемы расположения земельного участка;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подписанное согласие на заключение соглашения о перераспределении земельных участков в соответствии с утвержденным проектом межевания территории;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решения об отказе в предоставлении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подготовленный проект соглашения о перераспределении земельных участков для направления заявителю для подписания.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3.2.7.3. Срок исполнения административной процедуры составляет 18 календарных дней в случае: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принятия решения об утверждении схемы расположения земельного участка и направления этого решения с приложением указанной схемы заявителю;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подписания согласия на заключение соглашения о перераспределении земельных участков в соответствии с утвержденным проектом межевания территории;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 xml:space="preserve">3) принятия решения об отказе в заключении соглашения о перераспределении земельных участков при наличии оснований, предусмотренных </w:t>
      </w:r>
      <w:hyperlink w:anchor="P180">
        <w:r>
          <w:rPr>
            <w:color w:val="0000FF"/>
          </w:rPr>
          <w:t>пунктом 2.17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Срок исполнения административной процедуры составляет 28 календарных дней в случае: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подготовки проекта соглашения о перераспределении земельных участков для направления заявителю для подписания.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5" w:name="P364"/>
      <w:bookmarkEnd w:id="15"/>
      <w:r>
        <w:t>3.2.8. Организация межведомственного информационного взаимодействия.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3.2.8.1. Основанием для начала данной административной процедуры является непредставление заявителем по собственной инициативе документов, указанных в </w:t>
      </w:r>
      <w:hyperlink w:anchor="P147">
        <w:r>
          <w:rPr>
            <w:color w:val="0000FF"/>
          </w:rPr>
          <w:t>пункте 2.10</w:t>
        </w:r>
      </w:hyperlink>
      <w:r>
        <w:t xml:space="preserve">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Должностное лицо и (или) специалист отдела не позднее 5 рабочих дней с момента регистрации заявления и документов посредством межведомственного информационного взаимодействия: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направляет межведомственные запросы в органы и организации;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получает ответы на межведомственные запросы и формирует полный комплект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3.2.8.2. Результатом исполнения данной административной процедуры является получение должностным лицом и (или) специалистом отдела ответов на межведомственные запросы и формирование полного комплекта документов.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3.2.8.3. Срок исполнения данной административной процедуры - в течение 5 рабочих дней с даты регистрации заявления и документов в Управлении.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3.2.9. Выдача (направление)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соглашения о перераспределении земельных участков, или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3.2.9.1. Основанием для начала исполнения данной административной процедуры является принятое решение об утверждении схемы расположения земельного участка или подписанное согласие на заключение соглашения о перераспределении земельных участков в соответствии с утвержденным проектом межевания территории, или соглашение о перераспределении земельных участков, или решение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 должностные лица и (или) специалисты отдела или сотрудники МФЦ.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заявитель указал в своем заявлении получение документов на бумажном носителе при личном обращении в Управление, должностное лицо и (или) специалисты Управления выдают копию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 или соглашение о перераспределении земельных участков либо копию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В случае если заявитель указал в своем заявлении получение документов через почту, должностное лицо и (или) специалисты Управления или сотрудник МФЦ обеспечивают направление почтовым отправлением копии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соглашение о перераспределении земельных участков, или копию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должностное лицо и (или) специалисты Управления, сотрудники МФЦ направляют заявителю на ЕПГУ или РПГУ копию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соглашение о перераспределении земельных участков, подписанного УКЭП, либо копию решения об отказе в предоставлении муниципальной услуги в форме электронного документа, подписанного УКЭП.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заявитель указал в своем заявлении получение документов, являющихся результатом предоставления муниципальной услуги, в электронной форме посредством электронной почты, должностное лицо и (или) специалисты Управления, ответственные за прием и регистрацию заявления и документов и должностные лица и (или) специалисты отдела направляют заявителю на электронную почту копию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территории, или соглашение о перераспределении земельных участков, или копию решения об отказе в предоставлении муниципальной услуги в виде электронного образца такого документа.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заявитель указал в своем заявлении получение документов, являющихся результатом предоставления муниципальной услуги, в виде электронного документа, размещенного на официальном сайте, ссылка на который направляется заявителю посредством электронной почты, должностное лицо и (или) специалисты Управления, ответственные за прием и регистрацию заявления и документов, и должностные лица и (или) специалисты отдела направляют заявителю на электронную почту ссылку на результат предоставления муниципальной услуги, размещенной на официальном сайте администрации.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3.2.9.2. Результатом исполнения данной административной процедуры является выдача (направление) решения об утверждении схемы расположения земельного участка или согласия на заключение соглашения о перераспределении земельных участков в соответствии с утвержденным проектом межевания территории или соглашения о перераспределении земельных участков либо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3.2.9.3. Срок исполнения данного административного действия - 1 календарный день (при направлении документов через почту или в электронной форме; в день прибытия заявителя в Управление, МФЦ - при выдаче документов лично на руки заявителю).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3.3. Вариант предоставления муниципальной услуги "Исправление допущенных опечаток и ошибок в выданных в результате предоставления муниципальной услуги документах".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3.3.1.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В случае выявления опечаток и ошибок заявитель вправе обратиться в Управление с заявлением об исправлении допущенных опечаток и (или) ошибок в выданных в результате предоставления муниципальной услуги документах в соответствии с приложением 9 (далее - </w:t>
      </w:r>
      <w:r>
        <w:lastRenderedPageBreak/>
        <w:t xml:space="preserve">заявление об исправлении допущенных опечаток и (или) ошибок) настоящего административного регламента и приложением документов, указанных в </w:t>
      </w:r>
      <w:hyperlink w:anchor="P128">
        <w:r>
          <w:rPr>
            <w:color w:val="0000FF"/>
          </w:rPr>
          <w:t>пункте 2.9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Исправление допущенных опечаток и ошибок в выданных в результате предоставления муниципальной услуги осуществляется в следующем порядке: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1) заявитель при обнаружении опечаток и ошибок в документах, выданных в результате предоставления муниципальной услуги, обращается лично в Управление с заявлением об исправлении допущенных опечаток и (или) ошибок;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2) Управление при получении заявления об исправлении допущенных опечаток и (или) ошибок рассматривает необходимость внесения соответствующих изменений в документы, являющиеся результатом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3) Управление обеспечивает устранение опечаток и ошибок в документах, являющихся результатом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Срок устранения опечаток и ошибок не должен превышать 3 (трех) рабочих дней с даты регистрации заявления об исправлении допущенных опечаток и (или) ошибок.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3.3.1.1. Исчерпывающий перечень оснований для отказа в исправлении допущенных опечаток и ошибок: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а) несоответствие заявителя кругу лиц, указанных в </w:t>
      </w:r>
      <w:hyperlink w:anchor="P60">
        <w:r>
          <w:rPr>
            <w:color w:val="0000FF"/>
          </w:rPr>
          <w:t>пункте 1.2</w:t>
        </w:r>
      </w:hyperlink>
      <w:r>
        <w:t xml:space="preserve"> настоящего административного регламента;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отсутствие факта допущения опечаток и ошибок в документе, выданном по результатам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3.4. Вариант предоставления муниципальной услуги "Выдача дубликата документа, выданного по результатам предоставления муниципальной услуги".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3.4.1. Порядок выдачи дубликата документа, выданного по результатам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Заявитель вправе обратиться в Управление с </w:t>
      </w:r>
      <w:hyperlink w:anchor="P1437">
        <w:r>
          <w:rPr>
            <w:color w:val="0000FF"/>
          </w:rPr>
          <w:t>заявлением</w:t>
        </w:r>
      </w:hyperlink>
      <w:r>
        <w:t xml:space="preserve"> о выдаче дубликата предоставления муниципальной услуги (далее - заявление о выдаче дубликата) по форме согласно приложению 10 к настоящему административному регламенту в порядке, установленном </w:t>
      </w:r>
      <w:hyperlink w:anchor="P128">
        <w:r>
          <w:rPr>
            <w:color w:val="0000FF"/>
          </w:rPr>
          <w:t>пунктом 2.9</w:t>
        </w:r>
      </w:hyperlink>
      <w:r>
        <w:t xml:space="preserve">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В случае отсутствия оснований для отказа в выдаче дубликата, установленных </w:t>
      </w:r>
      <w:hyperlink w:anchor="P399">
        <w:r>
          <w:rPr>
            <w:color w:val="0000FF"/>
          </w:rPr>
          <w:t>абзацем шестым подпункта 3.4.1 пункта 3.4</w:t>
        </w:r>
      </w:hyperlink>
      <w:r>
        <w:t xml:space="preserve"> настоящего административного регламента, Управление выдает дубликат с тем же регистрационным номером и указанием того же срока действия, которые были указаны в ранее выданном документе. В случае если ранее заявителю была выдан документ в форме электронного документа, подписанного усиленной квалифицированной электронной подписью уполномоченного должностного лица, то в качестве дубликата заявителю повторно представляется указанный документ.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Дубликат либо </w:t>
      </w:r>
      <w:hyperlink w:anchor="P1462">
        <w:r>
          <w:rPr>
            <w:color w:val="0000FF"/>
          </w:rPr>
          <w:t>решение</w:t>
        </w:r>
      </w:hyperlink>
      <w:r>
        <w:t xml:space="preserve"> об отказе в выдаче дубликата по форме согласно приложению 11 к настоящему административному регламенту направляется заявителю способом, указанным заявителем в заявлении о выдаче дубликата, в течение пяти рабочих дней с даты поступления заявления о выдаче дубликата.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Исчерпывающий перечень оснований для отказа в выдаче дубликата:</w:t>
      </w:r>
    </w:p>
    <w:p w:rsidR="008E6848" w:rsidRDefault="008E6848">
      <w:pPr>
        <w:pStyle w:val="ConsPlusNormal"/>
        <w:spacing w:before="220"/>
        <w:ind w:firstLine="540"/>
        <w:jc w:val="both"/>
      </w:pPr>
      <w:bookmarkStart w:id="16" w:name="P399"/>
      <w:bookmarkEnd w:id="16"/>
      <w:r>
        <w:lastRenderedPageBreak/>
        <w:t xml:space="preserve">несоответствие заявителя кругу лиц, указанных в </w:t>
      </w:r>
      <w:hyperlink w:anchor="P60">
        <w:r>
          <w:rPr>
            <w:color w:val="0000FF"/>
          </w:rPr>
          <w:t>пункте 1.2</w:t>
        </w:r>
      </w:hyperlink>
      <w:r>
        <w:t xml:space="preserve">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3.5. Порядок оставления заявления о выдаче дубликата документа, выданного по результатам предоставления муниципальной услуги без рассмотрения.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Заявитель вправе обратиться в Управление с </w:t>
      </w:r>
      <w:hyperlink w:anchor="P1501">
        <w:r>
          <w:rPr>
            <w:color w:val="0000FF"/>
          </w:rPr>
          <w:t>заявлением</w:t>
        </w:r>
      </w:hyperlink>
      <w:r>
        <w:t xml:space="preserve"> об оставлении заявления о выдаче дубликата без рассмотрения по форме согласно приложению 12 к настоящему административному регламенту в порядке, установленном </w:t>
      </w:r>
      <w:hyperlink w:anchor="P128">
        <w:r>
          <w:rPr>
            <w:color w:val="0000FF"/>
          </w:rPr>
          <w:t>пунктом 2.9</w:t>
        </w:r>
      </w:hyperlink>
      <w:r>
        <w:t xml:space="preserve"> настоящего административного регламента, не позднее рабочего дня, предшествующего дню окончания срока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рассмотрения.</w:t>
      </w:r>
    </w:p>
    <w:p w:rsidR="008E6848" w:rsidRDefault="008E6848">
      <w:pPr>
        <w:pStyle w:val="ConsPlusNormal"/>
        <w:spacing w:before="220"/>
        <w:ind w:firstLine="540"/>
        <w:jc w:val="both"/>
      </w:pPr>
      <w:hyperlink w:anchor="P1567">
        <w:r>
          <w:rPr>
            <w:color w:val="0000FF"/>
          </w:rPr>
          <w:t>Решение</w:t>
        </w:r>
      </w:hyperlink>
      <w:r>
        <w:t xml:space="preserve"> об оставлении заявления о выдаче дубликата без рассмотрения направляется заявителю по форме, приведенной в приложении 13 к настоящему административному регламенту, способом, указанным заявителем в заявлении об оставлении заявления о выдаче дубликата без рассмотрения, не позднее рабочего дня, следующего за днем поступления заявления об оставлении заявления о выдаче дубликата без рассмотрения.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Оставление заявления о выдаче дубликата без рассмотрения не препятствует повторному обращению заявителя в Управление за предоставлением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не более 5 рабочих дней.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Title"/>
        <w:jc w:val="center"/>
        <w:outlineLvl w:val="1"/>
      </w:pPr>
      <w:r>
        <w:t>4. Формы контроля за исполнением</w:t>
      </w:r>
    </w:p>
    <w:p w:rsidR="008E6848" w:rsidRDefault="008E6848">
      <w:pPr>
        <w:pStyle w:val="ConsPlusTitle"/>
        <w:jc w:val="center"/>
      </w:pPr>
      <w:r>
        <w:t>административного регламента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Normal"/>
        <w:ind w:firstLine="540"/>
        <w:jc w:val="both"/>
      </w:pPr>
      <w:r>
        <w:t>4.1. Порядок осуществления текущего контроля за соблюдением и исполнением ответственными должностными лицами Управления, сотрудниками МФЦ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ими решений.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Текущий контроль за соблюдением и исполнением настоящего административного регламента, иных нормативных правовых актов, устанавливающих требования к предоставлению муниципальной услуги, осуществляется на постоянной основе должностными лицами Управления, уполномоченными на осуществление контроля за предоставлением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Для текущего контроля используются сведения служебной корреспонденции, устная и письменная информация специалистов и должностных лиц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Текущий контроль осуществляется путем проведения проверок: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решений о предоставлении (об отказе в предоставлении)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выявления и устранения нарушений прав граждан;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рассмотрения, принятия решений и подготовки ответов на обращения граждан, содержащие жалобы на решения, действия (бездействие) должностных лиц.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4.2. Порядок и периодичность осуществления плановых и внеплановых проверок полноты и качества предоставления муниципальной услуги, в том числе порядок и формы контроля за полнотой и качеством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Контроль за полнотой и качеством предоставления муниципальной услуги включает в себя проведение плановых и внеплановых проверок.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Плановые проверки осуществляются на основании годовых планов работы Управления, утверждаемых руководителем Управления. При плановой проверке полноты и качества предоставления муниципальной услуги контролю подлежат: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услуги; соблюдение положений настоящего административного регламента; правильность и обоснованность принятого решения об отказе в предоставлении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Основанием для проведения внеплановых проверок являются: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получение от государственных органов, органов местного самоуправления информации о предполагаемых или выявленных нарушениях нормативных правовых актов Российской Федерации, нормативных правовых актов Астраханской области и нормативных правовых актов муниципального образования "Городской округ город Астрахань";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обращения граждан и юридических лиц на нарушения законодательства, в том числе на качество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4.3. Ответственность должностных лиц за решения и действия (бездействие), принимаемые (осуществляемые) ими в ходе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 результатам проведенных проверок в случае выявления нарушений положений настоящего административного регламента, нормативных правовых актов муниципального образования "Городской округ город Астрахань" осуществляется привлечение виновных лиц к ответственности в соответствии с законодательством Российской Федерации.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 закрепляется в их должностных регламентах в соответствии с требованиями законодательства.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4.4. Требования к порядку и формам контроля за предоставлением муниципальной услуги, в том числе со стороны граждан, их объединений и организаций.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том числе о сроках завершения административных процедур (действий).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Граждане, их объединения и организации также имеют право: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направлять замечания и предложения по улучшению доступности и качества предоставления муниципальной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вносить предложения о мерах по устранению нарушений настоящего административного регламента.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4.5. Должностные лица Управления принимают меры к прекращению допущенных нарушений, устраняют причины и условия, способствующие совершению нарушений.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предложения.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Title"/>
        <w:jc w:val="center"/>
        <w:outlineLvl w:val="1"/>
      </w:pPr>
      <w:r>
        <w:t>5. Досудебный (внесудебный) порядок обжалования решений</w:t>
      </w:r>
    </w:p>
    <w:p w:rsidR="008E6848" w:rsidRDefault="008E6848">
      <w:pPr>
        <w:pStyle w:val="ConsPlusTitle"/>
        <w:jc w:val="center"/>
      </w:pPr>
      <w:r>
        <w:lastRenderedPageBreak/>
        <w:t>и действий (бездействия) Управления, должностных лиц</w:t>
      </w:r>
    </w:p>
    <w:p w:rsidR="008E6848" w:rsidRDefault="008E6848">
      <w:pPr>
        <w:pStyle w:val="ConsPlusTitle"/>
        <w:jc w:val="center"/>
      </w:pPr>
      <w:r>
        <w:t>Управления либо муниципальных служащих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Normal"/>
        <w:ind w:firstLine="540"/>
        <w:jc w:val="both"/>
      </w:pPr>
      <w:r>
        <w:t>5.1. Заявитель имеет право на обжалование решения и (или) действий (бездействия) Управления, должностных лиц Управления, муниципальных служащих, сотрудников МФЦ при предоставлении муниципальной услуги в досудебном (внесудебном) порядке (далее - жалоба).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5.2. Органы местного самоуправления, организации и уполномоченные на рассмотрение жалобы лица, которым может быть направлена жалоба заявителя в досудебном (внесудебном) порядке.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досудебном (внесудебном) порядке заявитель (представитель) вправе обратиться с жалобой в письменной форме на бумажном носителе или в электронной форме: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 Управление - на решение и (или) действия (бездействие) должностного лица Управления, на решение и действия (бездействие) Управления, руководителя Управления;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 вышестоящий орган на решение и (или) действия (бездействие) должностного лица, руководителя Управления.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Управлении определяются уполномоченные на рассмотрение жалоб должностные лица.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5.3. Способы информирования заявителей о порядке подачи и рассмотрения жалобы, в том числе с использованием ЕПГУ или РПГУ.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Информация о порядке подачи и рассмотрения жалобы размещается на информационных стендах в местах предоставления муниципальной услуги, на сайте Управления, ЕПГУ или РПГУ, а также предоставляется в устной форме по телефону и (или) на личном приеме либо в письменной форме почтовым отправлением по адресу, указанному заявителем (представителем).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5.4. Перечень нормативных правовых актов, регулирующих порядок досудебного (внесудебного) обжалования действий (бездействия) и (или) решений, принятых (осуществленных) в ходе предоставления муниципальной услуги.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Порядок досудебного (внесудебного) обжалования решений и действий (бездействия) Управления, предоставляющего муниципальную услугу, а также его должностных лиц регулируется: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39">
        <w:r>
          <w:rPr>
            <w:color w:val="0000FF"/>
          </w:rPr>
          <w:t>законом</w:t>
        </w:r>
      </w:hyperlink>
      <w:r>
        <w:t xml:space="preserve"> "Об организации предоставления государственных и муниципальных услуг";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- </w:t>
      </w:r>
      <w:hyperlink r:id="rId40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услуг".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Title"/>
        <w:jc w:val="center"/>
        <w:outlineLvl w:val="1"/>
      </w:pPr>
      <w:r>
        <w:t>6. Особенности выполнения административных процедур</w:t>
      </w:r>
    </w:p>
    <w:p w:rsidR="008E6848" w:rsidRDefault="008E6848">
      <w:pPr>
        <w:pStyle w:val="ConsPlusTitle"/>
        <w:jc w:val="center"/>
      </w:pPr>
      <w:r>
        <w:t>(действий) в многофункциональных центрах предоставления</w:t>
      </w:r>
    </w:p>
    <w:p w:rsidR="008E6848" w:rsidRDefault="008E6848">
      <w:pPr>
        <w:pStyle w:val="ConsPlusTitle"/>
        <w:jc w:val="center"/>
      </w:pPr>
      <w:r>
        <w:t>государственных и муниципальных услуг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Normal"/>
        <w:ind w:firstLine="540"/>
        <w:jc w:val="both"/>
      </w:pPr>
      <w:r>
        <w:t>6.1. МФЦ осуществляет: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в МФЦ по иным вопросам, связанным с предоставлением муниципальной услуги, а также консультирование заявителей о порядке предоставления муниципальной услуги в МФЦ;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выдачу заявителю результата предоставления муниципальной услуги на бумажном носителе, подтверждающих содержание электронных документов, направленных в МФЦ по результатам предоставления муниципальной услуги, а также выдачу документов, включая составление на бумажном носителе и заверение выписок из информационных систем органов, предоставляющих муниципальные услуги;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иные процедуры и действия, предусмотренные Федеральным </w:t>
      </w:r>
      <w:hyperlink r:id="rId41">
        <w:r>
          <w:rPr>
            <w:color w:val="0000FF"/>
          </w:rPr>
          <w:t>законом</w:t>
        </w:r>
      </w:hyperlink>
      <w:r>
        <w:t xml:space="preserve"> N 210-ФЗ.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 xml:space="preserve">В соответствии с </w:t>
      </w:r>
      <w:hyperlink r:id="rId42">
        <w:r>
          <w:rPr>
            <w:color w:val="0000FF"/>
          </w:rPr>
          <w:t>частью 1.1 статьи 16</w:t>
        </w:r>
      </w:hyperlink>
      <w:r>
        <w:t xml:space="preserve"> Федерального закона N 210-ФЗ для реализации своих функций МФЦ вправе привлекать иные организации.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6.2. Информирование заявителя МФЦ осуществляется следующими способами: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а) посредством привлечения средств массовой информации, а также путем размещения информации на официальных сайтах и информационных стендах МФЦ;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б) при обращении заявителя в МФЦ лично, по телефону, посредством почтовых отправлений либо по электронной почте.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официально-делового стиля речи. Рекомендуемое время предоставления консультации - не более 15 минут, время ожидания в очереди в секторе информирования для получения информации о муниципальных услугах не может превышать 15 минут.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Ответ на телефонный звонок должен начинаться с информации о наименовании организации, фамилии, имени, отчестве и должности работника МФЦ, принявшего телефонный звонок. Индивидуальное устное консультирование при обращении заявителя по телефону работник МФЦ осуществляет не более 10 минут.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В случае если для подготовки ответа требуется более продолжительное время, работник МФЦ, осуществляющий индивидуальное устное консультирование по телефону, может предложить заявителю: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изложить обращение в письменной форме (ответ направляется заявителю в соответствии со способом, указанным в обращении);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назначить другое время для консультаций.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почты, указанному в обращении, поступившем в многофункциональный центр в форме электронного документа, и в письменной форме по почтовому адресу, указанному в обращении, поступившем в МФЦ в письменной форме.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6.3. При наличии в заявлении о предоставлении муниципальной услуги указания о выдаче результатов оказания услуги через многофункциональный центр Управление передает документы в МФЦ для последующей выдачи заявителю (представителю) способом согласно заключенному Соглашению о взаимодействии.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Порядок и сроки передачи Управлением таких документов в МФЦ определяются Соглашением о взаимодействии.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6.4. Прием заявителей для выдачи документов, являющихся результатом муниципальной услуги, в порядке очередности при получении номерного талона из терминала электронной очереди, соответствующего цели обращения, либо по предварительной записи.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Работник МФЦ осуществляет следующие действия: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устанавливает личность заявителя на основании документа, удостоверяющего личность в соответствии с законодательством Российской Федерации;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проверяет полномочия представителя заявителя (в случае обращения представителя заявителя);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определяет статус исполнения заявления заявителя в ГИС;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МФЦ (в предусмотренных нормативными правовыми актами Российской Федерации случаях - печати с изображением Государственного герба Российской Федерации);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заверяет экземпляр электронного документа на бумажном носителе с использованием печати МФЦ (в предусмотренных нормативными правовыми актами Российской Федерации случаях - печати с изображением Государственного герба Российской Федерации);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выдает документы заявителю, при необходимости запрашивает у заявителя подписи за каждый выданный документ;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- запрашивает согласие заявителя на участие в смс-опросе для оценки качества предоставленных услуг МФЦ.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1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Title"/>
        <w:jc w:val="center"/>
      </w:pPr>
      <w:bookmarkStart w:id="17" w:name="P496"/>
      <w:bookmarkEnd w:id="17"/>
      <w:r>
        <w:t>ПЕРЕЧЕНЬ ОБЩИХ ПРИЗНАКОВ,</w:t>
      </w:r>
    </w:p>
    <w:p w:rsidR="008E6848" w:rsidRDefault="008E6848">
      <w:pPr>
        <w:pStyle w:val="ConsPlusTitle"/>
        <w:jc w:val="center"/>
      </w:pPr>
      <w:r>
        <w:t>ПО КОТОРЫМ ОБЪЕДИНЯЮТСЯ КАТЕГОРИИ ЗАЯВИТЕЛЕЙ</w:t>
      </w:r>
    </w:p>
    <w:p w:rsidR="008E6848" w:rsidRDefault="008E6848">
      <w:pPr>
        <w:pStyle w:val="ConsPlusNormal"/>
        <w:jc w:val="center"/>
      </w:pPr>
    </w:p>
    <w:p w:rsidR="008E6848" w:rsidRDefault="008E6848">
      <w:pPr>
        <w:pStyle w:val="ConsPlusNormal"/>
        <w:ind w:firstLine="540"/>
        <w:jc w:val="both"/>
      </w:pPr>
      <w:r>
        <w:t>Физические или юридические лица либо их уполномоченные представители.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Комбинации признаков заявителей, каждая из которых соответствует одному варианту предоставления муниципальной услуги: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1. Юридические или физические лица либо их уполномоченные представители, обратившиеся за перераспределением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2. Юридические или физические лица либо их уполномоченные представители, обратившиеся за заключением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lastRenderedPageBreak/>
        <w:t>3. Юридические или физические лица либо их уполномоченные представители, обратившиеся за перераспределением земель и (или) земельных участков, находящихся в муниципальной собственности, и земельных участков, находящихся в частной собственности, с исправлениями опечаток и (или) ошибок, допущенных при первичном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4. Юридические или физические лица либо их уполномоченные представители, обратившиеся за заключением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собственности, с исправлениями опечаток и (или) ошибок, допущенных при первичном заключении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8E6848" w:rsidRDefault="008E6848">
      <w:pPr>
        <w:pStyle w:val="ConsPlusNormal"/>
        <w:spacing w:before="220"/>
        <w:ind w:firstLine="540"/>
        <w:jc w:val="both"/>
      </w:pPr>
      <w:r>
        <w:t>5. Юридические или физические лица либо их уполномоченные представители, обратившиеся за выдачей дубликата документа, выданного по результатам предоставления муниципальной услуги.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1"/>
      </w:pPr>
      <w:r>
        <w:t>Приложение 2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Title"/>
        <w:jc w:val="center"/>
      </w:pPr>
      <w:r>
        <w:t>ИНФОРМАЦИЯ О МЕСТОНАХОЖДЕНИИ,</w:t>
      </w:r>
    </w:p>
    <w:p w:rsidR="008E6848" w:rsidRDefault="008E6848">
      <w:pPr>
        <w:pStyle w:val="ConsPlusTitle"/>
        <w:jc w:val="center"/>
      </w:pPr>
      <w:r>
        <w:t>ТЕЛЕФОНАХ АВТОНОМНОГО УЧРЕЖДЕНИЯ АСТРАХАНСКОЙ ОБЛАСТИ</w:t>
      </w:r>
    </w:p>
    <w:p w:rsidR="008E6848" w:rsidRDefault="008E6848">
      <w:pPr>
        <w:pStyle w:val="ConsPlusTitle"/>
        <w:jc w:val="center"/>
      </w:pPr>
      <w:r>
        <w:t>"МНОГОФУНКЦИОНАЛЬНЫЙ ЦЕНТР ПРЕДОСТАВЛЕНИЯ ГОСУДАРСТВЕННЫХ</w:t>
      </w:r>
    </w:p>
    <w:p w:rsidR="008E6848" w:rsidRDefault="008E6848">
      <w:pPr>
        <w:pStyle w:val="ConsPlusTitle"/>
        <w:jc w:val="center"/>
      </w:pPr>
      <w:r>
        <w:t>И МУНИЦИПАЛЬНЫХ УСЛУГ" (ДАЛЕЕ - АУ АО "МФЦ") ТЕРРИТОРИАЛЬНО</w:t>
      </w:r>
    </w:p>
    <w:p w:rsidR="008E6848" w:rsidRDefault="008E6848">
      <w:pPr>
        <w:pStyle w:val="ConsPlusTitle"/>
        <w:jc w:val="center"/>
      </w:pPr>
      <w:r>
        <w:t>ОБОСОБЛЕННЫХ СТРУКТУРНЫХ ПОДРАЗДЕЛЕНИЙ (ОФИСОВ) АУ АО "МФЦ"</w:t>
      </w:r>
    </w:p>
    <w:p w:rsidR="008E6848" w:rsidRDefault="008E6848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4082"/>
        <w:gridCol w:w="4139"/>
      </w:tblGrid>
      <w:tr w:rsidR="008E6848">
        <w:tc>
          <w:tcPr>
            <w:tcW w:w="454" w:type="dxa"/>
            <w:vAlign w:val="center"/>
          </w:tcPr>
          <w:p w:rsidR="008E6848" w:rsidRDefault="008E6848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4082" w:type="dxa"/>
            <w:vAlign w:val="center"/>
          </w:tcPr>
          <w:p w:rsidR="008E6848" w:rsidRDefault="008E6848">
            <w:pPr>
              <w:pStyle w:val="ConsPlusNormal"/>
              <w:jc w:val="center"/>
            </w:pPr>
            <w:r>
              <w:t>Наименование структурного подразделения АУ АО "МФЦ"</w:t>
            </w:r>
          </w:p>
        </w:tc>
        <w:tc>
          <w:tcPr>
            <w:tcW w:w="4139" w:type="dxa"/>
            <w:vAlign w:val="center"/>
          </w:tcPr>
          <w:p w:rsidR="008E6848" w:rsidRDefault="008E6848">
            <w:pPr>
              <w:pStyle w:val="ConsPlusNormal"/>
              <w:jc w:val="center"/>
            </w:pPr>
            <w:r>
              <w:t>Местонахождение структурного подразделения АУ АО "МФЦ"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Филиалы АУ АО "МФЦ"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Центральный офис автономного учреждения Астраханской области "Многофункциональный центр предоставления государственных и муниципальных услуг" (далее - АУ АО "МФЦ")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Кировский район, ул. Бабефа, д. 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66-88-07, 66-88-09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Филиал АУ АО "МФЦ" в Ленинском районе г. Астрахани (пл. Вокзальная)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Ленинский район, пл. Вокзальная,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54-10-05, 8(8512) 54-10-03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Филиал АУ АО "МФЦ" в Ленинском р-не г. Астрахани (ул. Адмиралтейская)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Ленинский район, ул. Адмиралтейская, д. 46, литер В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66-88-30, 8(8512) 66-88-31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Филиал АУ АО "МФЦ" в Советском р-не г. Астрахани (ул. Боевая)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Советский район, ул. Боевая, д. 57 а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66-88-19, 8(8512) 66-88-20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Филиал АУ АО "МФЦ" в Советском р-не г. Астрахани (ул. Адм. Нахимова)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Советский район, ул. Адмирала Нахимова, д. 235 д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66-88-14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Филиал АУ АО "МФЦ" в Трусовском районе г. Астрахани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Трусовский район, пер. Степана Разина/ул. Дзержинского, д. 2/5, пом.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26-68-01, 8(8512) 26-68-02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ЗАТО Знаменск, г. Знаменск, ул. Ленина, д. 26, помещение 019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8(85140) 6-00-82, 8(85140) 6-00-83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Началово, ул. Ленина, д. 47, помещение N 24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66-88-21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Икрянинский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Икряное, ул. Советская, д. 40, помещение N 038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8(85144) 2-10-54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Ахтубинский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г. Ахтубинск, ул. Шубина, д. 81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5-25-36, 8(85141) 5-27-41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п. Володарский, ул. Мичурина, д. 19 "б", литер "А"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48-70-52, 8(8512) 48-70-53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Лиманский филиал АУ АО "МФЦ" 1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Лиманский район, пос. Лиман, ул. Электрическая,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266-740, 8(8512) 266-741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с. Красный Яр, ул. Советская, д. 62, литер А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26-68-03, 8(8512) 26-68-04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Енотаевский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р-н, с. Енотаевка, ул. Мусаева/Чичерина, 59а/22в</w:t>
            </w:r>
          </w:p>
          <w:p w:rsidR="008E6848" w:rsidRDefault="008E6848">
            <w:pPr>
              <w:pStyle w:val="ConsPlusNormal"/>
              <w:jc w:val="both"/>
            </w:pPr>
            <w:r>
              <w:lastRenderedPageBreak/>
              <w:t>тел. 8(8512) 66-88-12, факс 8(8512) 66-88-13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15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Камызякский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г. Камызяк, ул. Герцена, д. 16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66-88-17, 8(851-45) 7-00-43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Харабалинский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р-н, г. Харабали, 7 квартал, д. 20, литер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4-00-80, 8(85148) 4-00-81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Наримановский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р-н, г. Нариманов, проспект Строителей, д. 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66-88-32, 8(8512) 66-88-34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Черноярский филиал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Черноярский р-н, с. Черный Яр, ул. им. Маршала Жукова, д. 39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66-88-28, 8(8512) 66-88-29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Офис "Мои Документы для бизнеса" АУ АО "МФЦ"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Советский район, ул. Кирова / Ахшарумова, д. 73/86</w:t>
            </w:r>
          </w:p>
          <w:p w:rsidR="008E6848" w:rsidRDefault="008E6848">
            <w:pPr>
              <w:pStyle w:val="ConsPlusNormal"/>
              <w:jc w:val="both"/>
            </w:pPr>
            <w:r>
              <w:t>тел. 8 (8512) 66-88-35, 8 (8512) 66-88-36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both"/>
            </w:pPr>
            <w: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Трусовский район города Астрахани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Трусовском районе г. Астрахани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ул. Магистральная, д. 29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46-46-45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ЦОУ АУ АО "МФЦ" "Мои Документы для бизнеса" в Кировском районе г. Астрахани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г. Астрахань, ул. Набережная Приволжского Затона, д. 4 (Операционный офис "Региональное управление в г. Астрахань" филиала "Ростовское региональное управление" ПАО "Московский Индустриальный банк")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449-668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Приволжский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</w:pPr>
            <w:r>
              <w:t>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Фунтово-1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Фунтово-1, ул.. Чехова, д. 14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40-67-13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Карагали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Карагали, ул. Колхозная, д. 27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40-69-91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Растопуловка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Растопуловка, ул. 50-летия Победы, д. 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61-12-04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Яксатово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Яксатово, ул. Кирова, д. 25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40-58-33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Килинчи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Килинчи, ул. Ленина, д. 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40-66-44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Бирюковка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Бирюковка, ул. Лесная, д. 14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40-55-49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Пойменный Приволжского района Астраханской области 1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п. Пойменный, ул. Ленина, д. 33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40-59-40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Осыпной Бугор Приволжского района Астраханской области)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Осыпной Бугор, ул. Астраханская, д. 40 "а"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40-62-18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Евпраксино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Евпраксино, ул. Ленина, д. 38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40-60-31, 40-64-71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Татарская Башмаковка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Татарская Башмаковка, ул. Ленина, д. 34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40-69-12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Приволжский район, с. Три Протока, ул. им. З. Муртазаева, д. 20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32-99-32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Икрянинский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Озерное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Озерное, ул. Степная, д. 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9-80-15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Оранжереи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Оранжереи, ул. Кирова, д. 17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9-47-00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р. п. Ильинка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р. п. Ильинка, ул. Лермонтова, д. 8, неж. пом. N 004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9-85-05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Житное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Житное, ул. Чкалова, д. 30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9-75-24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 xml:space="preserve">ТОСП в р. п. Красные Баррикады Икрянинского района Астраханской </w:t>
            </w:r>
            <w:r>
              <w:lastRenderedPageBreak/>
              <w:t>области 1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lastRenderedPageBreak/>
              <w:t xml:space="preserve">Астраханская область, Икрянинский район, р. п. Красные Баррикады, ул. </w:t>
            </w:r>
            <w:r>
              <w:lastRenderedPageBreak/>
              <w:t>Баррикадная, д. 36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9-29-21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19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Бахтемир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Бахтемир, ул. Калинина, д. 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9-15-57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Мумра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Мумра, ул. Гагарина, д. 32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9-51-50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Трудфронт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Трудфронт, ул. Ленина, д. 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9-36-35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Маячное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Маячное, ул. 70 лет Октября,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8(85144) 9-78-45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Чулпан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Чулпан, ул. Ленина, д. 159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9-64-32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</w:pPr>
            <w:r>
              <w:t>24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Седлистое Икрянинского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Икрянинский район, с. Седлистое, ул. Волжская,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8(851-44) 9-63-10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Ахтубинский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Покровка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р-н, с. Покровка, ул. Советская, д. 64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5-62-18, 5-62-12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Пологое Займище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с. Пологое Займище, ул. Братская, д. 5А</w:t>
            </w:r>
          </w:p>
          <w:p w:rsidR="008E6848" w:rsidRDefault="008E6848">
            <w:pPr>
              <w:pStyle w:val="ConsPlusNormal"/>
              <w:jc w:val="both"/>
            </w:pPr>
            <w:r>
              <w:t>тел. 8(55141) 5-64-45, 5-64-37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Болхуны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с. Болхуны, ул. Ленина, д. 13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4-45-83,4-45-19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Золотуха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с. Золотуха, ул. Ленина, д. 23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4-35-42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Верхний Баскунчак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п. Верхний Баскунчак, ул. Советская, д. 40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4-61-72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Капустин Яр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с. Капустин Яр, ул. Октябрьская, д. 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4-15-33,4-11-96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Нижний Баскунчак Ахтубинского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Ахтубинский район, п. Нижний Баскунчак, ул. Горького, д. 27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8(85141) 5-55-50, 5-54-00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lastRenderedPageBreak/>
              <w:t>Володарский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Тумак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Тумак, ул. Боевая, д. 1а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2-72-86, 2-72-49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Зеленга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Зеленга, ул. Юбилейная,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3-62-37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Сизый Бугор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Сизый Бугор, ул. Первомайская, д. 28</w:t>
            </w:r>
          </w:p>
          <w:p w:rsidR="008E6848" w:rsidRDefault="008E6848">
            <w:pPr>
              <w:pStyle w:val="ConsPlusNormal"/>
              <w:jc w:val="both"/>
            </w:pPr>
            <w:r>
              <w:t>тел. 8(8-5142) 2-74-18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Марфино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Марфино, ул. Кирова, д. 25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6-21-55,6-24-66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Козлово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Козлово, ул. 30 лет Победы, д. 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9-45-49, 9-45-01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Большой Могой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Большой Могой, ул. Набережная, д. 10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9-35-21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Алтынжар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Алтынжар, ул. 60 лет СССР, д. 11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5-53-35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Мултаново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Мултаново, ул. Советская, д. 15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6-27-34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Новинка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Новинка, ул. Центральная, д. 21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5-55-35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Маково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Маково, ул. Мыльникова, д. 24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3-66-41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Калинино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Калинино, ул. Набережная, д. 17а</w:t>
            </w:r>
          </w:p>
          <w:p w:rsidR="008E6848" w:rsidRDefault="008E6848">
            <w:pPr>
              <w:pStyle w:val="ConsPlusNormal"/>
              <w:jc w:val="both"/>
            </w:pPr>
            <w:r>
              <w:t>тел./факс 8(85142) 6-28-25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Новый Рычан Володарского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Володарский район, с. Новый Рычан, ул. Советская,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8(85142) 9-36-23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Лиманский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 xml:space="preserve">ТОСП в с. Зензели Ливанского района </w:t>
            </w:r>
            <w:r>
              <w:lastRenderedPageBreak/>
              <w:t>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lastRenderedPageBreak/>
              <w:t xml:space="preserve">Астраханская область, Лиманский район, </w:t>
            </w:r>
            <w:r>
              <w:lastRenderedPageBreak/>
              <w:t>с. Зензели, ул. Советская, д. 51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8(851-47) 9-22-60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45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Яндыки Лиманского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Лиманский район, с. Яндыки, ул. Кирова, д. 113б тел. 8(851-47) 9-80-33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Оля Лиманского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Лиманский район, с. Оля, ул. Луговая, д. 14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8(851-47) 9-42-55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Басы Лиманского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Лиманский район, с. Басы, ул. Олега Дорошенко, д. 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8(851-47) 9-53-86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Красноярский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Комсомольский Красноярского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пос. Комсомольский, ул. Комсомольская, д. 55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8(851-46) 99-3-19,99-3-46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Бузан Красноярского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пос. Бузан, ул. Чапаева, д. 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8(851-46) 96-8-39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Верхний Бузан Красноярского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с. Верхний Бузан, ул. Ленина,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8(851-46) 93-5-34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Байбек Красноярского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с. Байбек, ул. Советская, д. 10а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8(851-46) 97-2-16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Кривой Бузан Красноярского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Красноярский район, с. Кривой Бузан, ул. Гагарина, д. 15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8(851-46) 97-4-39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Енотаевский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Федоровка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Федоровка, ул. Ленина, д. 27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93-4-34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Ленино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Ленино, ул. Советская, д. 13 тел. 8(85143) 97-1-22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Волжский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п. Волжский, ул. Почтовая, д. 18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97-5-16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Замьяны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Замьяны, ул. Зверобоева,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98-1-25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57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Ивановка Енотаевского;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Ивановка, ул. Ленина, д. 39 тел. 8(85143) 93-6-34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Копановка Енотаевского,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Копановка, ул. Ленина, д. 40 тел. 8(85143) 93-1-25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Восток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Восток, ул. Октябрьская, д. 11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96-1-76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Пришиб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район, с. Пришиб, ул. Советская, д. 68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96-5-18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ГОСП в с. Никольское Енотаевского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Енотаевский р-н, с. Никольское, ул. Московская, д. 19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8(85143) 94-3-78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Камызякский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Чаган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Чаган, ул. Ленина, д. 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9-42-41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Иванчуг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Иванчуг, ул. Ленина, д. 79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9-67-46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Никольское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Никольское, ул. Советская,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9-57-19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Каралат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Каралат, ул. Ленина, д. 62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9-65-72, 9-65-73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Волго-Каспийский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п. Волго-Каспийский, ул. Набережная, д. 10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9-88-50, 9-89-77, 9-88-36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Семибугры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Семибугры, ул. Курманова, д. 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9-36-32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Тузуклей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Тузуклей, ул. 1 Мая, д. 14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9-49-85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п. Верхнекалиновский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п. Верхнекалиновский, ул. Набережная, д. 106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9-53-43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lastRenderedPageBreak/>
              <w:t>70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Жан-Аул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Жан-Аул, ул. Школьная, д. 26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9-61-37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Кировский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пос. Кировский, ул. Народная, д. 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9-63-42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Караульное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Караульное, ул. Молодежная, д. 31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9-65-72, 9-65-73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Образцово-Травино Камызякского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Образцово-Травино, ул. Хлебникова, д. 96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9-73-45, 9-71-34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Самосделка Камызякского района Астраханской,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Камызякский район, с. Самосделка, ул. Советская, д. 17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8(85145) 9-76-86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Харабалинский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Селитренное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Селитренное, ул. Советская, д. 58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5-61-17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Хошеутово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Хошеутово, ул. Советская, д. 15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5-44-25, 8(85148) 5-44-18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Заволжское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Заволжское, ул. Ленина, д. 42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5-47-31,5-47-17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Сасыколи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Сасыколи, ул. Советская, д. 137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5-33-41, 8(85148) 5-32-80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Михайловка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Михайловка, ул. Советская, д. 61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5-66-31, 8(85148) 5-66-33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Кочковатка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Кочковатка, ул. Юбилейная, д. 11, кв. 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5-98-22, 8(85148) 5-98-84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Тамбовка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с. Тамбовка, ул. Октябрьская, д. 38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8(85148) 5-56-13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Вольное Харабалинского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Харабалинский район, с Вольное, ул. Никулина, д. 7</w:t>
            </w:r>
          </w:p>
          <w:p w:rsidR="008E6848" w:rsidRDefault="008E6848">
            <w:pPr>
              <w:pStyle w:val="ConsPlusNormal"/>
              <w:jc w:val="both"/>
            </w:pPr>
            <w:r>
              <w:lastRenderedPageBreak/>
              <w:t>тел. 8(85148) 5-54-50, 8(85148) 5-52-92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lastRenderedPageBreak/>
              <w:t>Наримановский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Караагаш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пос. Караагаш, ул. Школьная, д. 25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99-67-40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Николаевка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Николаевка, ул. Советская, д. 62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64-196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Старокучергановка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Старокучергановка, ул. Ленина, д. 48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56-18-85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Линейное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Линейное, ул. Ленина, д. 94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64-286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Буруны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пос. Буруны, ул. Коммунистическая,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66-430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пос. Прикаспийский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пос. Прикаспийский, ул. Советская, д. 3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64-089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Разночиновка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Разночиновка, ул. Горького, д. 1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65-148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Барановка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Барановка, ул. Советская, д. 12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65-904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Солянка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Солянка, ул. Калинина, д. 5</w:t>
            </w:r>
          </w:p>
          <w:p w:rsidR="008E6848" w:rsidRDefault="008E6848">
            <w:pPr>
              <w:pStyle w:val="ConsPlusNormal"/>
              <w:jc w:val="both"/>
            </w:pPr>
            <w:r>
              <w:t>тел. 8(8512) 59-91-37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Рассвет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Рассвет, ул. Советская, д. 36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67-925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Волжское Наримановского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Наримановский район, с. Волжское, ул. Победы, д. 18</w:t>
            </w:r>
          </w:p>
          <w:p w:rsidR="008E6848" w:rsidRDefault="008E6848">
            <w:pPr>
              <w:pStyle w:val="ConsPlusNormal"/>
              <w:jc w:val="both"/>
            </w:pPr>
            <w:r>
              <w:t>тел. 8(85171) 67-534</w:t>
            </w:r>
          </w:p>
        </w:tc>
      </w:tr>
      <w:tr w:rsidR="008E6848">
        <w:tc>
          <w:tcPr>
            <w:tcW w:w="8675" w:type="dxa"/>
            <w:gridSpan w:val="3"/>
          </w:tcPr>
          <w:p w:rsidR="008E6848" w:rsidRDefault="008E6848">
            <w:pPr>
              <w:pStyle w:val="ConsPlusNormal"/>
              <w:jc w:val="center"/>
              <w:outlineLvl w:val="2"/>
            </w:pPr>
            <w:r>
              <w:t>Черноярский район Астраханской области</w:t>
            </w:r>
          </w:p>
        </w:tc>
      </w:tr>
      <w:tr w:rsidR="008E6848">
        <w:tc>
          <w:tcPr>
            <w:tcW w:w="454" w:type="dxa"/>
          </w:tcPr>
          <w:p w:rsidR="008E6848" w:rsidRDefault="008E6848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4082" w:type="dxa"/>
          </w:tcPr>
          <w:p w:rsidR="008E6848" w:rsidRDefault="008E6848">
            <w:pPr>
              <w:pStyle w:val="ConsPlusNormal"/>
            </w:pPr>
            <w:r>
              <w:t>ТОСП в с. Ушаковка Черноярского района Астраханской области</w:t>
            </w:r>
          </w:p>
        </w:tc>
        <w:tc>
          <w:tcPr>
            <w:tcW w:w="4139" w:type="dxa"/>
          </w:tcPr>
          <w:p w:rsidR="008E6848" w:rsidRDefault="008E6848">
            <w:pPr>
              <w:pStyle w:val="ConsPlusNormal"/>
              <w:jc w:val="both"/>
            </w:pPr>
            <w:r>
              <w:t>Астраханская область, Черноярский район, с. Ушаковка, пл. Ленина, д. 2</w:t>
            </w:r>
          </w:p>
          <w:p w:rsidR="008E6848" w:rsidRDefault="008E6848">
            <w:pPr>
              <w:pStyle w:val="ConsPlusNormal"/>
              <w:jc w:val="both"/>
            </w:pPr>
            <w:r>
              <w:t>тел. 8(85149) 28-5-19</w:t>
            </w:r>
          </w:p>
        </w:tc>
      </w:tr>
    </w:tbl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3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18" w:name="P1007"/>
      <w:bookmarkEnd w:id="18"/>
      <w:r>
        <w:t xml:space="preserve">                                   Форма</w:t>
      </w:r>
    </w:p>
    <w:p w:rsidR="008E6848" w:rsidRDefault="008E6848">
      <w:pPr>
        <w:pStyle w:val="ConsPlusNonformat"/>
        <w:jc w:val="both"/>
      </w:pPr>
      <w:r>
        <w:t xml:space="preserve">           проекта соглашения о перераспределении земель и (или)</w:t>
      </w:r>
    </w:p>
    <w:p w:rsidR="008E6848" w:rsidRDefault="008E6848">
      <w:pPr>
        <w:pStyle w:val="ConsPlusNonformat"/>
        <w:jc w:val="both"/>
      </w:pPr>
      <w:r>
        <w:t xml:space="preserve">       земельных участков, находящихся в муниципальной собственности</w:t>
      </w:r>
    </w:p>
    <w:p w:rsidR="008E6848" w:rsidRDefault="008E6848">
      <w:pPr>
        <w:pStyle w:val="ConsPlusNonformat"/>
        <w:jc w:val="both"/>
      </w:pPr>
      <w:r>
        <w:t xml:space="preserve">       муниципального образования "Городской округ город Астрахань",</w:t>
      </w:r>
    </w:p>
    <w:p w:rsidR="008E6848" w:rsidRDefault="008E6848">
      <w:pPr>
        <w:pStyle w:val="ConsPlusNonformat"/>
        <w:jc w:val="both"/>
      </w:pPr>
      <w:r>
        <w:t xml:space="preserve">         и земельных участков, находящихся в частной собственности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Соглашение N</w:t>
      </w:r>
    </w:p>
    <w:p w:rsidR="008E6848" w:rsidRDefault="008E6848">
      <w:pPr>
        <w:pStyle w:val="ConsPlusNonformat"/>
        <w:jc w:val="both"/>
      </w:pPr>
      <w:r>
        <w:t xml:space="preserve">          о перераспределении земель и (или) земельных участков,</w:t>
      </w:r>
    </w:p>
    <w:p w:rsidR="008E6848" w:rsidRDefault="008E6848">
      <w:pPr>
        <w:pStyle w:val="ConsPlusNonformat"/>
        <w:jc w:val="both"/>
      </w:pPr>
      <w:r>
        <w:t xml:space="preserve">         находящихся в муниципальной собственности муниципального</w:t>
      </w:r>
    </w:p>
    <w:p w:rsidR="008E6848" w:rsidRDefault="008E6848">
      <w:pPr>
        <w:pStyle w:val="ConsPlusNonformat"/>
        <w:jc w:val="both"/>
      </w:pPr>
      <w:r>
        <w:t xml:space="preserve">        образования "Городской округ город Астрахань", и земельных</w:t>
      </w:r>
    </w:p>
    <w:p w:rsidR="008E6848" w:rsidRDefault="008E6848">
      <w:pPr>
        <w:pStyle w:val="ConsPlusNonformat"/>
        <w:jc w:val="both"/>
      </w:pPr>
      <w:r>
        <w:t xml:space="preserve">               участков, находящихся в частной собственности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г. Астрахань                                            ____________ г.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(наименование органа)</w:t>
      </w:r>
    </w:p>
    <w:p w:rsidR="008E6848" w:rsidRDefault="008E6848">
      <w:pPr>
        <w:pStyle w:val="ConsPlusNonformat"/>
        <w:jc w:val="both"/>
      </w:pPr>
      <w:r>
        <w:t>именуемое  в дальнейшем  "Сторона-1", в лице 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              (указать уполномоченное лицо)</w:t>
      </w:r>
    </w:p>
    <w:p w:rsidR="008E6848" w:rsidRDefault="008E6848">
      <w:pPr>
        <w:pStyle w:val="ConsPlusNonformat"/>
        <w:jc w:val="both"/>
      </w:pPr>
      <w:r>
        <w:t>действующего на основании ________________________________________________,</w:t>
      </w:r>
    </w:p>
    <w:p w:rsidR="008E6848" w:rsidRDefault="008E6848">
      <w:pPr>
        <w:pStyle w:val="ConsPlusNonformat"/>
        <w:jc w:val="both"/>
      </w:pPr>
      <w:r>
        <w:t>с одной стороны, и _________________________________ года рождения, паспорт</w:t>
      </w:r>
    </w:p>
    <w:p w:rsidR="008E6848" w:rsidRDefault="008E6848">
      <w:pPr>
        <w:pStyle w:val="ConsPlusNonformat"/>
        <w:jc w:val="both"/>
      </w:pPr>
      <w:r>
        <w:t>серия _________________________________ номер _____________________________</w:t>
      </w:r>
    </w:p>
    <w:p w:rsidR="008E6848" w:rsidRDefault="008E6848">
      <w:pPr>
        <w:pStyle w:val="ConsPlusNonformat"/>
        <w:jc w:val="both"/>
      </w:pPr>
      <w:r>
        <w:t>выдан _______________________ года, код подразделения ____________________,</w:t>
      </w:r>
    </w:p>
    <w:p w:rsidR="008E6848" w:rsidRDefault="008E6848">
      <w:pPr>
        <w:pStyle w:val="ConsPlusNonformat"/>
        <w:jc w:val="both"/>
      </w:pPr>
      <w:r>
        <w:t>зарегистрированный по адресу: г. _________________________________________,</w:t>
      </w:r>
    </w:p>
    <w:p w:rsidR="008E6848" w:rsidRDefault="008E6848">
      <w:pPr>
        <w:pStyle w:val="ConsPlusNonformat"/>
        <w:jc w:val="both"/>
      </w:pPr>
      <w:r>
        <w:t>именуемая  в  дальнейшем  "Сторона-2", являющаяся  собственником земельного</w:t>
      </w:r>
    </w:p>
    <w:p w:rsidR="008E6848" w:rsidRDefault="008E6848">
      <w:pPr>
        <w:pStyle w:val="ConsPlusNonformat"/>
        <w:jc w:val="both"/>
      </w:pPr>
      <w:r>
        <w:t>участка с кадастровым номером __________, площадью _______ кв. м, категория</w:t>
      </w:r>
    </w:p>
    <w:p w:rsidR="008E6848" w:rsidRDefault="008E6848">
      <w:pPr>
        <w:pStyle w:val="ConsPlusNonformat"/>
        <w:jc w:val="both"/>
      </w:pPr>
      <w:r>
        <w:t>земель - земли населенных пунктов, назначение: под _______________________,</w:t>
      </w:r>
    </w:p>
    <w:p w:rsidR="008E6848" w:rsidRDefault="008E6848">
      <w:pPr>
        <w:pStyle w:val="ConsPlusNonformat"/>
        <w:jc w:val="both"/>
      </w:pPr>
      <w:r>
        <w:t>расположенного    по    адресу:    Астраханская    область,    г. Астрахань</w:t>
      </w:r>
    </w:p>
    <w:p w:rsidR="008E6848" w:rsidRDefault="008E6848">
      <w:pPr>
        <w:pStyle w:val="ConsPlusNonformat"/>
        <w:jc w:val="both"/>
      </w:pPr>
      <w:r>
        <w:t>__________________________, вместе именуемые "Стороны", заключили настоящее</w:t>
      </w:r>
    </w:p>
    <w:p w:rsidR="008E6848" w:rsidRDefault="008E6848">
      <w:pPr>
        <w:pStyle w:val="ConsPlusNonformat"/>
        <w:jc w:val="both"/>
      </w:pPr>
      <w:r>
        <w:t xml:space="preserve">Соглашение о перераспределении земельных участков в соответствии с </w:t>
      </w:r>
      <w:hyperlink r:id="rId43">
        <w:r>
          <w:rPr>
            <w:color w:val="0000FF"/>
          </w:rPr>
          <w:t>гл. V. 4</w:t>
        </w:r>
      </w:hyperlink>
    </w:p>
    <w:p w:rsidR="008E6848" w:rsidRDefault="008E6848">
      <w:pPr>
        <w:pStyle w:val="ConsPlusNonformat"/>
        <w:jc w:val="both"/>
      </w:pPr>
      <w:r>
        <w:t>Земельного кодекса Российской Федерации.</w:t>
      </w:r>
    </w:p>
    <w:p w:rsidR="008E6848" w:rsidRDefault="008E6848">
      <w:pPr>
        <w:pStyle w:val="ConsPlusNonformat"/>
        <w:jc w:val="both"/>
      </w:pPr>
      <w:r>
        <w:t xml:space="preserve">    1. Земельный  участок,  образованный  в результате  перераспределения в</w:t>
      </w:r>
    </w:p>
    <w:p w:rsidR="008E6848" w:rsidRDefault="008E6848">
      <w:pPr>
        <w:pStyle w:val="ConsPlusNonformat"/>
        <w:jc w:val="both"/>
      </w:pPr>
      <w:r>
        <w:t xml:space="preserve">соответствии с ___________________ </w:t>
      </w:r>
      <w:hyperlink w:anchor="P1093">
        <w:r>
          <w:rPr>
            <w:color w:val="0000FF"/>
          </w:rPr>
          <w:t>&lt;1&gt;</w:t>
        </w:r>
      </w:hyperlink>
      <w:r>
        <w:t xml:space="preserve"> с кадастровым номером _____________,</w:t>
      </w:r>
    </w:p>
    <w:p w:rsidR="008E6848" w:rsidRDefault="008E6848">
      <w:pPr>
        <w:pStyle w:val="ConsPlusNonformat"/>
        <w:jc w:val="both"/>
      </w:pPr>
      <w:r>
        <w:t>площадью _________ кв. м, категория земель - земли населенных  пунктов, вид</w:t>
      </w:r>
    </w:p>
    <w:p w:rsidR="008E6848" w:rsidRDefault="008E6848">
      <w:pPr>
        <w:pStyle w:val="ConsPlusNonformat"/>
        <w:jc w:val="both"/>
      </w:pPr>
      <w:r>
        <w:t>разрешенного использования: для ________________________, расположенного по</w:t>
      </w:r>
    </w:p>
    <w:p w:rsidR="008E6848" w:rsidRDefault="008E6848">
      <w:pPr>
        <w:pStyle w:val="ConsPlusNonformat"/>
        <w:jc w:val="both"/>
      </w:pPr>
      <w:r>
        <w:t>адресу: г. Астрахань, __________, передается  в  собственность "Стороне-2".</w:t>
      </w:r>
    </w:p>
    <w:p w:rsidR="008E6848" w:rsidRDefault="008E6848">
      <w:pPr>
        <w:pStyle w:val="ConsPlusNonformat"/>
        <w:jc w:val="both"/>
      </w:pPr>
      <w:r>
        <w:t xml:space="preserve">    2. Разница в площади  образуемого  земельного  участка  с   кадастровым</w:t>
      </w:r>
    </w:p>
    <w:p w:rsidR="008E6848" w:rsidRDefault="008E6848">
      <w:pPr>
        <w:pStyle w:val="ConsPlusNonformat"/>
        <w:jc w:val="both"/>
      </w:pPr>
      <w:r>
        <w:t>номером ____________ и перераспределяемого земельного участка с кадастровым</w:t>
      </w:r>
    </w:p>
    <w:p w:rsidR="008E6848" w:rsidRDefault="008E6848">
      <w:pPr>
        <w:pStyle w:val="ConsPlusNonformat"/>
        <w:jc w:val="both"/>
      </w:pPr>
      <w:r>
        <w:t>номером _____________ составляет _____________ кв. м.</w:t>
      </w:r>
    </w:p>
    <w:p w:rsidR="008E6848" w:rsidRDefault="008E6848">
      <w:pPr>
        <w:pStyle w:val="ConsPlusNonformat"/>
        <w:jc w:val="both"/>
      </w:pPr>
      <w:bookmarkStart w:id="19" w:name="P1045"/>
      <w:bookmarkEnd w:id="19"/>
      <w:r>
        <w:t xml:space="preserve">    3.  Увеличение  площади  земельного  участка,  образуемого в результате</w:t>
      </w:r>
    </w:p>
    <w:p w:rsidR="008E6848" w:rsidRDefault="008E6848">
      <w:pPr>
        <w:pStyle w:val="ConsPlusNonformat"/>
        <w:jc w:val="both"/>
      </w:pPr>
      <w:r>
        <w:t>перераспределения,  осуществляется  за плату, размер которой определяется в</w:t>
      </w:r>
    </w:p>
    <w:p w:rsidR="008E6848" w:rsidRDefault="008E6848">
      <w:pPr>
        <w:pStyle w:val="ConsPlusNonformat"/>
        <w:jc w:val="both"/>
      </w:pPr>
      <w:r>
        <w:t>порядке,  установленном  органом государственной власти субъекта Российской</w:t>
      </w:r>
    </w:p>
    <w:p w:rsidR="008E6848" w:rsidRDefault="008E6848">
      <w:pPr>
        <w:pStyle w:val="ConsPlusNonformat"/>
        <w:jc w:val="both"/>
      </w:pPr>
      <w:r>
        <w:t>Федерации,  в  отношении  земельных  участков,  находящихся в собственности</w:t>
      </w:r>
    </w:p>
    <w:p w:rsidR="008E6848" w:rsidRDefault="008E6848">
      <w:pPr>
        <w:pStyle w:val="ConsPlusNonformat"/>
        <w:jc w:val="both"/>
      </w:pPr>
      <w:r>
        <w:t>субъекта    Российской    Федерации,   земель   или   земельных   участков,</w:t>
      </w:r>
    </w:p>
    <w:p w:rsidR="008E6848" w:rsidRDefault="008E6848">
      <w:pPr>
        <w:pStyle w:val="ConsPlusNonformat"/>
        <w:jc w:val="both"/>
      </w:pPr>
      <w:r>
        <w:t>государственная собственность на которые не разграничена.</w:t>
      </w:r>
    </w:p>
    <w:p w:rsidR="008E6848" w:rsidRDefault="008E6848">
      <w:pPr>
        <w:pStyle w:val="ConsPlusNonformat"/>
        <w:jc w:val="both"/>
      </w:pPr>
      <w:r>
        <w:t xml:space="preserve">    Размер платы в соответствии с </w:t>
      </w:r>
      <w:hyperlink r:id="rId44">
        <w:r>
          <w:rPr>
            <w:color w:val="0000FF"/>
          </w:rPr>
          <w:t>Постановлением</w:t>
        </w:r>
      </w:hyperlink>
      <w:r>
        <w:t xml:space="preserve"> Правительства Астраханской</w:t>
      </w:r>
    </w:p>
    <w:p w:rsidR="008E6848" w:rsidRDefault="008E6848">
      <w:pPr>
        <w:pStyle w:val="ConsPlusNonformat"/>
        <w:jc w:val="both"/>
      </w:pPr>
      <w:r>
        <w:t>области  от  02.07.2015  N  325-П  "О  Порядке определения размера платы за</w:t>
      </w:r>
    </w:p>
    <w:p w:rsidR="008E6848" w:rsidRDefault="008E6848">
      <w:pPr>
        <w:pStyle w:val="ConsPlusNonformat"/>
        <w:jc w:val="both"/>
      </w:pPr>
      <w:r>
        <w:lastRenderedPageBreak/>
        <w:t>увеличение площади земельных участков, находящихся в частной собственности,</w:t>
      </w:r>
    </w:p>
    <w:p w:rsidR="008E6848" w:rsidRDefault="008E6848">
      <w:pPr>
        <w:pStyle w:val="ConsPlusNonformat"/>
        <w:jc w:val="both"/>
      </w:pPr>
      <w:r>
        <w:t>в   результате  перераспределения  таких  земельных  участков  и  земельных</w:t>
      </w:r>
    </w:p>
    <w:p w:rsidR="008E6848" w:rsidRDefault="008E6848">
      <w:pPr>
        <w:pStyle w:val="ConsPlusNonformat"/>
        <w:jc w:val="both"/>
      </w:pPr>
      <w:r>
        <w:t>участков, находящихся в государственной собственности Астраханской области,</w:t>
      </w:r>
    </w:p>
    <w:p w:rsidR="008E6848" w:rsidRDefault="008E6848">
      <w:pPr>
        <w:pStyle w:val="ConsPlusNonformat"/>
        <w:jc w:val="both"/>
      </w:pPr>
      <w:r>
        <w:t>земель и (или) земельных участков, государственная собственность на которые</w:t>
      </w:r>
    </w:p>
    <w:p w:rsidR="008E6848" w:rsidRDefault="008E6848">
      <w:pPr>
        <w:pStyle w:val="ConsPlusNonformat"/>
        <w:jc w:val="both"/>
      </w:pPr>
      <w:r>
        <w:t>не  разграничена"  с  изменениями, внесенными Постановлениями Правительства</w:t>
      </w:r>
    </w:p>
    <w:p w:rsidR="008E6848" w:rsidRDefault="008E6848">
      <w:pPr>
        <w:pStyle w:val="ConsPlusNonformat"/>
        <w:jc w:val="both"/>
      </w:pPr>
      <w:r>
        <w:t xml:space="preserve">Астраханской   области   от   17.05.2016   </w:t>
      </w:r>
      <w:hyperlink r:id="rId45">
        <w:r>
          <w:rPr>
            <w:color w:val="0000FF"/>
          </w:rPr>
          <w:t>N  122-П</w:t>
        </w:r>
      </w:hyperlink>
      <w:r>
        <w:t xml:space="preserve">, от 18.07.2023 </w:t>
      </w:r>
      <w:hyperlink r:id="rId46">
        <w:r>
          <w:rPr>
            <w:color w:val="0000FF"/>
          </w:rPr>
          <w:t>N 405-П</w:t>
        </w:r>
      </w:hyperlink>
      <w:r>
        <w:t>,</w:t>
      </w:r>
    </w:p>
    <w:p w:rsidR="008E6848" w:rsidRDefault="008E6848">
      <w:pPr>
        <w:pStyle w:val="ConsPlusNonformat"/>
        <w:jc w:val="both"/>
      </w:pPr>
      <w:r>
        <w:t>составляет ______________ руб. (сумма прописью)</w:t>
      </w:r>
    </w:p>
    <w:p w:rsidR="008E6848" w:rsidRDefault="008E6848">
      <w:pPr>
        <w:pStyle w:val="ConsPlusNonformat"/>
        <w:jc w:val="both"/>
      </w:pPr>
      <w:r>
        <w:t xml:space="preserve">    4.  "Сторона-2"  обязуется  оплатить цену, указанную в </w:t>
      </w:r>
      <w:hyperlink w:anchor="P1045">
        <w:r>
          <w:rPr>
            <w:color w:val="0000FF"/>
          </w:rPr>
          <w:t>п. 3</w:t>
        </w:r>
      </w:hyperlink>
      <w:r>
        <w:t xml:space="preserve">  настоящего</w:t>
      </w:r>
    </w:p>
    <w:p w:rsidR="008E6848" w:rsidRDefault="008E6848">
      <w:pPr>
        <w:pStyle w:val="ConsPlusNonformat"/>
        <w:jc w:val="both"/>
      </w:pPr>
      <w:r>
        <w:t>соглашения,  до  момента  подписания   настоящего  соглашения  "Стороной-1"</w:t>
      </w:r>
    </w:p>
    <w:p w:rsidR="008E6848" w:rsidRDefault="008E6848">
      <w:pPr>
        <w:pStyle w:val="ConsPlusNonformat"/>
        <w:jc w:val="both"/>
      </w:pPr>
      <w:r>
        <w:t>путем перечисления денежных средств по нижеследующим реквизитам:</w:t>
      </w:r>
    </w:p>
    <w:p w:rsidR="008E6848" w:rsidRDefault="008E6848">
      <w:pPr>
        <w:pStyle w:val="ConsPlusNonformat"/>
        <w:jc w:val="both"/>
      </w:pPr>
      <w:r>
        <w:t xml:space="preserve">    Цена  Участка  перечисляется  "Стороной-2"  на р/с 03100643000000012500</w:t>
      </w:r>
    </w:p>
    <w:p w:rsidR="008E6848" w:rsidRDefault="008E6848">
      <w:pPr>
        <w:pStyle w:val="ConsPlusNonformat"/>
        <w:jc w:val="both"/>
      </w:pPr>
      <w:r>
        <w:t>Управление Федерального казначейства по АО (Управление л/счет 04253393400),</w:t>
      </w:r>
    </w:p>
    <w:p w:rsidR="008E6848" w:rsidRDefault="008E6848">
      <w:pPr>
        <w:pStyle w:val="ConsPlusNonformat"/>
        <w:jc w:val="both"/>
      </w:pPr>
      <w:r>
        <w:t>БЦК   011203901  Отделение  Астрахань   Банка  России/УФК  по  Астраханской</w:t>
      </w:r>
    </w:p>
    <w:p w:rsidR="008E6848" w:rsidRDefault="008E6848">
      <w:pPr>
        <w:pStyle w:val="ConsPlusNonformat"/>
        <w:jc w:val="both"/>
      </w:pPr>
      <w:r>
        <w:t>области,   КПП  301501001,  ИНН  3015090933,  код  бюджетной  классификации</w:t>
      </w:r>
    </w:p>
    <w:p w:rsidR="008E6848" w:rsidRDefault="008E6848">
      <w:pPr>
        <w:pStyle w:val="ConsPlusNonformat"/>
        <w:jc w:val="both"/>
      </w:pPr>
      <w:r>
        <w:t>70611406012 04 0000 430, ОКТМО 12701000.</w:t>
      </w:r>
    </w:p>
    <w:p w:rsidR="008E6848" w:rsidRDefault="008E6848">
      <w:pPr>
        <w:pStyle w:val="ConsPlusNonformat"/>
        <w:jc w:val="both"/>
      </w:pPr>
      <w:r>
        <w:t xml:space="preserve">    5.   Настоящее   соглашение   подлежит  государственной  регистрации  в</w:t>
      </w:r>
    </w:p>
    <w:p w:rsidR="008E6848" w:rsidRDefault="008E6848">
      <w:pPr>
        <w:pStyle w:val="ConsPlusNonformat"/>
        <w:jc w:val="both"/>
      </w:pPr>
      <w:r>
        <w:t>Управлении  Федеральной  службы  государственной  регистрации,  кадастра  и</w:t>
      </w:r>
    </w:p>
    <w:p w:rsidR="008E6848" w:rsidRDefault="008E6848">
      <w:pPr>
        <w:pStyle w:val="ConsPlusNonformat"/>
        <w:jc w:val="both"/>
      </w:pPr>
      <w:r>
        <w:t>картографии  по  Астраханской  области,  право   собственности  "Стороны-2"</w:t>
      </w:r>
    </w:p>
    <w:p w:rsidR="008E6848" w:rsidRDefault="008E6848">
      <w:pPr>
        <w:pStyle w:val="ConsPlusNonformat"/>
        <w:jc w:val="both"/>
      </w:pPr>
      <w:r>
        <w:t>возникает  с  момента  внесения  записи  в  Единый  государственный  реестр</w:t>
      </w:r>
    </w:p>
    <w:p w:rsidR="008E6848" w:rsidRDefault="008E6848">
      <w:pPr>
        <w:pStyle w:val="ConsPlusNonformat"/>
        <w:jc w:val="both"/>
      </w:pPr>
      <w:r>
        <w:t>недвижимости  о  проведении государственной регистрации права собственности</w:t>
      </w:r>
    </w:p>
    <w:p w:rsidR="008E6848" w:rsidRDefault="008E6848">
      <w:pPr>
        <w:pStyle w:val="ConsPlusNonformat"/>
        <w:jc w:val="both"/>
      </w:pPr>
      <w:r>
        <w:t>на земельный участок.</w:t>
      </w:r>
    </w:p>
    <w:p w:rsidR="008E6848" w:rsidRDefault="008E6848">
      <w:pPr>
        <w:pStyle w:val="ConsPlusNonformat"/>
        <w:jc w:val="both"/>
      </w:pPr>
      <w:r>
        <w:t xml:space="preserve">    6.  "Сторона-2"   одновременно   с   подачей   заявления  в  Управление</w:t>
      </w:r>
    </w:p>
    <w:p w:rsidR="008E6848" w:rsidRDefault="008E6848">
      <w:pPr>
        <w:pStyle w:val="ConsPlusNonformat"/>
        <w:jc w:val="both"/>
      </w:pPr>
      <w:r>
        <w:t>Федеральной  службы  государственной регистрации, кадастра и картографии по</w:t>
      </w:r>
    </w:p>
    <w:p w:rsidR="008E6848" w:rsidRDefault="008E6848">
      <w:pPr>
        <w:pStyle w:val="ConsPlusNonformat"/>
        <w:jc w:val="both"/>
      </w:pPr>
      <w:r>
        <w:t>Астраханской  области  о государственной регистрации права собственности на</w:t>
      </w:r>
    </w:p>
    <w:p w:rsidR="008E6848" w:rsidRDefault="008E6848">
      <w:pPr>
        <w:pStyle w:val="ConsPlusNonformat"/>
        <w:jc w:val="both"/>
      </w:pPr>
      <w:r>
        <w:t>образованный  в  результате  перераспределения земельный участок  обязуется</w:t>
      </w:r>
    </w:p>
    <w:p w:rsidR="008E6848" w:rsidRDefault="008E6848">
      <w:pPr>
        <w:pStyle w:val="ConsPlusNonformat"/>
        <w:jc w:val="both"/>
      </w:pPr>
      <w:r>
        <w:t>осуществить  мероприятия  по  прекращению  права собственности на земельный</w:t>
      </w:r>
    </w:p>
    <w:p w:rsidR="008E6848" w:rsidRDefault="008E6848">
      <w:pPr>
        <w:pStyle w:val="ConsPlusNonformat"/>
        <w:jc w:val="both"/>
      </w:pPr>
      <w:r>
        <w:t>участок, находящийся в собственности.</w:t>
      </w:r>
    </w:p>
    <w:p w:rsidR="008E6848" w:rsidRDefault="008E6848">
      <w:pPr>
        <w:pStyle w:val="ConsPlusNonformat"/>
        <w:jc w:val="both"/>
      </w:pPr>
      <w:r>
        <w:t xml:space="preserve">    7.  Настоящее  соглашение  составлено  в  3  (трех), имеющих одинаковую</w:t>
      </w:r>
    </w:p>
    <w:p w:rsidR="008E6848" w:rsidRDefault="008E6848">
      <w:pPr>
        <w:pStyle w:val="ConsPlusNonformat"/>
        <w:jc w:val="both"/>
      </w:pPr>
      <w:r>
        <w:t>юридическую  силу: один  экземпляр  для   "Стороны-1",  один  экземпляр для</w:t>
      </w:r>
    </w:p>
    <w:p w:rsidR="008E6848" w:rsidRDefault="008E6848">
      <w:pPr>
        <w:pStyle w:val="ConsPlusNonformat"/>
        <w:jc w:val="both"/>
      </w:pPr>
      <w:r>
        <w:t>"Стороны-2",   один   экземпляр   для   Управления    Федеральной    службы</w:t>
      </w:r>
    </w:p>
    <w:p w:rsidR="008E6848" w:rsidRDefault="008E6848">
      <w:pPr>
        <w:pStyle w:val="ConsPlusNonformat"/>
        <w:jc w:val="both"/>
      </w:pPr>
      <w:r>
        <w:t>государственной    регистрации,  кадастра  и  картографии  по  Астраханской</w:t>
      </w:r>
    </w:p>
    <w:p w:rsidR="008E6848" w:rsidRDefault="008E6848">
      <w:pPr>
        <w:pStyle w:val="ConsPlusNonformat"/>
        <w:jc w:val="both"/>
      </w:pPr>
      <w:r>
        <w:t>области.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Сторона-1 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(подпись)                             М.П.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Сторона-2 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(подпись)                             М.П.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--------------------------------</w:t>
      </w:r>
    </w:p>
    <w:p w:rsidR="008E6848" w:rsidRDefault="008E6848">
      <w:pPr>
        <w:pStyle w:val="ConsPlusNonformat"/>
        <w:jc w:val="both"/>
      </w:pPr>
      <w:bookmarkStart w:id="20" w:name="P1093"/>
      <w:bookmarkEnd w:id="20"/>
      <w:r>
        <w:t xml:space="preserve">    &lt;1&gt; указывается  правовой  акт, на  основании  которого  осуществляется</w:t>
      </w:r>
    </w:p>
    <w:p w:rsidR="008E6848" w:rsidRDefault="008E6848">
      <w:pPr>
        <w:pStyle w:val="ConsPlusNonformat"/>
        <w:jc w:val="both"/>
      </w:pPr>
      <w:r>
        <w:t>перераспределение земельного участка.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4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21" w:name="P1110"/>
      <w:bookmarkEnd w:id="21"/>
      <w:r>
        <w:t xml:space="preserve">       Форма решения об отказе в предоставлении муниципальной услуги</w:t>
      </w:r>
    </w:p>
    <w:p w:rsidR="008E6848" w:rsidRDefault="008E6848">
      <w:pPr>
        <w:pStyle w:val="ConsPlusNonformat"/>
        <w:jc w:val="both"/>
      </w:pPr>
      <w:r>
        <w:t xml:space="preserve">           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(наименование уполномоченного органа местного самоуправления)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lastRenderedPageBreak/>
        <w:t xml:space="preserve">                                  Решение</w:t>
      </w:r>
    </w:p>
    <w:p w:rsidR="008E6848" w:rsidRDefault="008E6848">
      <w:pPr>
        <w:pStyle w:val="ConsPlusNonformat"/>
        <w:jc w:val="both"/>
      </w:pPr>
      <w:r>
        <w:t xml:space="preserve">    от _____________                                         N 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>Об отказе ____________________(указать ФИО</w:t>
      </w:r>
    </w:p>
    <w:p w:rsidR="008E6848" w:rsidRDefault="008E6848">
      <w:pPr>
        <w:pStyle w:val="ConsPlusNonformat"/>
        <w:jc w:val="both"/>
      </w:pPr>
      <w:r>
        <w:t>(для   физического   лица),   наименование</w:t>
      </w:r>
    </w:p>
    <w:p w:rsidR="008E6848" w:rsidRDefault="008E6848">
      <w:pPr>
        <w:pStyle w:val="ConsPlusNonformat"/>
        <w:jc w:val="both"/>
      </w:pPr>
      <w:r>
        <w:t>(для  юридического  лица))  в   заключении</w:t>
      </w:r>
    </w:p>
    <w:p w:rsidR="008E6848" w:rsidRDefault="008E6848">
      <w:pPr>
        <w:pStyle w:val="ConsPlusNonformat"/>
        <w:jc w:val="both"/>
      </w:pPr>
      <w:r>
        <w:t>соглашения  о перераспределении земельного</w:t>
      </w:r>
    </w:p>
    <w:p w:rsidR="008E6848" w:rsidRDefault="008E6848">
      <w:pPr>
        <w:pStyle w:val="ConsPlusNonformat"/>
        <w:jc w:val="both"/>
      </w:pPr>
      <w:r>
        <w:t>участка с кадастровым номером ____________</w:t>
      </w:r>
    </w:p>
    <w:p w:rsidR="008E6848" w:rsidRDefault="008E6848">
      <w:pPr>
        <w:pStyle w:val="ConsPlusNonformat"/>
        <w:jc w:val="both"/>
      </w:pPr>
      <w:r>
        <w:t xml:space="preserve">по адресу ____________________________ </w:t>
      </w:r>
      <w:hyperlink w:anchor="P1140">
        <w:r>
          <w:rPr>
            <w:color w:val="0000FF"/>
          </w:rPr>
          <w:t>&lt;1&gt;</w:t>
        </w:r>
      </w:hyperlink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В связи с заявлением _____________ (указать ФИО (для физического лица),</w:t>
      </w:r>
    </w:p>
    <w:p w:rsidR="008E6848" w:rsidRDefault="008E6848">
      <w:pPr>
        <w:pStyle w:val="ConsPlusNonformat"/>
        <w:jc w:val="both"/>
      </w:pPr>
      <w:r>
        <w:t>наименование (для юридического лица)) N, ______  в соответствии со статьями</w:t>
      </w:r>
    </w:p>
    <w:p w:rsidR="008E6848" w:rsidRDefault="008E6848">
      <w:pPr>
        <w:pStyle w:val="ConsPlusNonformat"/>
        <w:jc w:val="both"/>
      </w:pPr>
      <w:r>
        <w:t xml:space="preserve">Земельного </w:t>
      </w:r>
      <w:hyperlink r:id="rId47">
        <w:r>
          <w:rPr>
            <w:color w:val="0000FF"/>
          </w:rPr>
          <w:t>кодекса</w:t>
        </w:r>
      </w:hyperlink>
      <w:r>
        <w:t xml:space="preserve"> Российской Федерации:</w:t>
      </w:r>
    </w:p>
    <w:p w:rsidR="008E6848" w:rsidRDefault="008E6848">
      <w:pPr>
        <w:pStyle w:val="ConsPlusNonformat"/>
        <w:jc w:val="both"/>
      </w:pPr>
      <w:r>
        <w:t xml:space="preserve">    1. Отказать ______________________ (указать ФИО (для физического лица),</w:t>
      </w:r>
    </w:p>
    <w:p w:rsidR="008E6848" w:rsidRDefault="008E6848">
      <w:pPr>
        <w:pStyle w:val="ConsPlusNonformat"/>
        <w:jc w:val="both"/>
      </w:pPr>
      <w:r>
        <w:t>наименование,  ОГРН,  ИНН,  юридический  адрес  (для  юридического лица)) в</w:t>
      </w:r>
    </w:p>
    <w:p w:rsidR="008E6848" w:rsidRDefault="008E6848">
      <w:pPr>
        <w:pStyle w:val="ConsPlusNonformat"/>
        <w:jc w:val="both"/>
      </w:pPr>
      <w:r>
        <w:t>заключении  соглашения о перераспределении земельного участка с кадастровым</w:t>
      </w:r>
    </w:p>
    <w:p w:rsidR="008E6848" w:rsidRDefault="008E6848">
      <w:pPr>
        <w:pStyle w:val="ConsPlusNonformat"/>
        <w:jc w:val="both"/>
      </w:pPr>
      <w:r>
        <w:t xml:space="preserve">номером ______________ по адресу ______________________________ </w:t>
      </w:r>
      <w:hyperlink w:anchor="P1140">
        <w:r>
          <w:rPr>
            <w:color w:val="0000FF"/>
          </w:rPr>
          <w:t>&lt;1&gt;</w:t>
        </w:r>
      </w:hyperlink>
      <w:r>
        <w:t xml:space="preserve"> с видом</w:t>
      </w:r>
    </w:p>
    <w:p w:rsidR="008E6848" w:rsidRDefault="008E6848">
      <w:pPr>
        <w:pStyle w:val="ConsPlusNonformat"/>
        <w:jc w:val="both"/>
      </w:pPr>
      <w:r>
        <w:t xml:space="preserve">разрешенного использования - для, _____________________ </w:t>
      </w:r>
      <w:hyperlink w:anchor="P1141">
        <w:r>
          <w:rPr>
            <w:color w:val="0000FF"/>
          </w:rPr>
          <w:t>&lt;2&gt;</w:t>
        </w:r>
      </w:hyperlink>
      <w:r>
        <w:t xml:space="preserve"> ввиду того, что</w:t>
      </w:r>
    </w:p>
    <w:p w:rsidR="008E6848" w:rsidRDefault="008E6848">
      <w:pPr>
        <w:pStyle w:val="ConsPlusNonformat"/>
        <w:jc w:val="both"/>
      </w:pPr>
      <w:r>
        <w:t xml:space="preserve">___________________ </w:t>
      </w:r>
      <w:hyperlink w:anchor="P1142">
        <w:r>
          <w:rPr>
            <w:color w:val="0000FF"/>
          </w:rPr>
          <w:t>&lt;3&gt;</w:t>
        </w:r>
      </w:hyperlink>
      <w:r>
        <w:t>.</w:t>
      </w:r>
    </w:p>
    <w:p w:rsidR="008E6848" w:rsidRDefault="008E6848">
      <w:pPr>
        <w:pStyle w:val="ConsPlusNonformat"/>
        <w:jc w:val="both"/>
      </w:pPr>
      <w:r>
        <w:t xml:space="preserve">    2. В течение  месяца  после  принятия  настоящего  Распоряжения  отделу</w:t>
      </w:r>
    </w:p>
    <w:p w:rsidR="008E6848" w:rsidRDefault="008E6848">
      <w:pPr>
        <w:pStyle w:val="ConsPlusNonformat"/>
        <w:jc w:val="both"/>
      </w:pPr>
      <w:r>
        <w:t>согласования  землеустроительной  документации  и ведения электронной карты</w:t>
      </w:r>
    </w:p>
    <w:p w:rsidR="008E6848" w:rsidRDefault="008E6848">
      <w:pPr>
        <w:pStyle w:val="ConsPlusNonformat"/>
        <w:jc w:val="both"/>
      </w:pPr>
      <w:r>
        <w:t>внести соответствующую информацию в геоинформационную систему.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Должность уполномоченного лица ____________________________И.О. Фамилия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--------------------------------</w:t>
      </w:r>
    </w:p>
    <w:p w:rsidR="008E6848" w:rsidRDefault="008E6848">
      <w:pPr>
        <w:pStyle w:val="ConsPlusNonformat"/>
        <w:jc w:val="both"/>
      </w:pPr>
      <w:bookmarkStart w:id="22" w:name="P1140"/>
      <w:bookmarkEnd w:id="22"/>
      <w:r>
        <w:t xml:space="preserve">    &lt;1&gt; Указывается адрес запрашиваемого земельного участка.</w:t>
      </w:r>
    </w:p>
    <w:p w:rsidR="008E6848" w:rsidRDefault="008E6848">
      <w:pPr>
        <w:pStyle w:val="ConsPlusNonformat"/>
        <w:jc w:val="both"/>
      </w:pPr>
      <w:bookmarkStart w:id="23" w:name="P1141"/>
      <w:bookmarkEnd w:id="23"/>
      <w:r>
        <w:t xml:space="preserve">    &lt;2&gt; Указывается цель использования земельного участка;</w:t>
      </w:r>
    </w:p>
    <w:p w:rsidR="008E6848" w:rsidRDefault="008E6848">
      <w:pPr>
        <w:pStyle w:val="ConsPlusNonformat"/>
        <w:jc w:val="both"/>
      </w:pPr>
      <w:bookmarkStart w:id="24" w:name="P1142"/>
      <w:bookmarkEnd w:id="24"/>
      <w:r>
        <w:t xml:space="preserve">    &lt;3&gt; Указываются правовые  основания  для принятия  решения об  отказе в</w:t>
      </w:r>
    </w:p>
    <w:p w:rsidR="008E6848" w:rsidRDefault="008E6848">
      <w:pPr>
        <w:pStyle w:val="ConsPlusNonformat"/>
        <w:jc w:val="both"/>
      </w:pPr>
      <w:r>
        <w:t>заключении соглашения о перераспределении земельного участка.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5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25" w:name="P1159"/>
      <w:bookmarkEnd w:id="25"/>
      <w:r>
        <w:t xml:space="preserve">        Форма согласия на заключение соглашения о перераспределении</w:t>
      </w:r>
    </w:p>
    <w:p w:rsidR="008E6848" w:rsidRDefault="008E6848">
      <w:pPr>
        <w:pStyle w:val="ConsPlusNonformat"/>
        <w:jc w:val="both"/>
      </w:pPr>
      <w:r>
        <w:t xml:space="preserve">         земельного участка, находящегося в частной собственности,</w:t>
      </w:r>
    </w:p>
    <w:p w:rsidR="008E6848" w:rsidRDefault="008E6848">
      <w:pPr>
        <w:pStyle w:val="ConsPlusNonformat"/>
        <w:jc w:val="both"/>
      </w:pPr>
      <w:r>
        <w:t xml:space="preserve">              и земель (или) земельного участка, находящегося</w:t>
      </w:r>
    </w:p>
    <w:p w:rsidR="008E6848" w:rsidRDefault="008E6848">
      <w:pPr>
        <w:pStyle w:val="ConsPlusNonformat"/>
        <w:jc w:val="both"/>
      </w:pPr>
      <w:r>
        <w:t xml:space="preserve">                       в муниципальной собственности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Согласие</w:t>
      </w:r>
    </w:p>
    <w:p w:rsidR="008E6848" w:rsidRDefault="008E6848">
      <w:pPr>
        <w:pStyle w:val="ConsPlusNonformat"/>
        <w:jc w:val="both"/>
      </w:pPr>
      <w:r>
        <w:t xml:space="preserve">     на заключение соглашения о перераспределении земельного участка,</w:t>
      </w:r>
    </w:p>
    <w:p w:rsidR="008E6848" w:rsidRDefault="008E6848">
      <w:pPr>
        <w:pStyle w:val="ConsPlusNonformat"/>
        <w:jc w:val="both"/>
      </w:pPr>
      <w:r>
        <w:t xml:space="preserve">      находящегося в частной собственности, и земель (или) земельного</w:t>
      </w:r>
    </w:p>
    <w:p w:rsidR="008E6848" w:rsidRDefault="008E6848">
      <w:pPr>
        <w:pStyle w:val="ConsPlusNonformat"/>
        <w:jc w:val="both"/>
      </w:pPr>
      <w:r>
        <w:t xml:space="preserve">            участка, находящегося в муниципальной собственности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номер ________                                     дата 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"О   согласии   на   заключение  соглашения</w:t>
      </w:r>
    </w:p>
    <w:p w:rsidR="008E6848" w:rsidRDefault="008E6848">
      <w:pPr>
        <w:pStyle w:val="ConsPlusNonformat"/>
        <w:jc w:val="both"/>
      </w:pPr>
      <w:r>
        <w:t xml:space="preserve">    о  перераспределении   земельного  участка,</w:t>
      </w:r>
    </w:p>
    <w:p w:rsidR="008E6848" w:rsidRDefault="008E6848">
      <w:pPr>
        <w:pStyle w:val="ConsPlusNonformat"/>
        <w:jc w:val="both"/>
      </w:pPr>
      <w:r>
        <w:t xml:space="preserve">    находящегося   в  частной  собственности, и</w:t>
      </w:r>
    </w:p>
    <w:p w:rsidR="008E6848" w:rsidRDefault="008E6848">
      <w:pPr>
        <w:pStyle w:val="ConsPlusNonformat"/>
        <w:jc w:val="both"/>
      </w:pPr>
      <w:r>
        <w:t xml:space="preserve">    земель    (или)     земельного     участка,</w:t>
      </w:r>
    </w:p>
    <w:p w:rsidR="008E6848" w:rsidRDefault="008E6848">
      <w:pPr>
        <w:pStyle w:val="ConsPlusNonformat"/>
        <w:jc w:val="both"/>
      </w:pPr>
      <w:r>
        <w:lastRenderedPageBreak/>
        <w:t xml:space="preserve">    находящегося в муниципальной собственности"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В связи с заявлением от __________________ N __________, руководствуясь</w:t>
      </w:r>
    </w:p>
    <w:p w:rsidR="008E6848" w:rsidRDefault="008E6848">
      <w:pPr>
        <w:pStyle w:val="ConsPlusNonformat"/>
        <w:jc w:val="both"/>
      </w:pPr>
      <w:r>
        <w:t xml:space="preserve">Земельным    </w:t>
      </w:r>
      <w:hyperlink r:id="rId48">
        <w:r>
          <w:rPr>
            <w:color w:val="0000FF"/>
          </w:rPr>
          <w:t>кодексом</w:t>
        </w:r>
      </w:hyperlink>
      <w:r>
        <w:t xml:space="preserve">    Российской    Федерации,    Федеральным    </w:t>
      </w:r>
      <w:hyperlink r:id="rId49">
        <w:r>
          <w:rPr>
            <w:color w:val="0000FF"/>
          </w:rPr>
          <w:t>законом</w:t>
        </w:r>
      </w:hyperlink>
    </w:p>
    <w:p w:rsidR="008E6848" w:rsidRDefault="008E6848">
      <w:pPr>
        <w:pStyle w:val="ConsPlusNonformat"/>
        <w:jc w:val="both"/>
      </w:pPr>
      <w:r>
        <w:t>от   06.10.2003   N   131-ФЗ   "Об   общих   принципах организации местного</w:t>
      </w:r>
    </w:p>
    <w:p w:rsidR="008E6848" w:rsidRDefault="008E6848">
      <w:pPr>
        <w:pStyle w:val="ConsPlusNonformat"/>
        <w:jc w:val="both"/>
      </w:pPr>
      <w:r>
        <w:t>самоуправления  в  Российской  Федерации",  сообщает  о  согласии заключить</w:t>
      </w:r>
    </w:p>
    <w:p w:rsidR="008E6848" w:rsidRDefault="008E6848">
      <w:pPr>
        <w:pStyle w:val="ConsPlusNonformat"/>
        <w:jc w:val="both"/>
      </w:pPr>
      <w:r>
        <w:t>соглашение  о  перераспределении   находящегося   в  частной  собственности</w:t>
      </w:r>
    </w:p>
    <w:p w:rsidR="008E6848" w:rsidRDefault="008E6848">
      <w:pPr>
        <w:pStyle w:val="ConsPlusNonformat"/>
        <w:jc w:val="both"/>
      </w:pPr>
      <w:r>
        <w:t>земельного участка с  кадастровым номером _______________________________ и</w:t>
      </w:r>
    </w:p>
    <w:p w:rsidR="008E6848" w:rsidRDefault="008E6848">
      <w:pPr>
        <w:pStyle w:val="ConsPlusNonformat"/>
        <w:jc w:val="both"/>
      </w:pPr>
      <w:r>
        <w:t>земель/земельного     участка     (земельных     участков),    находящегося</w:t>
      </w:r>
    </w:p>
    <w:p w:rsidR="008E6848" w:rsidRDefault="008E6848">
      <w:pPr>
        <w:pStyle w:val="ConsPlusNonformat"/>
        <w:jc w:val="both"/>
      </w:pPr>
      <w:r>
        <w:t>(находящихся)   в   муниципальной   собственности,   с  кадастровым номером</w:t>
      </w:r>
    </w:p>
    <w:p w:rsidR="008E6848" w:rsidRDefault="008E6848">
      <w:pPr>
        <w:pStyle w:val="ConsPlusNonformat"/>
        <w:jc w:val="both"/>
      </w:pPr>
      <w:r>
        <w:t>(кадастровыми номерами) ______________.</w:t>
      </w:r>
    </w:p>
    <w:p w:rsidR="008E6848" w:rsidRDefault="008E6848">
      <w:pPr>
        <w:pStyle w:val="ConsPlusNonformat"/>
        <w:jc w:val="both"/>
      </w:pPr>
      <w:r>
        <w:t xml:space="preserve">    В  соответствии с </w:t>
      </w:r>
      <w:hyperlink r:id="rId50">
        <w:r>
          <w:rPr>
            <w:color w:val="0000FF"/>
          </w:rPr>
          <w:t>пунктом 11 статьи 39.29</w:t>
        </w:r>
      </w:hyperlink>
      <w:r>
        <w:t xml:space="preserve"> Земельного кодекса Российской</w:t>
      </w:r>
    </w:p>
    <w:p w:rsidR="008E6848" w:rsidRDefault="008E6848">
      <w:pPr>
        <w:pStyle w:val="ConsPlusNonformat"/>
        <w:jc w:val="both"/>
      </w:pPr>
      <w:r>
        <w:t>Федерации  в  целях  последующего заключения соглашения о перераспределении</w:t>
      </w:r>
    </w:p>
    <w:p w:rsidR="008E6848" w:rsidRDefault="008E6848">
      <w:pPr>
        <w:pStyle w:val="ConsPlusNonformat"/>
        <w:jc w:val="both"/>
      </w:pPr>
      <w:r>
        <w:t>земельных участков Вам необходимо обеспечить выполнение кадастровых работ в</w:t>
      </w:r>
    </w:p>
    <w:p w:rsidR="008E6848" w:rsidRDefault="008E6848">
      <w:pPr>
        <w:pStyle w:val="ConsPlusNonformat"/>
        <w:jc w:val="both"/>
      </w:pPr>
      <w:r>
        <w:t>целях  государственного  кадастрового  учета  земельных  участков,  которые</w:t>
      </w:r>
    </w:p>
    <w:p w:rsidR="008E6848" w:rsidRDefault="008E6848">
      <w:pPr>
        <w:pStyle w:val="ConsPlusNonformat"/>
        <w:jc w:val="both"/>
      </w:pPr>
      <w:r>
        <w:t>образуются  в результате перераспределения, и обратиться с заявлением об их</w:t>
      </w:r>
    </w:p>
    <w:p w:rsidR="008E6848" w:rsidRDefault="008E6848">
      <w:pPr>
        <w:pStyle w:val="ConsPlusNonformat"/>
        <w:jc w:val="both"/>
      </w:pPr>
      <w:r>
        <w:t>государственном кадастровом учете.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Должность уполномоченного лица ___________________________ И.О. Фамилия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6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26" w:name="P1209"/>
      <w:bookmarkEnd w:id="26"/>
      <w:r>
        <w:t xml:space="preserve">              Форма решений об утверждении схемы расположения</w:t>
      </w:r>
    </w:p>
    <w:p w:rsidR="008E6848" w:rsidRDefault="008E6848">
      <w:pPr>
        <w:pStyle w:val="ConsPlusNonformat"/>
        <w:jc w:val="both"/>
      </w:pPr>
      <w:r>
        <w:t xml:space="preserve">            земельного участка на кадастровом плане территории</w:t>
      </w:r>
    </w:p>
    <w:p w:rsidR="008E6848" w:rsidRDefault="008E6848">
      <w:pPr>
        <w:pStyle w:val="ConsPlusNonformat"/>
        <w:jc w:val="both"/>
      </w:pPr>
      <w:r>
        <w:t xml:space="preserve">            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(наименование уполномоченного органа местного самоуправления)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 Решение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От ___________                                           N 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>Об утверждении схемы расположения</w:t>
      </w:r>
    </w:p>
    <w:p w:rsidR="008E6848" w:rsidRDefault="008E6848">
      <w:pPr>
        <w:pStyle w:val="ConsPlusNonformat"/>
        <w:jc w:val="both"/>
      </w:pPr>
      <w:r>
        <w:t>земельного участка на кадастровом</w:t>
      </w:r>
    </w:p>
    <w:p w:rsidR="008E6848" w:rsidRDefault="008E6848">
      <w:pPr>
        <w:pStyle w:val="ConsPlusNonformat"/>
        <w:jc w:val="both"/>
      </w:pPr>
      <w:r>
        <w:t>плане территории по адресу</w:t>
      </w:r>
    </w:p>
    <w:p w:rsidR="008E6848" w:rsidRDefault="008E6848">
      <w:pPr>
        <w:pStyle w:val="ConsPlusNonformat"/>
        <w:jc w:val="both"/>
      </w:pPr>
      <w:r>
        <w:t>____________________________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В  связи  с  заявлением  _____________  (указать  ФИО, (для физического</w:t>
      </w:r>
    </w:p>
    <w:p w:rsidR="008E6848" w:rsidRDefault="008E6848">
      <w:pPr>
        <w:pStyle w:val="ConsPlusNonformat"/>
        <w:jc w:val="both"/>
      </w:pPr>
      <w:r>
        <w:t>лица), наименование (для юридического лица)) N __________ в соответствии со</w:t>
      </w:r>
    </w:p>
    <w:p w:rsidR="008E6848" w:rsidRDefault="008E6848">
      <w:pPr>
        <w:pStyle w:val="ConsPlusNonformat"/>
        <w:jc w:val="both"/>
      </w:pPr>
      <w:r>
        <w:t xml:space="preserve">статьей ___________ Земельного </w:t>
      </w:r>
      <w:hyperlink r:id="rId51">
        <w:r>
          <w:rPr>
            <w:color w:val="0000FF"/>
          </w:rPr>
          <w:t>кодекса</w:t>
        </w:r>
      </w:hyperlink>
      <w:r>
        <w:t xml:space="preserve"> Российской Федерации:</w:t>
      </w:r>
    </w:p>
    <w:p w:rsidR="008E6848" w:rsidRDefault="008E6848">
      <w:pPr>
        <w:pStyle w:val="ConsPlusNonformat"/>
        <w:jc w:val="both"/>
      </w:pPr>
      <w:r>
        <w:t xml:space="preserve">    1. Утвердить  схему  расположения  земельного  участка  на  кадастровом</w:t>
      </w:r>
    </w:p>
    <w:p w:rsidR="008E6848" w:rsidRDefault="008E6848">
      <w:pPr>
        <w:pStyle w:val="ConsPlusNonformat"/>
        <w:jc w:val="both"/>
      </w:pPr>
      <w:r>
        <w:t>плане   территории,  площадью _________________ кв. м,  расположенного   по</w:t>
      </w:r>
    </w:p>
    <w:p w:rsidR="008E6848" w:rsidRDefault="008E6848">
      <w:pPr>
        <w:pStyle w:val="ConsPlusNonformat"/>
        <w:jc w:val="both"/>
      </w:pPr>
      <w:r>
        <w:t>адресу: ___________________________, из состава земель населенных пунктов в</w:t>
      </w:r>
    </w:p>
    <w:p w:rsidR="008E6848" w:rsidRDefault="008E6848">
      <w:pPr>
        <w:pStyle w:val="ConsPlusNonformat"/>
        <w:jc w:val="both"/>
      </w:pPr>
      <w:r>
        <w:t>территориальной зоне ___________________ с видом разрешенного использования</w:t>
      </w:r>
    </w:p>
    <w:p w:rsidR="008E6848" w:rsidRDefault="008E6848">
      <w:pPr>
        <w:pStyle w:val="ConsPlusNonformat"/>
        <w:jc w:val="both"/>
      </w:pPr>
      <w:r>
        <w:t>для _____________________, образованного путем перераспределения земельного</w:t>
      </w:r>
    </w:p>
    <w:p w:rsidR="008E6848" w:rsidRDefault="008E6848">
      <w:pPr>
        <w:pStyle w:val="ConsPlusNonformat"/>
        <w:jc w:val="both"/>
      </w:pPr>
      <w:r>
        <w:t>участка с кадастровым номером __________ и земельного участка с кадастровым</w:t>
      </w:r>
    </w:p>
    <w:p w:rsidR="008E6848" w:rsidRDefault="008E6848">
      <w:pPr>
        <w:pStyle w:val="ConsPlusNonformat"/>
        <w:jc w:val="both"/>
      </w:pPr>
      <w:r>
        <w:t>номером ___________, или земель кадастрового квартала _____________.</w:t>
      </w:r>
    </w:p>
    <w:p w:rsidR="008E6848" w:rsidRDefault="008E6848">
      <w:pPr>
        <w:pStyle w:val="ConsPlusNonformat"/>
        <w:jc w:val="both"/>
      </w:pPr>
      <w:r>
        <w:t xml:space="preserve">    2. _________________ (указать ФИО (для физического лица), наименование,</w:t>
      </w:r>
    </w:p>
    <w:p w:rsidR="008E6848" w:rsidRDefault="008E6848">
      <w:pPr>
        <w:pStyle w:val="ConsPlusNonformat"/>
        <w:jc w:val="both"/>
      </w:pPr>
      <w:r>
        <w:t>ОГРН, ИНН, юридический адрес (для юридического лица)) обеспечить выполнение</w:t>
      </w:r>
    </w:p>
    <w:p w:rsidR="008E6848" w:rsidRDefault="008E6848">
      <w:pPr>
        <w:pStyle w:val="ConsPlusNonformat"/>
        <w:jc w:val="both"/>
      </w:pPr>
      <w:r>
        <w:t>кадастровых   работ  в  целях  образования  данного  земельного  участка  в</w:t>
      </w:r>
    </w:p>
    <w:p w:rsidR="008E6848" w:rsidRDefault="008E6848">
      <w:pPr>
        <w:pStyle w:val="ConsPlusNonformat"/>
        <w:jc w:val="both"/>
      </w:pPr>
      <w:r>
        <w:lastRenderedPageBreak/>
        <w:t>соответствии со схемой расположения земельного участка.</w:t>
      </w:r>
    </w:p>
    <w:p w:rsidR="008E6848" w:rsidRDefault="008E6848">
      <w:pPr>
        <w:pStyle w:val="ConsPlusNonformat"/>
        <w:jc w:val="both"/>
      </w:pPr>
      <w:r>
        <w:t xml:space="preserve">    3.  В  течение  месяца  после  принятия  настоящего Распоряжения отделу</w:t>
      </w:r>
    </w:p>
    <w:p w:rsidR="008E6848" w:rsidRDefault="008E6848">
      <w:pPr>
        <w:pStyle w:val="ConsPlusNonformat"/>
        <w:jc w:val="both"/>
      </w:pPr>
      <w:r>
        <w:t>согласования  землеустроительной  документации  и ведения электронной карты</w:t>
      </w:r>
    </w:p>
    <w:p w:rsidR="008E6848" w:rsidRDefault="008E6848">
      <w:pPr>
        <w:pStyle w:val="ConsPlusNonformat"/>
        <w:jc w:val="both"/>
      </w:pPr>
      <w:r>
        <w:t>внести соответствующую информацию в геоинформационную систему.</w:t>
      </w:r>
    </w:p>
    <w:p w:rsidR="008E6848" w:rsidRDefault="008E6848">
      <w:pPr>
        <w:pStyle w:val="ConsPlusNonformat"/>
        <w:jc w:val="both"/>
      </w:pPr>
      <w:r>
        <w:t xml:space="preserve">    4.  Срок  действия решения об утверждении схемы расположения земельного</w:t>
      </w:r>
    </w:p>
    <w:p w:rsidR="008E6848" w:rsidRDefault="008E6848">
      <w:pPr>
        <w:pStyle w:val="ConsPlusNonformat"/>
        <w:jc w:val="both"/>
      </w:pPr>
      <w:r>
        <w:t>участка на кадастровом плане территории составляет 2 (два) года.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Должность уполномоченного лица ___________________________ И.О. Фамилия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1"/>
      </w:pPr>
      <w:r>
        <w:t>Приложение 7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nformat"/>
        <w:jc w:val="both"/>
      </w:pPr>
      <w:bookmarkStart w:id="27" w:name="P1259"/>
      <w:bookmarkEnd w:id="27"/>
      <w:r>
        <w:t xml:space="preserve">                              Форма заявления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кому: 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  уполномоченного     органа</w:t>
      </w:r>
    </w:p>
    <w:p w:rsidR="008E6848" w:rsidRDefault="008E6848">
      <w:pPr>
        <w:pStyle w:val="ConsPlusNonformat"/>
        <w:jc w:val="both"/>
      </w:pPr>
      <w:r>
        <w:t xml:space="preserve">                                на    предоставление   земельного  участка)</w:t>
      </w:r>
    </w:p>
    <w:p w:rsidR="008E6848" w:rsidRDefault="008E6848">
      <w:pPr>
        <w:pStyle w:val="ConsPlusNonformat"/>
        <w:jc w:val="both"/>
      </w:pPr>
      <w:r>
        <w:t xml:space="preserve">                                от кого: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и   данные  организации  для</w:t>
      </w:r>
    </w:p>
    <w:p w:rsidR="008E6848" w:rsidRDefault="008E6848">
      <w:pPr>
        <w:pStyle w:val="ConsPlusNonformat"/>
        <w:jc w:val="both"/>
      </w:pPr>
      <w:r>
        <w:t xml:space="preserve">                                юридического лица / фамилия, имя,  отчество</w:t>
      </w:r>
    </w:p>
    <w:p w:rsidR="008E6848" w:rsidRDefault="008E6848">
      <w:pPr>
        <w:pStyle w:val="ConsPlusNonformat"/>
        <w:jc w:val="both"/>
      </w:pPr>
      <w:r>
        <w:t xml:space="preserve">                                (при наличии) для физического лица)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(адрес места нахождения и адрес электронной</w:t>
      </w:r>
    </w:p>
    <w:p w:rsidR="008E6848" w:rsidRDefault="008E6848">
      <w:pPr>
        <w:pStyle w:val="ConsPlusNonformat"/>
        <w:jc w:val="both"/>
      </w:pPr>
      <w:r>
        <w:t xml:space="preserve">                                почты)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Заявление</w:t>
      </w:r>
    </w:p>
    <w:p w:rsidR="008E6848" w:rsidRDefault="008E6848">
      <w:pPr>
        <w:pStyle w:val="ConsPlusNonformat"/>
        <w:jc w:val="both"/>
      </w:pPr>
      <w:r>
        <w:t xml:space="preserve">          о перераспределении земель и (или) земельных участков,</w:t>
      </w:r>
    </w:p>
    <w:p w:rsidR="008E6848" w:rsidRDefault="008E6848">
      <w:pPr>
        <w:pStyle w:val="ConsPlusNonformat"/>
        <w:jc w:val="both"/>
      </w:pPr>
      <w:r>
        <w:t xml:space="preserve">          находящихся в муниципальной собственности, и земельных</w:t>
      </w:r>
    </w:p>
    <w:p w:rsidR="008E6848" w:rsidRDefault="008E6848">
      <w:pPr>
        <w:pStyle w:val="ConsPlusNonformat"/>
        <w:jc w:val="both"/>
      </w:pPr>
      <w:r>
        <w:t xml:space="preserve">               участков, находящихся в частной собственности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Прошу   заключить   соглашение  о  перераспределении  земель/земельного</w:t>
      </w:r>
    </w:p>
    <w:p w:rsidR="008E6848" w:rsidRDefault="008E6848">
      <w:pPr>
        <w:pStyle w:val="ConsPlusNonformat"/>
        <w:jc w:val="both"/>
      </w:pPr>
      <w:r>
        <w:t>участка  (земельных  участков),  находящегося (находящихся) в муниципальной</w:t>
      </w:r>
    </w:p>
    <w:p w:rsidR="008E6848" w:rsidRDefault="008E6848">
      <w:pPr>
        <w:pStyle w:val="ConsPlusNonformat"/>
        <w:jc w:val="both"/>
      </w:pPr>
      <w:r>
        <w:t>собственности/государственная   собственность   на   который  (которые)  не</w:t>
      </w:r>
    </w:p>
    <w:p w:rsidR="008E6848" w:rsidRDefault="008E6848">
      <w:pPr>
        <w:pStyle w:val="ConsPlusNonformat"/>
        <w:jc w:val="both"/>
      </w:pPr>
      <w:r>
        <w:t>разграничена (указываются кадастровые номера, площадь  земельных  участков)</w:t>
      </w:r>
    </w:p>
    <w:p w:rsidR="008E6848" w:rsidRDefault="008E6848">
      <w:pPr>
        <w:pStyle w:val="ConsPlusNonformat"/>
        <w:jc w:val="both"/>
      </w:pPr>
      <w:r>
        <w:t>_______________________________________, и земельного участка, находящегося</w:t>
      </w:r>
    </w:p>
    <w:p w:rsidR="008E6848" w:rsidRDefault="008E6848">
      <w:pPr>
        <w:pStyle w:val="ConsPlusNonformat"/>
        <w:jc w:val="both"/>
      </w:pPr>
      <w:r>
        <w:t>в частной собственности ______________________ (ФИО собственника земельного</w:t>
      </w:r>
    </w:p>
    <w:p w:rsidR="008E6848" w:rsidRDefault="008E6848">
      <w:pPr>
        <w:pStyle w:val="ConsPlusNonformat"/>
        <w:jc w:val="both"/>
      </w:pPr>
      <w:r>
        <w:t>участка) с кадастровым номером ___________________________________________,</w:t>
      </w:r>
    </w:p>
    <w:p w:rsidR="008E6848" w:rsidRDefault="008E6848">
      <w:pPr>
        <w:pStyle w:val="ConsPlusNonformat"/>
        <w:jc w:val="both"/>
      </w:pPr>
      <w:r>
        <w:t>площадью ___________________ кв. м, согласно прилагаемому проекту межевания</w:t>
      </w:r>
    </w:p>
    <w:p w:rsidR="008E6848" w:rsidRDefault="008E6848">
      <w:pPr>
        <w:pStyle w:val="ConsPlusNonformat"/>
        <w:jc w:val="both"/>
      </w:pPr>
      <w:r>
        <w:t>территории _______________________________ (реквизиты утвержденного проекта</w:t>
      </w:r>
    </w:p>
    <w:p w:rsidR="008E6848" w:rsidRDefault="008E6848">
      <w:pPr>
        <w:pStyle w:val="ConsPlusNonformat"/>
        <w:jc w:val="both"/>
      </w:pPr>
      <w:r>
        <w:t>межевания  территории)   (указывается,   если  перераспределение  земельных</w:t>
      </w:r>
    </w:p>
    <w:p w:rsidR="008E6848" w:rsidRDefault="008E6848">
      <w:pPr>
        <w:pStyle w:val="ConsPlusNonformat"/>
        <w:jc w:val="both"/>
      </w:pPr>
      <w:r>
        <w:t>участков  планируется  осуществить  в  соответствии с данным проектом), или</w:t>
      </w:r>
    </w:p>
    <w:p w:rsidR="008E6848" w:rsidRDefault="008E6848">
      <w:pPr>
        <w:pStyle w:val="ConsPlusNonformat"/>
        <w:jc w:val="both"/>
      </w:pPr>
      <w:r>
        <w:t>согласно утвержденной схеме расположения земельного участка  или  земельных</w:t>
      </w:r>
    </w:p>
    <w:p w:rsidR="008E6848" w:rsidRDefault="008E6848">
      <w:pPr>
        <w:pStyle w:val="ConsPlusNonformat"/>
        <w:jc w:val="both"/>
      </w:pPr>
      <w:r>
        <w:t>участков  на  кадастровом   плане  территории  (указывается в случае,  если</w:t>
      </w:r>
    </w:p>
    <w:p w:rsidR="008E6848" w:rsidRDefault="008E6848">
      <w:pPr>
        <w:pStyle w:val="ConsPlusNonformat"/>
        <w:jc w:val="both"/>
      </w:pPr>
      <w:r>
        <w:t>отсутствует  проект межевания территории, в границах которой осуществляется</w:t>
      </w:r>
    </w:p>
    <w:p w:rsidR="008E6848" w:rsidRDefault="008E6848">
      <w:pPr>
        <w:pStyle w:val="ConsPlusNonformat"/>
        <w:jc w:val="both"/>
      </w:pPr>
      <w:r>
        <w:t>перераспределение земельных участков).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Обоснование перераспределения: ________________________________________</w:t>
      </w:r>
    </w:p>
    <w:p w:rsidR="008E6848" w:rsidRDefault="008E6848">
      <w:pPr>
        <w:pStyle w:val="ConsPlusNonformat"/>
        <w:jc w:val="both"/>
      </w:pPr>
      <w:r>
        <w:lastRenderedPageBreak/>
        <w:t xml:space="preserve">    (указывается  соответствующий подпункт </w:t>
      </w:r>
      <w:hyperlink r:id="rId52">
        <w:r>
          <w:rPr>
            <w:color w:val="0000FF"/>
          </w:rPr>
          <w:t>пункта 1 статьи 39.28</w:t>
        </w:r>
      </w:hyperlink>
      <w:r>
        <w:t xml:space="preserve"> Земельного</w:t>
      </w:r>
    </w:p>
    <w:p w:rsidR="008E6848" w:rsidRDefault="008E6848">
      <w:pPr>
        <w:pStyle w:val="ConsPlusNonformat"/>
        <w:jc w:val="both"/>
      </w:pPr>
      <w:r>
        <w:t>кодекса Российской Федерации).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Приложение: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Результат предоставления муниципальной услуги прошу:</w:t>
      </w:r>
    </w:p>
    <w:p w:rsidR="008E6848" w:rsidRDefault="008E6848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23"/>
        <w:gridCol w:w="698"/>
      </w:tblGrid>
      <w:tr w:rsidR="008E6848">
        <w:tc>
          <w:tcPr>
            <w:tcW w:w="6123" w:type="dxa"/>
          </w:tcPr>
          <w:p w:rsidR="008E6848" w:rsidRDefault="008E6848">
            <w:pPr>
              <w:pStyle w:val="ConsPlusNormal"/>
            </w:pPr>
            <w:r>
              <w:t>Направить в форме электронного документа в Личный кабинет на Едином или Региональном портале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123" w:type="dxa"/>
          </w:tcPr>
          <w:p w:rsidR="008E6848" w:rsidRDefault="008E6848">
            <w:pPr>
              <w:pStyle w:val="ConsPlusNormal"/>
            </w:pPr>
            <w:r>
              <w:t>Выдать на бумажном носителе при личном обращении в Управление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123" w:type="dxa"/>
          </w:tcPr>
          <w:p w:rsidR="008E6848" w:rsidRDefault="008E6848">
            <w:pPr>
              <w:pStyle w:val="ConsPlusNormal"/>
            </w:pPr>
            <w:r>
              <w:t>Направить на бумажном носителе на почтовый адрес: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123" w:type="dxa"/>
          </w:tcPr>
          <w:p w:rsidR="008E6848" w:rsidRDefault="008E6848">
            <w:pPr>
              <w:pStyle w:val="ConsPlusNormal"/>
            </w:pPr>
            <w:r>
              <w:t>В виде электронного документа, посредством электронной почты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123" w:type="dxa"/>
          </w:tcPr>
          <w:p w:rsidR="008E6848" w:rsidRDefault="008E6848">
            <w:pPr>
              <w:pStyle w:val="ConsPlusNormal"/>
            </w:pPr>
            <w:r>
              <w:t>В виде электронного документа, размещенного на официальном сайте, ссылка на который направляется уполномоченным органом заявителю посредством электронной почты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821" w:type="dxa"/>
            <w:gridSpan w:val="2"/>
          </w:tcPr>
          <w:p w:rsidR="008E6848" w:rsidRDefault="008E6848">
            <w:pPr>
              <w:pStyle w:val="ConsPlusNormal"/>
            </w:pPr>
            <w:r>
              <w:t>указывается один из перечисленных способов</w:t>
            </w:r>
          </w:p>
        </w:tc>
      </w:tr>
    </w:tbl>
    <w:p w:rsidR="008E6848" w:rsidRDefault="008E6848">
      <w:pPr>
        <w:pStyle w:val="ConsPlusNormal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1"/>
      </w:pPr>
      <w:r>
        <w:t>Приложение 8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ind w:firstLine="540"/>
        <w:jc w:val="both"/>
      </w:pPr>
    </w:p>
    <w:p w:rsidR="008E6848" w:rsidRDefault="008E6848">
      <w:pPr>
        <w:pStyle w:val="ConsPlusNonformat"/>
        <w:jc w:val="both"/>
      </w:pPr>
      <w:bookmarkStart w:id="28" w:name="P1330"/>
      <w:bookmarkEnd w:id="28"/>
      <w:r>
        <w:t xml:space="preserve">                Форма решения об отказе в приеме документов</w:t>
      </w:r>
    </w:p>
    <w:p w:rsidR="008E6848" w:rsidRDefault="008E6848">
      <w:pPr>
        <w:pStyle w:val="ConsPlusNonformat"/>
        <w:jc w:val="both"/>
      </w:pPr>
      <w:r>
        <w:t xml:space="preserve">             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Наименование органа, уполномоченного на предоставление услуги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Кому: 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Контактные данные: _________________________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 Решение</w:t>
      </w:r>
    </w:p>
    <w:p w:rsidR="008E6848" w:rsidRDefault="008E6848">
      <w:pPr>
        <w:pStyle w:val="ConsPlusNonformat"/>
        <w:jc w:val="both"/>
      </w:pPr>
      <w:r>
        <w:t xml:space="preserve">                об отказе в приеме документов, необходимых</w:t>
      </w:r>
    </w:p>
    <w:p w:rsidR="008E6848" w:rsidRDefault="008E6848">
      <w:pPr>
        <w:pStyle w:val="ConsPlusNonformat"/>
        <w:jc w:val="both"/>
      </w:pPr>
      <w:r>
        <w:t xml:space="preserve">                  для предоставления муниципальной услуги</w:t>
      </w:r>
    </w:p>
    <w:p w:rsidR="008E6848" w:rsidRDefault="008E6848">
      <w:pPr>
        <w:pStyle w:val="ConsPlusNonformat"/>
        <w:jc w:val="both"/>
      </w:pPr>
      <w:r>
        <w:t xml:space="preserve">                     N ____________ от 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По  результатам  рассмотрения  заявления о предоставлении муниципальной</w:t>
      </w:r>
    </w:p>
    <w:p w:rsidR="008E6848" w:rsidRDefault="008E6848">
      <w:pPr>
        <w:pStyle w:val="ConsPlusNonformat"/>
        <w:jc w:val="both"/>
      </w:pPr>
      <w:r>
        <w:t>услуги  "Перераспределение земель и (или) земельных участков, находящихся в</w:t>
      </w:r>
    </w:p>
    <w:p w:rsidR="008E6848" w:rsidRDefault="008E6848">
      <w:pPr>
        <w:pStyle w:val="ConsPlusNonformat"/>
        <w:jc w:val="both"/>
      </w:pPr>
      <w:r>
        <w:t>муниципальной собственности, и земельных участков,  находящихся  в  частной</w:t>
      </w:r>
    </w:p>
    <w:p w:rsidR="008E6848" w:rsidRDefault="008E6848">
      <w:pPr>
        <w:pStyle w:val="ConsPlusNonformat"/>
        <w:jc w:val="both"/>
      </w:pPr>
      <w:r>
        <w:t>собственности" от ______________ N ______________ и приложенных документов,</w:t>
      </w:r>
    </w:p>
    <w:p w:rsidR="008E6848" w:rsidRDefault="008E6848">
      <w:pPr>
        <w:pStyle w:val="ConsPlusNonformat"/>
        <w:jc w:val="both"/>
      </w:pPr>
      <w:r>
        <w:t>необходимых   для   предоставления   муниципальной   услуги   по  следующим</w:t>
      </w:r>
    </w:p>
    <w:p w:rsidR="008E6848" w:rsidRDefault="008E6848">
      <w:pPr>
        <w:pStyle w:val="ConsPlusNonformat"/>
        <w:jc w:val="both"/>
      </w:pPr>
      <w:r>
        <w:t>основаниям: _______________________________________________________________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Дополнительно информируем: ___________________________________________.</w:t>
      </w:r>
    </w:p>
    <w:p w:rsidR="008E6848" w:rsidRDefault="008E6848">
      <w:pPr>
        <w:pStyle w:val="ConsPlusNonformat"/>
        <w:jc w:val="both"/>
      </w:pPr>
      <w:r>
        <w:t xml:space="preserve">    Вы   вправе   повторно  обратиться  в  Управление  с  заявлением  после</w:t>
      </w:r>
    </w:p>
    <w:p w:rsidR="008E6848" w:rsidRDefault="008E6848">
      <w:pPr>
        <w:pStyle w:val="ConsPlusNonformat"/>
        <w:jc w:val="both"/>
      </w:pPr>
      <w:r>
        <w:t>устранения указанных нарушений.</w:t>
      </w:r>
    </w:p>
    <w:p w:rsidR="008E6848" w:rsidRDefault="008E6848">
      <w:pPr>
        <w:pStyle w:val="ConsPlusNonformat"/>
        <w:jc w:val="both"/>
      </w:pPr>
      <w:r>
        <w:t xml:space="preserve">    Данный   отказ   может   быть  обжалован  в  досудебном  порядке  путем</w:t>
      </w:r>
    </w:p>
    <w:p w:rsidR="008E6848" w:rsidRDefault="008E6848">
      <w:pPr>
        <w:pStyle w:val="ConsPlusNonformat"/>
        <w:jc w:val="both"/>
      </w:pPr>
      <w:r>
        <w:t>направления жалобы в уполномоченный орган, а также в судебном порядке.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Должность ________________________________________________ И.О. Фамилия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--------------------------------</w:t>
      </w:r>
    </w:p>
    <w:p w:rsidR="008E6848" w:rsidRDefault="008E6848">
      <w:pPr>
        <w:pStyle w:val="ConsPlusNonformat"/>
        <w:jc w:val="both"/>
      </w:pPr>
      <w:r>
        <w:t xml:space="preserve">    &lt;1&gt;     Указываются    основания,    предусмотренные    пунктом    2.12</w:t>
      </w:r>
    </w:p>
    <w:p w:rsidR="008E6848" w:rsidRDefault="008E6848">
      <w:pPr>
        <w:pStyle w:val="ConsPlusNonformat"/>
        <w:jc w:val="both"/>
      </w:pPr>
      <w:r>
        <w:t>административного   регламента   администрации  муниципального  образования</w:t>
      </w:r>
    </w:p>
    <w:p w:rsidR="008E6848" w:rsidRDefault="008E6848">
      <w:pPr>
        <w:pStyle w:val="ConsPlusNonformat"/>
        <w:jc w:val="both"/>
      </w:pPr>
      <w:r>
        <w:t>"Городской  округ  город  Астрахань" по предоставлению муниципальной услуги</w:t>
      </w:r>
    </w:p>
    <w:p w:rsidR="008E6848" w:rsidRDefault="008E6848">
      <w:pPr>
        <w:pStyle w:val="ConsPlusNonformat"/>
        <w:jc w:val="both"/>
      </w:pPr>
      <w:r>
        <w:t>"Перераспределение   земель  и  (или)  земельных  участков,  находящихся  в</w:t>
      </w:r>
    </w:p>
    <w:p w:rsidR="008E6848" w:rsidRDefault="008E6848">
      <w:pPr>
        <w:pStyle w:val="ConsPlusNonformat"/>
        <w:jc w:val="both"/>
      </w:pPr>
      <w:r>
        <w:t>муниципальной  собственности,  и  земельных участков, находящихся в частной</w:t>
      </w:r>
    </w:p>
    <w:p w:rsidR="008E6848" w:rsidRDefault="008E6848">
      <w:pPr>
        <w:pStyle w:val="ConsPlusNonformat"/>
        <w:jc w:val="both"/>
      </w:pPr>
      <w:r>
        <w:t>собственности".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1"/>
      </w:pPr>
      <w:r>
        <w:t>Приложение 9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r>
        <w:t xml:space="preserve">                                кому: 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  уполномоченного     органа</w:t>
      </w:r>
    </w:p>
    <w:p w:rsidR="008E6848" w:rsidRDefault="008E6848">
      <w:pPr>
        <w:pStyle w:val="ConsPlusNonformat"/>
        <w:jc w:val="both"/>
      </w:pPr>
      <w:r>
        <w:t xml:space="preserve">                                на    предоставление   земельного  участка)</w:t>
      </w:r>
    </w:p>
    <w:p w:rsidR="008E6848" w:rsidRDefault="008E6848">
      <w:pPr>
        <w:pStyle w:val="ConsPlusNonformat"/>
        <w:jc w:val="both"/>
      </w:pPr>
      <w:r>
        <w:t xml:space="preserve">                                от кого: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и   данные  организации  для</w:t>
      </w:r>
    </w:p>
    <w:p w:rsidR="008E6848" w:rsidRDefault="008E6848">
      <w:pPr>
        <w:pStyle w:val="ConsPlusNonformat"/>
        <w:jc w:val="both"/>
      </w:pPr>
      <w:r>
        <w:t xml:space="preserve">                                юридического лица / фамилия, имя,  отчество</w:t>
      </w:r>
    </w:p>
    <w:p w:rsidR="008E6848" w:rsidRDefault="008E6848">
      <w:pPr>
        <w:pStyle w:val="ConsPlusNonformat"/>
        <w:jc w:val="both"/>
      </w:pPr>
      <w:r>
        <w:t xml:space="preserve">                                (при наличии) для физического лица)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(адрес места нахождения и адрес электронной</w:t>
      </w:r>
    </w:p>
    <w:p w:rsidR="008E6848" w:rsidRDefault="008E6848">
      <w:pPr>
        <w:pStyle w:val="ConsPlusNonformat"/>
        <w:jc w:val="both"/>
      </w:pPr>
      <w:r>
        <w:t xml:space="preserve">                                почты)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Заявление</w:t>
      </w:r>
    </w:p>
    <w:p w:rsidR="008E6848" w:rsidRDefault="008E6848">
      <w:pPr>
        <w:pStyle w:val="ConsPlusNonformat"/>
        <w:jc w:val="both"/>
      </w:pPr>
      <w:r>
        <w:t xml:space="preserve">       об исправлении допущенных опечаток и (или) ошибок в выданных</w:t>
      </w:r>
    </w:p>
    <w:p w:rsidR="008E6848" w:rsidRDefault="008E6848">
      <w:pPr>
        <w:pStyle w:val="ConsPlusNonformat"/>
        <w:jc w:val="both"/>
      </w:pPr>
      <w:r>
        <w:t xml:space="preserve">        в результате предоставления муниципальной услуги документах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Прошу исправить опечатку и (или) ошибку в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(указываются  реквизиты и название документа, выданного Управлением в</w:t>
      </w:r>
    </w:p>
    <w:p w:rsidR="008E6848" w:rsidRDefault="008E6848">
      <w:pPr>
        <w:pStyle w:val="ConsPlusNonformat"/>
        <w:jc w:val="both"/>
      </w:pPr>
      <w:r>
        <w:t>результате предоставления муниципальной услуги)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Приложение (при наличии): 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(прилагаются материалы, обосновывающие наличие опечатки и (или) ошибки)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Подпись заявителя _________________</w:t>
      </w:r>
    </w:p>
    <w:p w:rsidR="008E6848" w:rsidRDefault="008E6848">
      <w:pPr>
        <w:pStyle w:val="ConsPlusNonformat"/>
        <w:jc w:val="both"/>
      </w:pPr>
      <w:r>
        <w:t xml:space="preserve">    Дата _____________________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10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r>
        <w:t xml:space="preserve">                                кому: 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  уполномоченного     органа</w:t>
      </w:r>
    </w:p>
    <w:p w:rsidR="008E6848" w:rsidRDefault="008E6848">
      <w:pPr>
        <w:pStyle w:val="ConsPlusNonformat"/>
        <w:jc w:val="both"/>
      </w:pPr>
      <w:r>
        <w:t xml:space="preserve">                                на    предоставление   услуги)</w:t>
      </w:r>
    </w:p>
    <w:p w:rsidR="008E6848" w:rsidRDefault="008E6848">
      <w:pPr>
        <w:pStyle w:val="ConsPlusNonformat"/>
        <w:jc w:val="both"/>
      </w:pPr>
      <w:r>
        <w:t xml:space="preserve">                                от кого: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и   данные  организации  для</w:t>
      </w:r>
    </w:p>
    <w:p w:rsidR="008E6848" w:rsidRDefault="008E6848">
      <w:pPr>
        <w:pStyle w:val="ConsPlusNonformat"/>
        <w:jc w:val="both"/>
      </w:pPr>
      <w:r>
        <w:t xml:space="preserve">                                юридического лица / фамилия, имя,  отчество</w:t>
      </w:r>
    </w:p>
    <w:p w:rsidR="008E6848" w:rsidRDefault="008E6848">
      <w:pPr>
        <w:pStyle w:val="ConsPlusNonformat"/>
        <w:jc w:val="both"/>
      </w:pPr>
      <w:r>
        <w:t xml:space="preserve">                                (при наличии) для физического лица)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(адрес места нахождения и адрес электронной</w:t>
      </w:r>
    </w:p>
    <w:p w:rsidR="008E6848" w:rsidRDefault="008E6848">
      <w:pPr>
        <w:pStyle w:val="ConsPlusNonformat"/>
        <w:jc w:val="both"/>
      </w:pPr>
      <w:r>
        <w:t xml:space="preserve">                                почты)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bookmarkStart w:id="29" w:name="P1437"/>
      <w:bookmarkEnd w:id="29"/>
      <w:r>
        <w:t xml:space="preserve">                                 Заявление</w:t>
      </w:r>
    </w:p>
    <w:p w:rsidR="008E6848" w:rsidRDefault="008E6848">
      <w:pPr>
        <w:pStyle w:val="ConsPlusNonformat"/>
        <w:jc w:val="both"/>
      </w:pPr>
      <w:r>
        <w:t xml:space="preserve">                            о выдаче дубликата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Прошу выдать дубликат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(указываются  реквизиты  и  название документа, выданного Управлением в</w:t>
      </w:r>
    </w:p>
    <w:p w:rsidR="008E6848" w:rsidRDefault="008E6848">
      <w:pPr>
        <w:pStyle w:val="ConsPlusNonformat"/>
        <w:jc w:val="both"/>
      </w:pPr>
      <w:r>
        <w:t>результате предоставления муниципальной услуги)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Подпись заявителя _________________</w:t>
      </w:r>
    </w:p>
    <w:p w:rsidR="008E6848" w:rsidRDefault="008E6848">
      <w:pPr>
        <w:pStyle w:val="ConsPlusNonformat"/>
        <w:jc w:val="both"/>
      </w:pPr>
      <w:r>
        <w:t xml:space="preserve">    Дата ________________________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11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30" w:name="P1462"/>
      <w:bookmarkEnd w:id="30"/>
      <w:r>
        <w:t xml:space="preserve">                Форма решения об отказе в выдаче дубликата</w:t>
      </w:r>
    </w:p>
    <w:p w:rsidR="008E6848" w:rsidRDefault="008E6848">
      <w:pPr>
        <w:pStyle w:val="ConsPlusNonformat"/>
        <w:jc w:val="both"/>
      </w:pPr>
      <w:r>
        <w:t xml:space="preserve">              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Наименование органа, уполномоченного на предоставление услуги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     Кому: 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      Контактные данные: 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lastRenderedPageBreak/>
        <w:t xml:space="preserve">                   Решение об отказе в выдаче дубликата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от __________ 20 __ г.                                 N 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По результатам рассмотрения заявления от _______________ N ____________</w:t>
      </w:r>
    </w:p>
    <w:p w:rsidR="008E6848" w:rsidRDefault="008E6848">
      <w:pPr>
        <w:pStyle w:val="ConsPlusNonformat"/>
        <w:jc w:val="both"/>
      </w:pPr>
      <w:r>
        <w:t>(Заявитель _______________) принято решение об отказе в выдаче дубликата по</w:t>
      </w:r>
    </w:p>
    <w:p w:rsidR="008E6848" w:rsidRDefault="008E6848">
      <w:pPr>
        <w:pStyle w:val="ConsPlusNonformat"/>
        <w:jc w:val="both"/>
      </w:pPr>
      <w:r>
        <w:t>следующим основаниям: _____________________________________________________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Дополнительно информируем: ___________________________________________.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Вы   вправе   повторно  обратиться  в  Управление  с  заявлением  после</w:t>
      </w:r>
    </w:p>
    <w:p w:rsidR="008E6848" w:rsidRDefault="008E6848">
      <w:pPr>
        <w:pStyle w:val="ConsPlusNonformat"/>
        <w:jc w:val="both"/>
      </w:pPr>
      <w:r>
        <w:t>устранения указанных нарушений.</w:t>
      </w:r>
    </w:p>
    <w:p w:rsidR="008E6848" w:rsidRDefault="008E6848">
      <w:pPr>
        <w:pStyle w:val="ConsPlusNonformat"/>
        <w:jc w:val="both"/>
      </w:pPr>
      <w:r>
        <w:t xml:space="preserve">    Данный   отказ   может  быть   обжалован  в  досудебном  порядке  путем</w:t>
      </w:r>
    </w:p>
    <w:p w:rsidR="008E6848" w:rsidRDefault="008E6848">
      <w:pPr>
        <w:pStyle w:val="ConsPlusNonformat"/>
        <w:jc w:val="both"/>
      </w:pPr>
      <w:r>
        <w:t>направления жалобы в Управление, а также в судебном порядке.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Должность сотрудника,</w:t>
      </w:r>
    </w:p>
    <w:p w:rsidR="008E6848" w:rsidRDefault="008E6848">
      <w:pPr>
        <w:pStyle w:val="ConsPlusNonformat"/>
        <w:jc w:val="both"/>
      </w:pPr>
      <w:r>
        <w:t xml:space="preserve">    принявшего решение _______________________________________ И.О. Фамилия</w:t>
      </w: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</w:pPr>
    </w:p>
    <w:p w:rsidR="008E6848" w:rsidRDefault="008E6848">
      <w:pPr>
        <w:pStyle w:val="ConsPlusNormal"/>
        <w:jc w:val="right"/>
        <w:outlineLvl w:val="1"/>
      </w:pPr>
      <w:r>
        <w:t>Приложение 12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bookmarkStart w:id="31" w:name="P1501"/>
      <w:bookmarkEnd w:id="31"/>
      <w:r>
        <w:t xml:space="preserve">                                 Заявление</w:t>
      </w:r>
    </w:p>
    <w:p w:rsidR="008E6848" w:rsidRDefault="008E6848">
      <w:pPr>
        <w:pStyle w:val="ConsPlusNonformat"/>
        <w:jc w:val="both"/>
      </w:pPr>
      <w:r>
        <w:t xml:space="preserve">           об оставлении заявления о выдаче дубликата документа,</w:t>
      </w:r>
    </w:p>
    <w:p w:rsidR="008E6848" w:rsidRDefault="008E6848">
      <w:pPr>
        <w:pStyle w:val="ConsPlusNonformat"/>
        <w:jc w:val="both"/>
      </w:pPr>
      <w:r>
        <w:t xml:space="preserve">           выданного по результатам предоставления муниципальной</w:t>
      </w:r>
    </w:p>
    <w:p w:rsidR="008E6848" w:rsidRDefault="008E6848">
      <w:pPr>
        <w:pStyle w:val="ConsPlusNonformat"/>
        <w:jc w:val="both"/>
      </w:pPr>
      <w:r>
        <w:t xml:space="preserve">                          услуги без рассмотрения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                "___" ____________ 20 __ г.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                            кому: 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  уполномоченного     органа</w:t>
      </w:r>
    </w:p>
    <w:p w:rsidR="008E6848" w:rsidRDefault="008E6848">
      <w:pPr>
        <w:pStyle w:val="ConsPlusNonformat"/>
        <w:jc w:val="both"/>
      </w:pPr>
      <w:r>
        <w:t xml:space="preserve">                                на    предоставление   услуги)</w:t>
      </w:r>
    </w:p>
    <w:p w:rsidR="008E6848" w:rsidRDefault="008E6848">
      <w:pPr>
        <w:pStyle w:val="ConsPlusNonformat"/>
        <w:jc w:val="both"/>
      </w:pPr>
      <w:r>
        <w:t xml:space="preserve">                                от кого: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(наименование  и   данные  организации  для</w:t>
      </w:r>
    </w:p>
    <w:p w:rsidR="008E6848" w:rsidRDefault="008E6848">
      <w:pPr>
        <w:pStyle w:val="ConsPlusNonformat"/>
        <w:jc w:val="both"/>
      </w:pPr>
      <w:r>
        <w:t xml:space="preserve">                                юридического лица / фамилия, имя,  отчество</w:t>
      </w:r>
    </w:p>
    <w:p w:rsidR="008E6848" w:rsidRDefault="008E6848">
      <w:pPr>
        <w:pStyle w:val="ConsPlusNonformat"/>
        <w:jc w:val="both"/>
      </w:pPr>
      <w:r>
        <w:t xml:space="preserve">                                (при наличии) для физического лица)</w:t>
      </w:r>
    </w:p>
    <w:p w:rsidR="008E6848" w:rsidRDefault="008E684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(адрес места нахождения и адрес электронной</w:t>
      </w:r>
    </w:p>
    <w:p w:rsidR="008E6848" w:rsidRDefault="008E6848">
      <w:pPr>
        <w:pStyle w:val="ConsPlusNonformat"/>
        <w:jc w:val="both"/>
      </w:pPr>
      <w:r>
        <w:t xml:space="preserve">                                почты)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Прошу оставить без рассмотрения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Приложение: ___________________________________________________________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Номер телефона и адрес электронной почты для связи: ___________________</w:t>
      </w:r>
    </w:p>
    <w:p w:rsidR="008E6848" w:rsidRDefault="008E6848">
      <w:pPr>
        <w:pStyle w:val="ConsPlusNonformat"/>
        <w:jc w:val="both"/>
      </w:pPr>
      <w:r>
        <w:t xml:space="preserve">    Результат предоставления муниципальной услуги прошу:</w:t>
      </w:r>
    </w:p>
    <w:p w:rsidR="008E6848" w:rsidRDefault="008E684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698"/>
      </w:tblGrid>
      <w:tr w:rsidR="008E6848">
        <w:tc>
          <w:tcPr>
            <w:tcW w:w="6009" w:type="dxa"/>
          </w:tcPr>
          <w:p w:rsidR="008E6848" w:rsidRDefault="008E6848">
            <w:pPr>
              <w:pStyle w:val="ConsPlusNormal"/>
            </w:pPr>
            <w:r>
              <w:lastRenderedPageBreak/>
              <w:t>Направить в форме электронного документа в Личный кабинет на Едином или Региональном портале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009" w:type="dxa"/>
          </w:tcPr>
          <w:p w:rsidR="008E6848" w:rsidRDefault="008E6848">
            <w:pPr>
              <w:pStyle w:val="ConsPlusNormal"/>
            </w:pPr>
            <w:r>
              <w:t>Выдать на бумажном носителе при личном обращении в Управление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009" w:type="dxa"/>
          </w:tcPr>
          <w:p w:rsidR="008E6848" w:rsidRDefault="008E6848">
            <w:pPr>
              <w:pStyle w:val="ConsPlusNormal"/>
            </w:pPr>
            <w:r>
              <w:t>Направить на бумажном носителе на почтовый адрес: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009" w:type="dxa"/>
          </w:tcPr>
          <w:p w:rsidR="008E6848" w:rsidRDefault="008E6848">
            <w:pPr>
              <w:pStyle w:val="ConsPlusNormal"/>
            </w:pPr>
            <w:r>
              <w:t>В виде электронного документа, посредством электронной почты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009" w:type="dxa"/>
          </w:tcPr>
          <w:p w:rsidR="008E6848" w:rsidRDefault="008E6848">
            <w:pPr>
              <w:pStyle w:val="ConsPlusNormal"/>
            </w:pPr>
            <w:r>
              <w:t>В виде электронного документа, размещенного на официальном сайте, ссылка на который направляется уполномоченным органом заявителю посредством электронной почты</w:t>
            </w:r>
          </w:p>
        </w:tc>
        <w:tc>
          <w:tcPr>
            <w:tcW w:w="698" w:type="dxa"/>
          </w:tcPr>
          <w:p w:rsidR="008E6848" w:rsidRDefault="008E6848">
            <w:pPr>
              <w:pStyle w:val="ConsPlusNormal"/>
              <w:jc w:val="center"/>
            </w:pPr>
          </w:p>
        </w:tc>
      </w:tr>
      <w:tr w:rsidR="008E6848">
        <w:tc>
          <w:tcPr>
            <w:tcW w:w="6707" w:type="dxa"/>
            <w:gridSpan w:val="2"/>
          </w:tcPr>
          <w:p w:rsidR="008E6848" w:rsidRDefault="008E6848">
            <w:pPr>
              <w:pStyle w:val="ConsPlusNormal"/>
            </w:pPr>
            <w:r>
              <w:t>указывается один из перечисленных способов</w:t>
            </w:r>
          </w:p>
        </w:tc>
      </w:tr>
    </w:tbl>
    <w:p w:rsidR="008E6848" w:rsidRDefault="008E6848">
      <w:pPr>
        <w:pStyle w:val="ConsPlusNormal"/>
      </w:pPr>
    </w:p>
    <w:p w:rsidR="008E6848" w:rsidRDefault="008E6848">
      <w:pPr>
        <w:pStyle w:val="ConsPlusNonformat"/>
        <w:jc w:val="both"/>
      </w:pPr>
      <w:r>
        <w:t xml:space="preserve">    __________________ 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  (подпись)           (фамилия, имя, отчество (при наличии)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--------------------------------</w:t>
      </w:r>
    </w:p>
    <w:p w:rsidR="008E6848" w:rsidRDefault="008E6848">
      <w:pPr>
        <w:pStyle w:val="ConsPlusNonformat"/>
        <w:jc w:val="both"/>
      </w:pPr>
      <w:r>
        <w:t xml:space="preserve">    &lt;*&gt; Нужное подчеркнуть.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right"/>
        <w:outlineLvl w:val="1"/>
      </w:pPr>
      <w:r>
        <w:t>Приложение 13</w:t>
      </w:r>
    </w:p>
    <w:p w:rsidR="008E6848" w:rsidRDefault="008E6848">
      <w:pPr>
        <w:pStyle w:val="ConsPlusNormal"/>
        <w:jc w:val="right"/>
      </w:pPr>
      <w:r>
        <w:t>к административному регламенту</w:t>
      </w:r>
    </w:p>
    <w:p w:rsidR="008E6848" w:rsidRDefault="008E6848">
      <w:pPr>
        <w:pStyle w:val="ConsPlusNormal"/>
        <w:jc w:val="right"/>
      </w:pPr>
      <w:r>
        <w:t>администрации муниципального образования</w:t>
      </w:r>
    </w:p>
    <w:p w:rsidR="008E6848" w:rsidRDefault="008E6848">
      <w:pPr>
        <w:pStyle w:val="ConsPlusNormal"/>
        <w:jc w:val="right"/>
      </w:pPr>
      <w:r>
        <w:t>"Городской округ город Астрахань"</w:t>
      </w:r>
    </w:p>
    <w:p w:rsidR="008E6848" w:rsidRDefault="008E6848">
      <w:pPr>
        <w:pStyle w:val="ConsPlusNormal"/>
        <w:jc w:val="right"/>
      </w:pPr>
      <w:r>
        <w:t>предоставления муниципальной услуги</w:t>
      </w:r>
    </w:p>
    <w:p w:rsidR="008E6848" w:rsidRDefault="008E6848">
      <w:pPr>
        <w:pStyle w:val="ConsPlusNormal"/>
        <w:jc w:val="right"/>
      </w:pPr>
      <w:r>
        <w:t>"Перераспределение земель и (или) земельных</w:t>
      </w:r>
    </w:p>
    <w:p w:rsidR="008E6848" w:rsidRDefault="008E6848">
      <w:pPr>
        <w:pStyle w:val="ConsPlusNormal"/>
        <w:jc w:val="right"/>
      </w:pPr>
      <w:r>
        <w:t>участков, находящихся в муниципальной</w:t>
      </w:r>
    </w:p>
    <w:p w:rsidR="008E6848" w:rsidRDefault="008E6848">
      <w:pPr>
        <w:pStyle w:val="ConsPlusNormal"/>
        <w:jc w:val="right"/>
      </w:pPr>
      <w:r>
        <w:t>собственности, и земельных участков,</w:t>
      </w:r>
    </w:p>
    <w:p w:rsidR="008E6848" w:rsidRDefault="008E6848">
      <w:pPr>
        <w:pStyle w:val="ConsPlusNormal"/>
        <w:jc w:val="right"/>
      </w:pPr>
      <w:r>
        <w:t>находящихся в частной собственности"</w:t>
      </w:r>
    </w:p>
    <w:p w:rsidR="008E6848" w:rsidRDefault="008E6848">
      <w:pPr>
        <w:pStyle w:val="ConsPlusNormal"/>
        <w:jc w:val="right"/>
      </w:pPr>
    </w:p>
    <w:p w:rsidR="008E6848" w:rsidRDefault="008E6848">
      <w:pPr>
        <w:pStyle w:val="ConsPlusNonformat"/>
        <w:jc w:val="both"/>
      </w:pPr>
      <w:r>
        <w:t xml:space="preserve">                                  Кому: ___________________________________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  Контактные данные: ______________________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Дата, номер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bookmarkStart w:id="32" w:name="P1567"/>
      <w:bookmarkEnd w:id="32"/>
      <w:r>
        <w:t xml:space="preserve">                                  Решение</w:t>
      </w:r>
    </w:p>
    <w:p w:rsidR="008E6848" w:rsidRDefault="008E6848">
      <w:pPr>
        <w:pStyle w:val="ConsPlusNonformat"/>
        <w:jc w:val="both"/>
      </w:pPr>
      <w:r>
        <w:t xml:space="preserve">           об оставлении заявления о выдаче дубликата документа,</w:t>
      </w:r>
    </w:p>
    <w:p w:rsidR="008E6848" w:rsidRDefault="008E6848">
      <w:pPr>
        <w:pStyle w:val="ConsPlusNonformat"/>
        <w:jc w:val="both"/>
      </w:pPr>
      <w:r>
        <w:t xml:space="preserve">           выданного по результатам предоставления муниципальной</w:t>
      </w:r>
    </w:p>
    <w:p w:rsidR="008E6848" w:rsidRDefault="008E6848">
      <w:pPr>
        <w:pStyle w:val="ConsPlusNonformat"/>
        <w:jc w:val="both"/>
      </w:pPr>
      <w:r>
        <w:t xml:space="preserve">                          услуги без рассмотрения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На основании Вашего заявления от ____________________ N _______________</w:t>
      </w:r>
    </w:p>
    <w:p w:rsidR="008E6848" w:rsidRDefault="008E6848">
      <w:pPr>
        <w:pStyle w:val="ConsPlusNonformat"/>
        <w:jc w:val="both"/>
      </w:pPr>
      <w:r>
        <w:t xml:space="preserve">                                             (дата и номер регистрации)</w:t>
      </w:r>
    </w:p>
    <w:p w:rsidR="008E6848" w:rsidRDefault="008E6848">
      <w:pPr>
        <w:pStyle w:val="ConsPlusNonformat"/>
        <w:jc w:val="both"/>
      </w:pPr>
      <w:r>
        <w:t>об оставлении заявления о выдаче дубликата</w:t>
      </w:r>
    </w:p>
    <w:p w:rsidR="008E6848" w:rsidRDefault="008E6848">
      <w:pPr>
        <w:pStyle w:val="ConsPlusNonformat"/>
        <w:jc w:val="both"/>
      </w:pPr>
      <w:r>
        <w:t>___________________________________________________________________________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(наименование уполномоченного органа государственной власти, органа</w:t>
      </w:r>
    </w:p>
    <w:p w:rsidR="008E6848" w:rsidRDefault="008E6848">
      <w:pPr>
        <w:pStyle w:val="ConsPlusNonformat"/>
        <w:jc w:val="both"/>
      </w:pPr>
      <w:r>
        <w:t xml:space="preserve">                         местного самоуправления)</w:t>
      </w:r>
    </w:p>
    <w:p w:rsidR="008E6848" w:rsidRDefault="008E6848">
      <w:pPr>
        <w:pStyle w:val="ConsPlusNonformat"/>
        <w:jc w:val="both"/>
      </w:pPr>
      <w:r>
        <w:t>принято решение об оставлении заявления о выдаче дубликата от _____________</w:t>
      </w:r>
    </w:p>
    <w:p w:rsidR="008E6848" w:rsidRDefault="008E6848">
      <w:pPr>
        <w:pStyle w:val="ConsPlusNonformat"/>
        <w:jc w:val="both"/>
      </w:pPr>
      <w:r>
        <w:t>N ______________________________</w:t>
      </w:r>
    </w:p>
    <w:p w:rsidR="008E6848" w:rsidRDefault="008E6848">
      <w:pPr>
        <w:pStyle w:val="ConsPlusNonformat"/>
        <w:jc w:val="both"/>
      </w:pPr>
      <w:r>
        <w:t xml:space="preserve">    (дата и номер регистрации)</w:t>
      </w:r>
    </w:p>
    <w:p w:rsidR="008E6848" w:rsidRDefault="008E6848">
      <w:pPr>
        <w:pStyle w:val="ConsPlusNonformat"/>
        <w:jc w:val="both"/>
      </w:pPr>
      <w:r>
        <w:t>без рассмотрения.</w:t>
      </w:r>
    </w:p>
    <w:p w:rsidR="008E6848" w:rsidRDefault="008E6848">
      <w:pPr>
        <w:pStyle w:val="ConsPlusNonformat"/>
        <w:jc w:val="both"/>
      </w:pPr>
    </w:p>
    <w:p w:rsidR="008E6848" w:rsidRDefault="008E6848">
      <w:pPr>
        <w:pStyle w:val="ConsPlusNonformat"/>
        <w:jc w:val="both"/>
      </w:pPr>
      <w:r>
        <w:t xml:space="preserve">    ________________ _____________ ________________________________________</w:t>
      </w:r>
    </w:p>
    <w:p w:rsidR="008E6848" w:rsidRDefault="008E6848">
      <w:pPr>
        <w:pStyle w:val="ConsPlusNonformat"/>
        <w:jc w:val="both"/>
      </w:pPr>
      <w:r>
        <w:t xml:space="preserve">      (должность)      (подпись)    (фамилия, имя, отчество (при наличии)</w:t>
      </w: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jc w:val="both"/>
      </w:pPr>
    </w:p>
    <w:p w:rsidR="008E6848" w:rsidRDefault="008E684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5B3E" w:rsidRDefault="00B95B3E">
      <w:bookmarkStart w:id="33" w:name="_GoBack"/>
      <w:bookmarkEnd w:id="33"/>
    </w:p>
    <w:sectPr w:rsidR="00B95B3E" w:rsidSect="006E5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848"/>
    <w:rsid w:val="008E6848"/>
    <w:rsid w:val="00B9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E684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E684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E684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E684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E684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E684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E684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E68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E684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E684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E684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322&amp;n=77298" TargetMode="External"/><Relationship Id="rId18" Type="http://schemas.openxmlformats.org/officeDocument/2006/relationships/hyperlink" Target="http://www.astrgorod.ru" TargetMode="External"/><Relationship Id="rId26" Type="http://schemas.openxmlformats.org/officeDocument/2006/relationships/hyperlink" Target="https://login.consultant.ru/link/?req=doc&amp;base=LAW&amp;n=468472&amp;dst=100088" TargetMode="External"/><Relationship Id="rId39" Type="http://schemas.openxmlformats.org/officeDocument/2006/relationships/hyperlink" Target="https://login.consultant.ru/link/?req=doc&amp;base=LAW&amp;n=48045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468472&amp;dst=100069" TargetMode="External"/><Relationship Id="rId34" Type="http://schemas.openxmlformats.org/officeDocument/2006/relationships/hyperlink" Target="https://login.consultant.ru/link/?req=doc&amp;base=LAW&amp;n=471068&amp;dst=1494" TargetMode="External"/><Relationship Id="rId42" Type="http://schemas.openxmlformats.org/officeDocument/2006/relationships/hyperlink" Target="https://login.consultant.ru/link/?req=doc&amp;base=LAW&amp;n=480453&amp;dst=100352" TargetMode="External"/><Relationship Id="rId47" Type="http://schemas.openxmlformats.org/officeDocument/2006/relationships/hyperlink" Target="https://login.consultant.ru/link/?req=doc&amp;base=LAW&amp;n=471068" TargetMode="External"/><Relationship Id="rId50" Type="http://schemas.openxmlformats.org/officeDocument/2006/relationships/hyperlink" Target="https://login.consultant.ru/link/?req=doc&amp;base=LAW&amp;n=471068&amp;dst=1024" TargetMode="External"/><Relationship Id="rId7" Type="http://schemas.openxmlformats.org/officeDocument/2006/relationships/hyperlink" Target="https://login.consultant.ru/link/?req=doc&amp;base=LAW&amp;n=480453&amp;dst=100094" TargetMode="External"/><Relationship Id="rId12" Type="http://schemas.openxmlformats.org/officeDocument/2006/relationships/hyperlink" Target="https://login.consultant.ru/link/?req=doc&amp;base=RLAW322&amp;n=98601" TargetMode="External"/><Relationship Id="rId17" Type="http://schemas.openxmlformats.org/officeDocument/2006/relationships/hyperlink" Target="https://login.consultant.ru/link/?req=doc&amp;base=RLAW322&amp;n=119272&amp;dst=100006" TargetMode="External"/><Relationship Id="rId25" Type="http://schemas.openxmlformats.org/officeDocument/2006/relationships/hyperlink" Target="https://login.consultant.ru/link/?req=doc&amp;base=LAW&amp;n=471068&amp;dst=996" TargetMode="External"/><Relationship Id="rId33" Type="http://schemas.openxmlformats.org/officeDocument/2006/relationships/hyperlink" Target="https://login.consultant.ru/link/?req=doc&amp;base=LAW&amp;n=471068&amp;dst=2659" TargetMode="External"/><Relationship Id="rId38" Type="http://schemas.openxmlformats.org/officeDocument/2006/relationships/hyperlink" Target="https://login.consultant.ru/link/?req=doc&amp;base=LAW&amp;n=443427&amp;dst=49" TargetMode="External"/><Relationship Id="rId46" Type="http://schemas.openxmlformats.org/officeDocument/2006/relationships/hyperlink" Target="https://login.consultant.ru/link/?req=doc&amp;base=RLAW322&amp;n=11348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98558" TargetMode="External"/><Relationship Id="rId20" Type="http://schemas.openxmlformats.org/officeDocument/2006/relationships/hyperlink" Target="http://www.gosuslugi.ru" TargetMode="External"/><Relationship Id="rId29" Type="http://schemas.openxmlformats.org/officeDocument/2006/relationships/hyperlink" Target="https://login.consultant.ru/link/?req=doc&amp;base=LAW&amp;n=471068&amp;dst=2487" TargetMode="External"/><Relationship Id="rId41" Type="http://schemas.openxmlformats.org/officeDocument/2006/relationships/hyperlink" Target="https://login.consultant.ru/link/?req=doc&amp;base=LAW&amp;n=480453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19272&amp;dst=100005" TargetMode="External"/><Relationship Id="rId11" Type="http://schemas.openxmlformats.org/officeDocument/2006/relationships/hyperlink" Target="www.gosuslugi.ru" TargetMode="External"/><Relationship Id="rId24" Type="http://schemas.openxmlformats.org/officeDocument/2006/relationships/hyperlink" Target="https://login.consultant.ru/link/?req=doc&amp;base=LAW&amp;n=471068&amp;dst=990" TargetMode="External"/><Relationship Id="rId32" Type="http://schemas.openxmlformats.org/officeDocument/2006/relationships/hyperlink" Target="https://login.consultant.ru/link/?req=doc&amp;base=LAW&amp;n=471068&amp;dst=165" TargetMode="External"/><Relationship Id="rId37" Type="http://schemas.openxmlformats.org/officeDocument/2006/relationships/hyperlink" Target="https://login.consultant.ru/link/?req=doc&amp;base=LAW&amp;n=471068&amp;dst=165" TargetMode="External"/><Relationship Id="rId40" Type="http://schemas.openxmlformats.org/officeDocument/2006/relationships/hyperlink" Target="https://login.consultant.ru/link/?req=doc&amp;base=LAW&amp;n=311791" TargetMode="External"/><Relationship Id="rId45" Type="http://schemas.openxmlformats.org/officeDocument/2006/relationships/hyperlink" Target="https://login.consultant.ru/link/?req=doc&amp;base=RLAW322&amp;n=66270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95554" TargetMode="External"/><Relationship Id="rId23" Type="http://schemas.openxmlformats.org/officeDocument/2006/relationships/hyperlink" Target="https://login.consultant.ru/link/?req=doc&amp;base=LAW&amp;n=442096&amp;dst=100010" TargetMode="External"/><Relationship Id="rId28" Type="http://schemas.openxmlformats.org/officeDocument/2006/relationships/hyperlink" Target="https://login.consultant.ru/link/?req=doc&amp;base=LAW&amp;n=471068&amp;dst=1254" TargetMode="External"/><Relationship Id="rId36" Type="http://schemas.openxmlformats.org/officeDocument/2006/relationships/hyperlink" Target="https://login.consultant.ru/link/?req=doc&amp;base=LAW&amp;n=471068&amp;dst=360" TargetMode="External"/><Relationship Id="rId49" Type="http://schemas.openxmlformats.org/officeDocument/2006/relationships/hyperlink" Target="https://login.consultant.ru/link/?req=doc&amp;base=LAW&amp;n=471024" TargetMode="External"/><Relationship Id="rId10" Type="http://schemas.openxmlformats.org/officeDocument/2006/relationships/hyperlink" Target="www.gosuslugi.astrobl.ru" TargetMode="External"/><Relationship Id="rId19" Type="http://schemas.openxmlformats.org/officeDocument/2006/relationships/hyperlink" Target="http://gosuslugi.astrobl.ru" TargetMode="External"/><Relationship Id="rId31" Type="http://schemas.openxmlformats.org/officeDocument/2006/relationships/hyperlink" Target="https://login.consultant.ru/link/?req=doc&amp;base=LAW&amp;n=471068&amp;dst=652" TargetMode="External"/><Relationship Id="rId44" Type="http://schemas.openxmlformats.org/officeDocument/2006/relationships/hyperlink" Target="https://login.consultant.ru/link/?req=doc&amp;base=RLAW322&amp;n=113509" TargetMode="External"/><Relationship Id="rId52" Type="http://schemas.openxmlformats.org/officeDocument/2006/relationships/hyperlink" Target="https://login.consultant.ru/link/?req=doc&amp;base=LAW&amp;n=471068&amp;dst=97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101474&amp;dst=100029" TargetMode="External"/><Relationship Id="rId14" Type="http://schemas.openxmlformats.org/officeDocument/2006/relationships/hyperlink" Target="https://login.consultant.ru/link/?req=doc&amp;base=RLAW322&amp;n=83179" TargetMode="External"/><Relationship Id="rId22" Type="http://schemas.openxmlformats.org/officeDocument/2006/relationships/hyperlink" Target="https://login.consultant.ru/link/?req=doc&amp;base=LAW&amp;n=473074&amp;dst=100013" TargetMode="External"/><Relationship Id="rId27" Type="http://schemas.openxmlformats.org/officeDocument/2006/relationships/hyperlink" Target="https://login.consultant.ru/link/?req=doc&amp;base=LAW&amp;n=471068&amp;dst=976" TargetMode="External"/><Relationship Id="rId30" Type="http://schemas.openxmlformats.org/officeDocument/2006/relationships/hyperlink" Target="https://login.consultant.ru/link/?req=doc&amp;base=LAW&amp;n=471068&amp;dst=404" TargetMode="External"/><Relationship Id="rId35" Type="http://schemas.openxmlformats.org/officeDocument/2006/relationships/hyperlink" Target="https://login.consultant.ru/link/?req=doc&amp;base=LAW&amp;n=489515" TargetMode="External"/><Relationship Id="rId43" Type="http://schemas.openxmlformats.org/officeDocument/2006/relationships/hyperlink" Target="https://login.consultant.ru/link/?req=doc&amp;base=LAW&amp;n=471068&amp;dst=958" TargetMode="External"/><Relationship Id="rId48" Type="http://schemas.openxmlformats.org/officeDocument/2006/relationships/hyperlink" Target="https://login.consultant.ru/link/?req=doc&amp;base=LAW&amp;n=471068" TargetMode="External"/><Relationship Id="rId8" Type="http://schemas.openxmlformats.org/officeDocument/2006/relationships/hyperlink" Target="https://login.consultant.ru/link/?req=doc&amp;base=LAW&amp;n=471024" TargetMode="External"/><Relationship Id="rId51" Type="http://schemas.openxmlformats.org/officeDocument/2006/relationships/hyperlink" Target="https://login.consultant.ru/link/?req=doc&amp;base=LAW&amp;n=4710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20335</Words>
  <Characters>115915</Characters>
  <Application>Microsoft Office Word</Application>
  <DocSecurity>0</DocSecurity>
  <Lines>965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Скрипченкова Яна Владимировна</dc:creator>
  <cp:lastModifiedBy>Скрипченкова Яна Владимировна</cp:lastModifiedBy>
  <cp:revision>1</cp:revision>
  <dcterms:created xsi:type="dcterms:W3CDTF">2024-11-15T12:28:00Z</dcterms:created>
  <dcterms:modified xsi:type="dcterms:W3CDTF">2024-11-15T12:28:00Z</dcterms:modified>
</cp:coreProperties>
</file>