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E27" w:rsidRPr="00FA2A0C" w:rsidRDefault="00FB7E27" w:rsidP="00FB7E27">
      <w:pPr>
        <w:pStyle w:val="3"/>
        <w:rPr>
          <w:spacing w:val="0"/>
        </w:rPr>
      </w:pPr>
      <w:bookmarkStart w:id="0" w:name="_GoBack"/>
      <w:bookmarkEnd w:id="0"/>
      <w:r w:rsidRPr="00FA2A0C">
        <w:rPr>
          <w:spacing w:val="0"/>
        </w:rPr>
        <w:t xml:space="preserve">Администрация муниципального образования «Город Астрахань» </w:t>
      </w:r>
    </w:p>
    <w:p w:rsidR="00FB7E27" w:rsidRDefault="00FB7E27" w:rsidP="00FB7E27">
      <w:pPr>
        <w:pStyle w:val="3"/>
        <w:rPr>
          <w:spacing w:val="0"/>
        </w:rPr>
      </w:pPr>
      <w:r w:rsidRPr="00FA2A0C">
        <w:rPr>
          <w:spacing w:val="0"/>
        </w:rPr>
        <w:t>ПОСТАНОВЛЕНИЕ</w:t>
      </w:r>
      <w:r>
        <w:rPr>
          <w:spacing w:val="0"/>
        </w:rPr>
        <w:t xml:space="preserve"> </w:t>
      </w:r>
    </w:p>
    <w:p w:rsidR="00FB7E27" w:rsidRPr="00FA2A0C" w:rsidRDefault="00FB7E27" w:rsidP="00FB7E27">
      <w:pPr>
        <w:pStyle w:val="3"/>
        <w:rPr>
          <w:spacing w:val="0"/>
        </w:rPr>
      </w:pPr>
      <w:r w:rsidRPr="00FA2A0C">
        <w:rPr>
          <w:spacing w:val="0"/>
        </w:rPr>
        <w:t>22 октября 2019 года № 414</w:t>
      </w:r>
    </w:p>
    <w:p w:rsidR="00FB7E27" w:rsidRPr="00FA2A0C" w:rsidRDefault="00FB7E27" w:rsidP="00FB7E27">
      <w:pPr>
        <w:pStyle w:val="3"/>
        <w:rPr>
          <w:spacing w:val="0"/>
        </w:rPr>
      </w:pPr>
      <w:r w:rsidRPr="00FA2A0C">
        <w:rPr>
          <w:spacing w:val="0"/>
        </w:rPr>
        <w:t xml:space="preserve">«О внесении изменений в постановление администрации </w:t>
      </w:r>
    </w:p>
    <w:p w:rsidR="00FB7E27" w:rsidRPr="00FA2A0C" w:rsidRDefault="00FB7E27" w:rsidP="00FB7E27">
      <w:pPr>
        <w:pStyle w:val="3"/>
        <w:rPr>
          <w:spacing w:val="0"/>
        </w:rPr>
      </w:pPr>
      <w:r w:rsidRPr="00FA2A0C">
        <w:rPr>
          <w:spacing w:val="0"/>
        </w:rPr>
        <w:t>муниципального образования «Город Астрахань» от 24.11.2015 № 8105»</w:t>
      </w:r>
    </w:p>
    <w:p w:rsidR="00FB7E27" w:rsidRPr="00FA2A0C" w:rsidRDefault="00FB7E27" w:rsidP="00FB7E27">
      <w:pPr>
        <w:pStyle w:val="a5"/>
        <w:ind w:firstLine="709"/>
        <w:rPr>
          <w:spacing w:val="0"/>
        </w:rPr>
      </w:pPr>
      <w:proofErr w:type="gramStart"/>
      <w:r w:rsidRPr="00FA2A0C">
        <w:rPr>
          <w:spacing w:val="0"/>
        </w:rPr>
        <w:t>В соответствии с постановлением администрации муниципального образования «Город Астрахань» от 09.06.2015 № 3626 «Об утверждении Порядка разработки, утверждения, реализации и оценки эффективности муниципальных программ муниципального образования «Город Астрахань» с изменениями и дополнениями, внесенными постановлениями администрации муниципального образования «Город Астрахань» от 26.02.2016 № 1125, от 07.02.2017 № 752, от 09.08.2017 № 4676, от 11.07.2018 № 427, от 13.08.2018 № 497, распоряжением администрации муниципального образования «Город Астрахань» от</w:t>
      </w:r>
      <w:proofErr w:type="gramEnd"/>
      <w:r w:rsidRPr="00FA2A0C">
        <w:rPr>
          <w:spacing w:val="0"/>
        </w:rPr>
        <w:t xml:space="preserve"> 27.05.2015 № 607-р «Об утверждении Перечня муниципальных программ муниципального образования «Город Астрахань» с изменениями, внесенными распоряжениями администрации муниципального образования «Город Астрахань» от 21.03.2016 № 193-р, от 21.10.2016 № 1534-р, от 14.12.2017 № 2300-р, от 11.07.2018 № 3026-р, от 08.05.2019 № 1263-р, </w:t>
      </w:r>
      <w:proofErr w:type="gramStart"/>
      <w:r w:rsidRPr="00FA2A0C">
        <w:rPr>
          <w:spacing w:val="0"/>
        </w:rPr>
        <w:t>от</w:t>
      </w:r>
      <w:proofErr w:type="gramEnd"/>
      <w:r w:rsidRPr="00FA2A0C">
        <w:rPr>
          <w:spacing w:val="0"/>
        </w:rPr>
        <w:t xml:space="preserve"> 04.06.2019 № 1453-р, от 16.07.2019 № 1784-р, ПОСТАНОВЛЯЮ:</w:t>
      </w:r>
    </w:p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t xml:space="preserve">1. </w:t>
      </w:r>
      <w:proofErr w:type="gramStart"/>
      <w:r w:rsidRPr="00FA2A0C">
        <w:rPr>
          <w:spacing w:val="0"/>
        </w:rPr>
        <w:t>Внести в постановление администрации муниципального образования «Город Астрахань» от 24.11.2015 № 8105 «Об утверждении муниципальной программы муниципального образования «Город Астрахань» «Распоряжение и управление муниципальным имуществом и земельными участками города Астрахани» (далее - Программа) с изменениями и дополнениями, внесенными постановлениями администрации муниципального образования «Город Астрахань» от 08.04.2016 № 2272, от 26.05.2016 № 3299, от 09.08.2016 № 5283, от 19.10.2016 № 7115, от 30.12.2016 № 8941, от 18.04.2017 № 2320</w:t>
      </w:r>
      <w:proofErr w:type="gramEnd"/>
      <w:r w:rsidRPr="00FA2A0C">
        <w:rPr>
          <w:spacing w:val="0"/>
        </w:rPr>
        <w:t xml:space="preserve">, от 27.12.2017 № 5979, от 05.04.2018 № 235, от 29.06.2018 № 410, от 23.08.2018 № 510, от 15.11.2018 № 630, </w:t>
      </w:r>
      <w:proofErr w:type="gramStart"/>
      <w:r w:rsidRPr="00FA2A0C">
        <w:rPr>
          <w:spacing w:val="0"/>
        </w:rPr>
        <w:t>от</w:t>
      </w:r>
      <w:proofErr w:type="gramEnd"/>
      <w:r w:rsidRPr="00FA2A0C">
        <w:rPr>
          <w:spacing w:val="0"/>
        </w:rPr>
        <w:t xml:space="preserve"> 25.12.2018 № 688, </w:t>
      </w:r>
      <w:proofErr w:type="gramStart"/>
      <w:r w:rsidRPr="00FA2A0C">
        <w:rPr>
          <w:spacing w:val="0"/>
        </w:rPr>
        <w:t>от</w:t>
      </w:r>
      <w:proofErr w:type="gramEnd"/>
      <w:r w:rsidRPr="00FA2A0C">
        <w:rPr>
          <w:spacing w:val="0"/>
        </w:rPr>
        <w:t xml:space="preserve"> 05.07.2019 № 293, следующие изменения согласно приложению 1 к настоящему постановлению администрации муниципального образования «Город Астрахань».</w:t>
      </w:r>
    </w:p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t>1.1. Приложения 1, 2 к Программе считать утратившими силу.</w:t>
      </w:r>
    </w:p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t>1.2. Прилагаемые к настоящему постановлению администрации муниципального образования «Город Астрахань» приложения 2, 3 считать приложениями 1, 2 к Программе.</w:t>
      </w:r>
    </w:p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t>2. Управлению информационной политики администрации муниципального образования «Город Астрахань»:</w:t>
      </w:r>
    </w:p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t>2.1. Опубликовать настоящее постановление администрации муниципального образования «Город Астрахань» в средствах массовой информации.</w:t>
      </w:r>
    </w:p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t xml:space="preserve">2.2. </w:t>
      </w:r>
      <w:proofErr w:type="gramStart"/>
      <w:r w:rsidRPr="00FA2A0C">
        <w:rPr>
          <w:spacing w:val="0"/>
        </w:rPr>
        <w:t>Разместить</w:t>
      </w:r>
      <w:proofErr w:type="gramEnd"/>
      <w:r w:rsidRPr="00FA2A0C">
        <w:rPr>
          <w:spacing w:val="0"/>
        </w:rPr>
        <w:t xml:space="preserve"> настоящее постановление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t>3. Управлению контроля и документооборота администрации муниципального образования «Город Астрахань»:</w:t>
      </w:r>
    </w:p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t xml:space="preserve">3.1. Направить настоящее постановление администрации муниципального образования «Город Астрахань» в государственно-правовое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срок. </w:t>
      </w:r>
    </w:p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t>3.2. Внести соответствующие изменения в поисково-справочную систему правовых актов администрации муниципального образования «Город Астрахань».</w:t>
      </w:r>
    </w:p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t>3.3. В течение десяти дней после дня принятия настоящего постановления администрации муниципального образования «Город Астрахань» направить его в прокуратуру города Астрахани для проведения антикоррупционной экспертизы и проверки на предмет законности.</w:t>
      </w:r>
    </w:p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t>4. Настоящее постановление администрации муниципального образования «Город Астрахань» вступает в силу с момента его официального опубликования.</w:t>
      </w:r>
    </w:p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t xml:space="preserve">5. </w:t>
      </w:r>
      <w:proofErr w:type="gramStart"/>
      <w:r w:rsidRPr="00FA2A0C">
        <w:rPr>
          <w:spacing w:val="0"/>
        </w:rPr>
        <w:t>Контроль за</w:t>
      </w:r>
      <w:proofErr w:type="gramEnd"/>
      <w:r w:rsidRPr="00FA2A0C">
        <w:rPr>
          <w:spacing w:val="0"/>
        </w:rPr>
        <w:t xml:space="preserve"> исполнением настоящего постановления администрации муниципального образования «Город Астрахань» возложить на начальника управления муниципального имущества администрации муниципального образования «Город Астрахань».</w:t>
      </w:r>
    </w:p>
    <w:p w:rsidR="00FB7E27" w:rsidRPr="00FA2A0C" w:rsidRDefault="00FB7E27" w:rsidP="00FB7E27">
      <w:pPr>
        <w:pStyle w:val="a5"/>
        <w:jc w:val="right"/>
        <w:rPr>
          <w:rFonts w:ascii="Cambria" w:hAnsi="Cambria" w:cs="Cambria"/>
          <w:i/>
          <w:iCs/>
          <w:spacing w:val="0"/>
          <w:sz w:val="17"/>
          <w:szCs w:val="17"/>
        </w:rPr>
      </w:pPr>
      <w:r w:rsidRPr="00FA2A0C">
        <w:rPr>
          <w:b/>
          <w:bCs/>
          <w:spacing w:val="0"/>
        </w:rPr>
        <w:t xml:space="preserve">Глава администрации </w:t>
      </w:r>
      <w:r w:rsidRPr="00FA2A0C">
        <w:rPr>
          <w:b/>
          <w:bCs/>
          <w:caps/>
          <w:spacing w:val="0"/>
        </w:rPr>
        <w:t>P.Л. Харисов</w:t>
      </w:r>
    </w:p>
    <w:p w:rsidR="00FB7E27" w:rsidRPr="00FA2A0C" w:rsidRDefault="00FB7E27" w:rsidP="00FB7E27">
      <w:pPr>
        <w:pStyle w:val="a5"/>
        <w:rPr>
          <w:spacing w:val="0"/>
        </w:rPr>
      </w:pPr>
    </w:p>
    <w:p w:rsidR="00FB7E27" w:rsidRDefault="00FB7E27" w:rsidP="00FB7E27">
      <w:pPr>
        <w:pStyle w:val="a5"/>
        <w:ind w:left="2835" w:firstLine="0"/>
        <w:rPr>
          <w:spacing w:val="0"/>
        </w:rPr>
      </w:pPr>
      <w:r>
        <w:rPr>
          <w:spacing w:val="0"/>
        </w:rPr>
        <w:br w:type="page"/>
      </w:r>
    </w:p>
    <w:p w:rsidR="00FB7E27" w:rsidRPr="00FA2A0C" w:rsidRDefault="00FB7E27" w:rsidP="00FB7E27">
      <w:pPr>
        <w:pStyle w:val="a5"/>
        <w:ind w:left="2835" w:firstLine="0"/>
        <w:rPr>
          <w:spacing w:val="0"/>
        </w:rPr>
      </w:pPr>
      <w:r w:rsidRPr="00FA2A0C">
        <w:rPr>
          <w:spacing w:val="0"/>
        </w:rPr>
        <w:lastRenderedPageBreak/>
        <w:t>Приложение 1 к постановлению администрации</w:t>
      </w:r>
    </w:p>
    <w:p w:rsidR="00FB7E27" w:rsidRPr="00FA2A0C" w:rsidRDefault="00FB7E27" w:rsidP="00FB7E27">
      <w:pPr>
        <w:pStyle w:val="a5"/>
        <w:ind w:left="2835" w:firstLine="0"/>
        <w:rPr>
          <w:spacing w:val="0"/>
        </w:rPr>
      </w:pPr>
      <w:r w:rsidRPr="00FA2A0C">
        <w:rPr>
          <w:spacing w:val="0"/>
        </w:rPr>
        <w:t>муниципального образования «Город Астрахань»</w:t>
      </w:r>
    </w:p>
    <w:p w:rsidR="00FB7E27" w:rsidRPr="00FA2A0C" w:rsidRDefault="00FB7E27" w:rsidP="00FB7E27">
      <w:pPr>
        <w:pStyle w:val="a5"/>
        <w:ind w:left="2835" w:firstLine="0"/>
        <w:rPr>
          <w:spacing w:val="0"/>
        </w:rPr>
      </w:pPr>
      <w:r w:rsidRPr="00FA2A0C">
        <w:rPr>
          <w:spacing w:val="0"/>
        </w:rPr>
        <w:t>от 22.10.2019 № 414</w:t>
      </w:r>
    </w:p>
    <w:p w:rsidR="00FB7E27" w:rsidRPr="00FA2A0C" w:rsidRDefault="00FB7E27" w:rsidP="00FB7E27">
      <w:pPr>
        <w:pStyle w:val="3"/>
        <w:rPr>
          <w:spacing w:val="0"/>
        </w:rPr>
      </w:pPr>
      <w:r w:rsidRPr="00FA2A0C">
        <w:rPr>
          <w:spacing w:val="0"/>
        </w:rPr>
        <w:t>Изменения и дополнения, вносимые в постановление</w:t>
      </w:r>
    </w:p>
    <w:p w:rsidR="00FB7E27" w:rsidRPr="00FA2A0C" w:rsidRDefault="00FB7E27" w:rsidP="00FB7E27">
      <w:pPr>
        <w:pStyle w:val="3"/>
        <w:rPr>
          <w:spacing w:val="0"/>
        </w:rPr>
      </w:pPr>
      <w:r w:rsidRPr="00FA2A0C">
        <w:rPr>
          <w:spacing w:val="0"/>
        </w:rPr>
        <w:t xml:space="preserve"> администрации муниципального образования «Город Астрахань» от 24.11.2015 № 8105</w:t>
      </w:r>
    </w:p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t>1. В паспорте Программы пункт «Соисполнитель муниципальной программы (участник)» дополнить словами: «Управление по капитальному строительству администрации муниципального образования «Город Астрахань».</w:t>
      </w:r>
    </w:p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t>2. В паспорте Программы пункт «Объемы и источники финансирования муниципальной программы (в том числе по подпрограммам)» изложить в следующей редакции:</w:t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0"/>
      </w:tblGrid>
      <w:tr w:rsidR="00FB7E27" w:rsidRPr="00FA2A0C" w:rsidTr="00BE35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7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Объем финансирования муниципальной программы составляет 475 809 628,20 руб., из них:</w:t>
            </w:r>
          </w:p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средства федерального бюджета - 1 386 464,23 руб., в том числе по годам:</w:t>
            </w:r>
          </w:p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2017 год - 1 386 464,23 руб.;</w:t>
            </w:r>
          </w:p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средства бюджета Астраханской области - 264 088,43 руб., в том числе по годам:</w:t>
            </w:r>
          </w:p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2017 год - 264 088,43 руб.;</w:t>
            </w:r>
          </w:p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средства бюджета муниципального образования «Город Астрахань» - 474 159 075,54 руб., в том числе по годам:</w:t>
            </w:r>
          </w:p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2016 год - 85 709 419 руб.;</w:t>
            </w:r>
          </w:p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2017 год - 91 159 853,62 руб.;</w:t>
            </w:r>
          </w:p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2018 год - 131 654 185 руб.;</w:t>
            </w:r>
          </w:p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2019 год - 81 439 364,92 руб.;</w:t>
            </w:r>
          </w:p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2020 год - 84 196 253 руб.</w:t>
            </w:r>
          </w:p>
        </w:tc>
      </w:tr>
    </w:tbl>
    <w:p w:rsidR="00FB7E27" w:rsidRPr="00FA2A0C" w:rsidRDefault="00FB7E27" w:rsidP="00FB7E27">
      <w:pPr>
        <w:pStyle w:val="a5"/>
        <w:rPr>
          <w:spacing w:val="0"/>
        </w:rPr>
      </w:pPr>
    </w:p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t>3. Раздел 4 изложить в следующей редакции:</w:t>
      </w:r>
    </w:p>
    <w:p w:rsidR="00FB7E27" w:rsidRPr="00FA2A0C" w:rsidRDefault="00FB7E27" w:rsidP="00FB7E27">
      <w:pPr>
        <w:pStyle w:val="a5"/>
        <w:ind w:firstLine="709"/>
        <w:rPr>
          <w:spacing w:val="0"/>
        </w:rPr>
      </w:pPr>
      <w:proofErr w:type="gramStart"/>
      <w:r w:rsidRPr="00FA2A0C">
        <w:rPr>
          <w:spacing w:val="0"/>
        </w:rPr>
        <w:t>«Муниципальная программа должна быть реализована в 2016-2020 годах за счет следующих бюджетных средств: всего в сумме - 475 809 628,20 руб., в том числе из бюджета муниципального образования «Город Астрахань» в сумме 474 159 075,54 руб., в том числе по годам: в 2016 г. - 85 709 419 руб., в 2017 г. - 91 159 853,62 руб., в 2018 г. - 131 654 185</w:t>
      </w:r>
      <w:proofErr w:type="gramEnd"/>
      <w:r w:rsidRPr="00FA2A0C">
        <w:rPr>
          <w:spacing w:val="0"/>
        </w:rPr>
        <w:t xml:space="preserve"> </w:t>
      </w:r>
      <w:proofErr w:type="gramStart"/>
      <w:r w:rsidRPr="00FA2A0C">
        <w:rPr>
          <w:spacing w:val="0"/>
        </w:rPr>
        <w:t>руб., в 2019 г. - 81 439 364,92 руб., в 2020 г. - 84 196 253 руб., из средств федерального бюджета в сумме 1 386 464,23 руб., в том числе по годам: в 2017 г. - 1 386 464,23 руб.; из средств бюджета Астраханской области в сумме 264 088,43 руб., в том числе по годам: в 2017 г. - 264 088,43 руб.».</w:t>
      </w:r>
      <w:proofErr w:type="gramEnd"/>
    </w:p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t xml:space="preserve">4. </w:t>
      </w:r>
      <w:proofErr w:type="gramStart"/>
      <w:r w:rsidRPr="00FA2A0C">
        <w:rPr>
          <w:spacing w:val="0"/>
        </w:rPr>
        <w:t>В разделе 6 «Ресурсное обеспечение муниципальной программы» Программы слова: «в объеме 476 915 963,62 руб., в том числе по годам: в 2016 г. - 85 709 419 руб., в 2017 г. - 91 159 853,62 руб., в 2018 г. - 131 654 185 руб., в 2019 г. - 84 196 253 руб., в 2020 г. - 84 196 253 руб. из средств федерального бюджета в</w:t>
      </w:r>
      <w:proofErr w:type="gramEnd"/>
      <w:r w:rsidRPr="00FA2A0C">
        <w:rPr>
          <w:spacing w:val="0"/>
        </w:rPr>
        <w:t xml:space="preserve"> </w:t>
      </w:r>
      <w:proofErr w:type="gramStart"/>
      <w:r w:rsidRPr="00FA2A0C">
        <w:rPr>
          <w:spacing w:val="0"/>
        </w:rPr>
        <w:t>сумме 1 386 464,23 руб., в том числе по годам: в 2017 г. - 1 386 464,23 руб.; из средств бюджета Астраханской области в сумме 264 088,43 руб., в том числе по годам: в 2017 г. - 264 088,43 руб.» заменить словами: «в объеме 474 159 075,54 руб., в том числе по годам: в 2016 г. - 85 709 419 руб., в 2017</w:t>
      </w:r>
      <w:proofErr w:type="gramEnd"/>
      <w:r w:rsidRPr="00FA2A0C">
        <w:rPr>
          <w:spacing w:val="0"/>
        </w:rPr>
        <w:t xml:space="preserve"> </w:t>
      </w:r>
      <w:proofErr w:type="gramStart"/>
      <w:r w:rsidRPr="00FA2A0C">
        <w:rPr>
          <w:spacing w:val="0"/>
        </w:rPr>
        <w:t>г. - 91 159 853,62 руб., в 2018 г. - 131 654 185 руб., в 2019 г. - 81 439 364,92 руб., в 2020 г. - 84 196 253 руб., из средств федерального бюджета в сумме 1 386 464,23 руб., в том числе по годам: в 2017 г. - 1 386 464,23 руб.; из средств бюджета Астраханской области в сумме 264 088,43 руб., в том</w:t>
      </w:r>
      <w:proofErr w:type="gramEnd"/>
      <w:r w:rsidRPr="00FA2A0C">
        <w:rPr>
          <w:spacing w:val="0"/>
        </w:rPr>
        <w:t xml:space="preserve"> </w:t>
      </w:r>
      <w:proofErr w:type="gramStart"/>
      <w:r w:rsidRPr="00FA2A0C">
        <w:rPr>
          <w:spacing w:val="0"/>
        </w:rPr>
        <w:t>числе</w:t>
      </w:r>
      <w:proofErr w:type="gramEnd"/>
      <w:r w:rsidRPr="00FA2A0C">
        <w:rPr>
          <w:spacing w:val="0"/>
        </w:rPr>
        <w:t xml:space="preserve"> по годам: в 2017 г. - 264 088,43 руб.».</w:t>
      </w:r>
    </w:p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t>5. Пункт «Участники подпрограммы муниципальной программы» Подпрограммы 2 изложить в следующей редакции:</w:t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3"/>
        <w:gridCol w:w="4457"/>
      </w:tblGrid>
      <w:tr w:rsidR="00FB7E27" w:rsidRPr="00FA2A0C" w:rsidTr="00BE35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Участники подпрограммы муниципальной программы (соисполнитель)</w:t>
            </w:r>
          </w:p>
        </w:tc>
        <w:tc>
          <w:tcPr>
            <w:tcW w:w="4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Управление по капитальному строительству администрации муниципального образования «Город Астрахань»</w:t>
            </w:r>
          </w:p>
        </w:tc>
      </w:tr>
    </w:tbl>
    <w:p w:rsidR="00FB7E27" w:rsidRPr="00FA2A0C" w:rsidRDefault="00FB7E27" w:rsidP="00FB7E27">
      <w:pPr>
        <w:pStyle w:val="a5"/>
        <w:rPr>
          <w:spacing w:val="0"/>
        </w:rPr>
      </w:pPr>
    </w:p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t>6. Пункт «Объемы и источники финансирования подпрограммы муниципальной программы» Подпрограммы 2 изложить в следующей редакции:</w:t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30"/>
      </w:tblGrid>
      <w:tr w:rsidR="00FB7E27" w:rsidRPr="00FA2A0C" w:rsidTr="00BE35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Объем финансирования Подпрограммы из средств бюджета муниципального образования «Город Астрахань» составляет 103 965 200,54 руб., в том числе по годам:</w:t>
            </w:r>
          </w:p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2016 год - 21 091 870 руб.;</w:t>
            </w:r>
          </w:p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2017 год - 19 642 700,62 руб.;</w:t>
            </w:r>
          </w:p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2018 год - 21 701 000 руб.;</w:t>
            </w:r>
          </w:p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2019 год - 19 386 370,92 руб.;</w:t>
            </w:r>
          </w:p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2020 год - 22 143 259 руб.</w:t>
            </w:r>
          </w:p>
        </w:tc>
      </w:tr>
    </w:tbl>
    <w:p w:rsidR="00FB7E27" w:rsidRPr="00FA2A0C" w:rsidRDefault="00FB7E27" w:rsidP="00FB7E27">
      <w:pPr>
        <w:pStyle w:val="a5"/>
        <w:rPr>
          <w:spacing w:val="0"/>
        </w:rPr>
      </w:pPr>
    </w:p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t>7. Раздел 4 Подпрограммы 2 «Обоснование объема финансовых ресурсов, необходимых для реализации Подпрограммы 2» изложить в следующей редакции:</w:t>
      </w:r>
    </w:p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t>«Затраты на реализацию Подпрограммы складываются из стоимости материалов и строительных работ. Стоимость работ и затрат принята по укрупненным показателям и подлежит уточнению в установленном порядке.</w:t>
      </w:r>
    </w:p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t xml:space="preserve">Объем финансирования Подпрограммы на 2016-2020 гг. складывается за счет средств местного бюджета (табл. 1). </w:t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2"/>
        <w:gridCol w:w="862"/>
        <w:gridCol w:w="1065"/>
        <w:gridCol w:w="827"/>
        <w:gridCol w:w="1191"/>
        <w:gridCol w:w="845"/>
        <w:gridCol w:w="1158"/>
      </w:tblGrid>
      <w:tr w:rsidR="00FB7E27" w:rsidRPr="00FA2A0C" w:rsidTr="00BE35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40" w:type="dxa"/>
              <w:bottom w:w="40" w:type="dxa"/>
              <w:right w:w="40" w:type="dxa"/>
            </w:tcMar>
          </w:tcPr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Период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40" w:type="dxa"/>
              <w:bottom w:w="40" w:type="dxa"/>
              <w:right w:w="40" w:type="dxa"/>
            </w:tcMar>
          </w:tcPr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2016 год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40" w:type="dxa"/>
              <w:bottom w:w="40" w:type="dxa"/>
              <w:right w:w="40" w:type="dxa"/>
            </w:tcMar>
          </w:tcPr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2017 год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40" w:type="dxa"/>
              <w:bottom w:w="40" w:type="dxa"/>
              <w:right w:w="40" w:type="dxa"/>
            </w:tcMar>
          </w:tcPr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2018 год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40" w:type="dxa"/>
              <w:bottom w:w="40" w:type="dxa"/>
              <w:right w:w="40" w:type="dxa"/>
            </w:tcMar>
          </w:tcPr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2019 год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40" w:type="dxa"/>
              <w:bottom w:w="40" w:type="dxa"/>
              <w:right w:w="40" w:type="dxa"/>
            </w:tcMar>
          </w:tcPr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2020 год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40" w:type="dxa"/>
              <w:bottom w:w="40" w:type="dxa"/>
              <w:right w:w="40" w:type="dxa"/>
            </w:tcMar>
          </w:tcPr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Итого</w:t>
            </w:r>
          </w:p>
        </w:tc>
      </w:tr>
      <w:tr w:rsidR="00FB7E27" w:rsidRPr="00FA2A0C" w:rsidTr="00BE35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40" w:type="dxa"/>
              <w:bottom w:w="40" w:type="dxa"/>
              <w:right w:w="40" w:type="dxa"/>
            </w:tcMar>
          </w:tcPr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Бюджет МО «Город Астрахань»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40" w:type="dxa"/>
              <w:bottom w:w="40" w:type="dxa"/>
              <w:right w:w="40" w:type="dxa"/>
            </w:tcMar>
          </w:tcPr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21 091 870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40" w:type="dxa"/>
              <w:bottom w:w="40" w:type="dxa"/>
              <w:right w:w="40" w:type="dxa"/>
            </w:tcMar>
          </w:tcPr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19 642 700,62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40" w:type="dxa"/>
              <w:bottom w:w="40" w:type="dxa"/>
              <w:right w:w="40" w:type="dxa"/>
            </w:tcMar>
          </w:tcPr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21 701 000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40" w:type="dxa"/>
              <w:bottom w:w="40" w:type="dxa"/>
              <w:right w:w="40" w:type="dxa"/>
            </w:tcMar>
          </w:tcPr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19 386 370,92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40" w:type="dxa"/>
              <w:bottom w:w="40" w:type="dxa"/>
              <w:right w:w="40" w:type="dxa"/>
            </w:tcMar>
          </w:tcPr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22 143 259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40" w:type="dxa"/>
              <w:bottom w:w="40" w:type="dxa"/>
              <w:right w:w="40" w:type="dxa"/>
            </w:tcMar>
          </w:tcPr>
          <w:p w:rsidR="00FB7E27" w:rsidRPr="00FA2A0C" w:rsidRDefault="00FB7E27" w:rsidP="00BE358E">
            <w:pPr>
              <w:pStyle w:val="a6"/>
              <w:rPr>
                <w:w w:val="100"/>
              </w:rPr>
            </w:pPr>
            <w:r w:rsidRPr="00FA2A0C">
              <w:rPr>
                <w:w w:val="100"/>
              </w:rPr>
              <w:t>103 965 200,54</w:t>
            </w:r>
          </w:p>
        </w:tc>
      </w:tr>
    </w:tbl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lastRenderedPageBreak/>
        <w:t>Объемы финансирования за счет средств местного бюджета муниципального образования «Город Астрахань» подлежат уточнению исходя из возможностей бюджета с корректировкой программных мероприятий, результатов их реализации и оценки эффективности.</w:t>
      </w:r>
    </w:p>
    <w:p w:rsidR="00FB7E27" w:rsidRPr="00FA2A0C" w:rsidRDefault="00FB7E27" w:rsidP="00FB7E27">
      <w:pPr>
        <w:pStyle w:val="a5"/>
        <w:ind w:firstLine="709"/>
        <w:rPr>
          <w:spacing w:val="0"/>
        </w:rPr>
      </w:pPr>
      <w:r w:rsidRPr="00FA2A0C">
        <w:rPr>
          <w:spacing w:val="0"/>
        </w:rPr>
        <w:t>Финансовое обеспечение Подпрограммы с распределением расходов по годам, источникам финансирования приведено в приложении 2 к муниципальной программе</w:t>
      </w:r>
      <w:proofErr w:type="gramStart"/>
      <w:r w:rsidRPr="00FA2A0C">
        <w:rPr>
          <w:spacing w:val="0"/>
        </w:rPr>
        <w:t>.».</w:t>
      </w:r>
      <w:proofErr w:type="gramEnd"/>
    </w:p>
    <w:p w:rsidR="00BE56E9" w:rsidRDefault="00BE56E9"/>
    <w:p w:rsidR="003327B3" w:rsidRDefault="00BE56E9">
      <w:r>
        <w:rPr>
          <w:noProof/>
          <w:lang w:eastAsia="ru-RU"/>
        </w:rPr>
        <w:lastRenderedPageBreak/>
        <w:drawing>
          <wp:inline distT="0" distB="0" distL="0" distR="0">
            <wp:extent cx="5684880" cy="891008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24" cy="890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5607" cy="84422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726" cy="844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58510" cy="810196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3855" cy="812355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81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5170" cy="8261350"/>
            <wp:effectExtent l="0" t="0" r="508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9920" cy="8187055"/>
            <wp:effectExtent l="0" t="0" r="508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1310" cy="8166100"/>
            <wp:effectExtent l="0" t="0" r="889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179955" cy="81019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4805" cy="9101470"/>
            <wp:effectExtent l="0" t="0" r="127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13" cy="910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10175" cy="8335645"/>
            <wp:effectExtent l="0" t="0" r="952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2445" cy="8357235"/>
            <wp:effectExtent l="0" t="0" r="825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835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4830" cy="8293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54650" cy="82613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7375" cy="836803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3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0080" cy="819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1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32405" cy="82613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27B3" w:rsidSect="00FB7E27">
      <w:pgSz w:w="11906" w:h="16838"/>
      <w:pgMar w:top="1134" w:right="1133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5C9"/>
    <w:rsid w:val="00191881"/>
    <w:rsid w:val="003327B3"/>
    <w:rsid w:val="008A35C9"/>
    <w:rsid w:val="00BE56E9"/>
    <w:rsid w:val="00FB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6E9"/>
    <w:rPr>
      <w:rFonts w:ascii="Tahoma" w:hAnsi="Tahoma" w:cs="Tahoma"/>
      <w:sz w:val="16"/>
      <w:szCs w:val="16"/>
    </w:rPr>
  </w:style>
  <w:style w:type="paragraph" w:customStyle="1" w:styleId="3">
    <w:name w:val="основной текст3"/>
    <w:basedOn w:val="a"/>
    <w:uiPriority w:val="99"/>
    <w:rsid w:val="00FB7E27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5">
    <w:name w:val="основной текст"/>
    <w:basedOn w:val="a"/>
    <w:uiPriority w:val="99"/>
    <w:rsid w:val="00FB7E27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customStyle="1" w:styleId="a6">
    <w:name w:val="Таблица"/>
    <w:basedOn w:val="a"/>
    <w:uiPriority w:val="99"/>
    <w:rsid w:val="00FB7E27"/>
    <w:pPr>
      <w:autoSpaceDE w:val="0"/>
      <w:autoSpaceDN w:val="0"/>
      <w:adjustRightInd w:val="0"/>
      <w:spacing w:after="0" w:line="170" w:lineRule="atLeast"/>
      <w:jc w:val="both"/>
      <w:textAlignment w:val="center"/>
    </w:pPr>
    <w:rPr>
      <w:rFonts w:ascii="Arial" w:eastAsia="Times New Roman" w:hAnsi="Arial" w:cs="Arial"/>
      <w:color w:val="000000"/>
      <w:w w:val="90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6E9"/>
    <w:rPr>
      <w:rFonts w:ascii="Tahoma" w:hAnsi="Tahoma" w:cs="Tahoma"/>
      <w:sz w:val="16"/>
      <w:szCs w:val="16"/>
    </w:rPr>
  </w:style>
  <w:style w:type="paragraph" w:customStyle="1" w:styleId="3">
    <w:name w:val="основной текст3"/>
    <w:basedOn w:val="a"/>
    <w:uiPriority w:val="99"/>
    <w:rsid w:val="00FB7E27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5">
    <w:name w:val="основной текст"/>
    <w:basedOn w:val="a"/>
    <w:uiPriority w:val="99"/>
    <w:rsid w:val="00FB7E27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customStyle="1" w:styleId="a6">
    <w:name w:val="Таблица"/>
    <w:basedOn w:val="a"/>
    <w:uiPriority w:val="99"/>
    <w:rsid w:val="00FB7E27"/>
    <w:pPr>
      <w:autoSpaceDE w:val="0"/>
      <w:autoSpaceDN w:val="0"/>
      <w:adjustRightInd w:val="0"/>
      <w:spacing w:after="0" w:line="170" w:lineRule="atLeast"/>
      <w:jc w:val="both"/>
      <w:textAlignment w:val="center"/>
    </w:pPr>
    <w:rPr>
      <w:rFonts w:ascii="Arial" w:eastAsia="Times New Roman" w:hAnsi="Arial" w:cs="Arial"/>
      <w:color w:val="000000"/>
      <w:w w:val="9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1243</Words>
  <Characters>7088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2019-10-25T07:07:00Z</cp:lastPrinted>
  <dcterms:created xsi:type="dcterms:W3CDTF">2019-10-25T07:01:00Z</dcterms:created>
  <dcterms:modified xsi:type="dcterms:W3CDTF">2019-10-31T04:06:00Z</dcterms:modified>
</cp:coreProperties>
</file>